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22" w:rsidRPr="00DB5539" w:rsidRDefault="00306513" w:rsidP="00E62F22">
      <w:pPr>
        <w:shd w:val="clear" w:color="auto" w:fill="FFFFFF"/>
        <w:spacing w:after="270" w:line="330" w:lineRule="atLeast"/>
        <w:jc w:val="center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r w:rsidRPr="00DB5539"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en-US" w:eastAsia="pl-PL"/>
        </w:rPr>
        <w:t>ANNOUNCEMENT</w:t>
      </w:r>
    </w:p>
    <w:p w:rsidR="00E62F22" w:rsidRPr="00DB5539" w:rsidRDefault="00306513" w:rsidP="00E62F22">
      <w:pPr>
        <w:shd w:val="clear" w:color="auto" w:fill="FFFFFF"/>
        <w:spacing w:after="270" w:line="330" w:lineRule="atLeast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In accordance with the requirements of the World Bank (Operational Policy OP 4.12), the institution co-financing the Odra-Vistula Flood Management Project,</w:t>
      </w:r>
    </w:p>
    <w:p w:rsidR="00E62F22" w:rsidRPr="00DB5539" w:rsidRDefault="00DC3551" w:rsidP="00E62F22">
      <w:pPr>
        <w:shd w:val="clear" w:color="auto" w:fill="FFFFFF"/>
        <w:spacing w:after="270" w:line="330" w:lineRule="atLeast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Zachodniopomorski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Board of Amelioration and Hydraulic Structures in 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Szczecin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(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ZZMiUW</w:t>
      </w:r>
      <w:proofErr w:type="spellEnd"/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) made available for inspection to all interested people and institutions the DRAFT ENVIRONMENTAL MANAGEMENT PLAN for the Subcomponent 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1A Flood protection of areas in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Zachodniopomorskie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Voivodeship</w:t>
      </w:r>
      <w:proofErr w:type="spellEnd"/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, Contract 1C.1 –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Chlewice-Porzecze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. Backwater embankment of Odra River at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Myśla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River and Modernization of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Marwicki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polder stage I and II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(DRAFT ENVIRONMENTAL MANAGEMENT PLAN)</w:t>
      </w:r>
    </w:p>
    <w:p w:rsidR="00E62F22" w:rsidRPr="00DB5539" w:rsidRDefault="00306513" w:rsidP="00E62F22">
      <w:pPr>
        <w:shd w:val="clear" w:color="auto" w:fill="FFFFFF"/>
        <w:spacing w:after="270" w:line="330" w:lineRule="atLeast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Any interested party may</w:t>
      </w:r>
      <w:r w:rsidR="00DC3551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:</w:t>
      </w:r>
    </w:p>
    <w:p w:rsidR="00E62F22" w:rsidRPr="00DB5539" w:rsidRDefault="00E62F22" w:rsidP="00E62F22">
      <w:pPr>
        <w:shd w:val="clear" w:color="auto" w:fill="FFFFFF"/>
        <w:spacing w:after="270" w:line="330" w:lineRule="atLeast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A) 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in the period from the publication of this announcement till </w:t>
      </w:r>
      <w:r w:rsidR="00DC3551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8th June 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2016, get </w:t>
      </w:r>
      <w:proofErr w:type="spellStart"/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familiarised</w:t>
      </w:r>
      <w:proofErr w:type="spellEnd"/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with the DRAFT ENVIRONMENTAL MANAGEMENT PLAN at the seat of:</w:t>
      </w:r>
    </w:p>
    <w:p w:rsidR="00E62F22" w:rsidRPr="00DB5539" w:rsidRDefault="00DC3551" w:rsidP="00E6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Zachodniopomorski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Board of Amelioration and Hydraulic Structures in 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Szczecin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, 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al. 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Wyzwolenia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105, 71-421 Szczecin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, on working days between 8:30 a.m. and 2:30 p.m.,</w:t>
      </w:r>
    </w:p>
    <w:p w:rsidR="00DC3551" w:rsidRPr="00DB5539" w:rsidRDefault="00DC3551" w:rsidP="00E6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Boleszkowice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Commune Office,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ul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.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Świerczewskiego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24, 74-407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Boleszkowice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, on working days between 8:30 a.m. and 2:30 p.m.,</w:t>
      </w:r>
    </w:p>
    <w:p w:rsidR="00DC3551" w:rsidRPr="00DB5539" w:rsidRDefault="00DC3551" w:rsidP="00DC3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Widuchowa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Commune Office,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ul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.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Grunwaldzka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8, 74-120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Widuchowa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, on working days between 8:30 a.m. and 2:30 p.m.,</w:t>
      </w:r>
    </w:p>
    <w:p w:rsidR="00E62F22" w:rsidRPr="00DB5539" w:rsidRDefault="00DC3551" w:rsidP="00DC3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Gryfino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Municipal and Commune Office,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ul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. 1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Maja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16, 74-100 </w:t>
      </w: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Gryfino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, 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on working days between 8:30 a.m. and 2:30 p.m.,</w:t>
      </w:r>
    </w:p>
    <w:p w:rsidR="00E62F22" w:rsidRPr="00DB5539" w:rsidRDefault="00306513" w:rsidP="00E62F22">
      <w:pPr>
        <w:shd w:val="clear" w:color="auto" w:fill="FFFFFF"/>
        <w:spacing w:after="270" w:line="330" w:lineRule="atLeast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or via a website:</w:t>
      </w:r>
    </w:p>
    <w:p w:rsidR="00DC3551" w:rsidRPr="00DB5539" w:rsidRDefault="00DC3551" w:rsidP="00E6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ZZMiUW</w:t>
      </w:r>
      <w:proofErr w:type="spellEnd"/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, address –</w:t>
      </w:r>
      <w:r w:rsidR="00E62F22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 </w:t>
      </w:r>
      <w:r w:rsidRPr="00DB5539">
        <w:rPr>
          <w:rFonts w:ascii="Helvetica" w:eastAsia="Times New Roman" w:hAnsi="Helvetica" w:cs="Helvetica"/>
          <w:color w:val="883EBA"/>
          <w:sz w:val="20"/>
          <w:szCs w:val="20"/>
          <w:lang w:val="en-US" w:eastAsia="pl-PL"/>
        </w:rPr>
        <w:t>www.zzmiuw.pl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,</w:t>
      </w:r>
    </w:p>
    <w:p w:rsidR="00DC3551" w:rsidRPr="00DB5539" w:rsidRDefault="00DC3551" w:rsidP="00E6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Boleszkowice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Commune Office</w:t>
      </w:r>
      <w:r w:rsidRPr="00DB5539">
        <w:rPr>
          <w:sz w:val="20"/>
          <w:szCs w:val="20"/>
        </w:rPr>
        <w:t xml:space="preserve">, 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address – </w:t>
      </w:r>
      <w:r w:rsidRPr="00DB5539">
        <w:rPr>
          <w:rFonts w:ascii="Helvetica" w:eastAsia="Times New Roman" w:hAnsi="Helvetica" w:cs="Helvetica"/>
          <w:color w:val="883EBA"/>
          <w:sz w:val="20"/>
          <w:szCs w:val="20"/>
          <w:lang w:val="en-US" w:eastAsia="pl-PL"/>
        </w:rPr>
        <w:t>www.boleszkowice.pl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,</w:t>
      </w:r>
    </w:p>
    <w:p w:rsidR="00DC3551" w:rsidRPr="00DB5539" w:rsidRDefault="00DC3551" w:rsidP="00E6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Widuchowa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Commune Office</w:t>
      </w:r>
      <w:r w:rsidRPr="00DB5539">
        <w:rPr>
          <w:sz w:val="20"/>
          <w:szCs w:val="20"/>
        </w:rPr>
        <w:t xml:space="preserve">, 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address – </w:t>
      </w:r>
      <w:r w:rsidRPr="00DB5539">
        <w:rPr>
          <w:rFonts w:ascii="Helvetica" w:eastAsia="Times New Roman" w:hAnsi="Helvetica" w:cs="Helvetica"/>
          <w:color w:val="883EBA"/>
          <w:sz w:val="20"/>
          <w:szCs w:val="20"/>
          <w:lang w:val="en-US" w:eastAsia="pl-PL"/>
        </w:rPr>
        <w:t>www.widuchowa.pl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,</w:t>
      </w:r>
    </w:p>
    <w:p w:rsidR="00E62F22" w:rsidRPr="00DB5539" w:rsidRDefault="00DC3551" w:rsidP="00E6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proofErr w:type="spellStart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Gryfino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Municipal and Commune Office</w:t>
      </w:r>
      <w:r w:rsidRPr="00DB5539">
        <w:rPr>
          <w:sz w:val="20"/>
          <w:szCs w:val="20"/>
        </w:rPr>
        <w:t xml:space="preserve">, 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address – </w:t>
      </w:r>
      <w:r w:rsidRPr="00DB5539">
        <w:rPr>
          <w:rFonts w:ascii="Helvetica" w:eastAsia="Times New Roman" w:hAnsi="Helvetica" w:cs="Helvetica"/>
          <w:color w:val="883EBA"/>
          <w:sz w:val="20"/>
          <w:szCs w:val="20"/>
          <w:lang w:val="en-US" w:eastAsia="pl-PL"/>
        </w:rPr>
        <w:t>www.gryfino.pl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,</w:t>
      </w:r>
    </w:p>
    <w:p w:rsidR="00E62F22" w:rsidRPr="00DB5539" w:rsidRDefault="00306513" w:rsidP="00E6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Project Coordination Unit, address</w:t>
      </w:r>
      <w:r w:rsidR="00E62F22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– </w:t>
      </w:r>
      <w:hyperlink r:id="rId5" w:history="1">
        <w:r w:rsidR="00E62F22" w:rsidRPr="00DB5539">
          <w:rPr>
            <w:rFonts w:ascii="Helvetica" w:eastAsia="Times New Roman" w:hAnsi="Helvetica" w:cs="Helvetica"/>
            <w:color w:val="883EBA"/>
            <w:sz w:val="20"/>
            <w:szCs w:val="20"/>
            <w:lang w:val="en-US" w:eastAsia="pl-PL"/>
          </w:rPr>
          <w:t>www.odrapcu.pl</w:t>
        </w:r>
      </w:hyperlink>
      <w:r w:rsidR="00E62F22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,</w:t>
      </w:r>
    </w:p>
    <w:p w:rsidR="00E62F22" w:rsidRPr="00DB5539" w:rsidRDefault="00E62F22" w:rsidP="00E62F22">
      <w:pPr>
        <w:shd w:val="clear" w:color="auto" w:fill="FFFFFF"/>
        <w:spacing w:after="270" w:line="330" w:lineRule="atLeast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</w:pP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B) 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submit remarks and motions referring to the DRAFT ENVIRONMENTAL MANAGEMENT PLAN in writing to the above mentioned addresses or in an electronic form to the following e-mail address: </w:t>
      </w:r>
      <w:r w:rsidR="00DC3551" w:rsidRPr="00DB5539">
        <w:rPr>
          <w:rFonts w:ascii="Helvetica" w:eastAsia="Times New Roman" w:hAnsi="Helvetica" w:cs="Helvetica"/>
          <w:color w:val="883EBA"/>
          <w:sz w:val="20"/>
          <w:szCs w:val="20"/>
          <w:lang w:val="en-US" w:eastAsia="pl-PL"/>
        </w:rPr>
        <w:t>mdurka@zzmiuw.pl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 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between </w:t>
      </w:r>
      <w:r w:rsidR="00DC3551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25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.</w:t>
      </w:r>
      <w:r w:rsidR="00DC3551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05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.2016 and </w:t>
      </w:r>
      <w:r w:rsidR="00DC3551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08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.</w:t>
      </w:r>
      <w:r w:rsidR="00DC3551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06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.2016 (inclusive). </w:t>
      </w:r>
      <w:proofErr w:type="spellStart"/>
      <w:r w:rsidR="00DC3551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Zachodniopomorski</w:t>
      </w:r>
      <w:proofErr w:type="spellEnd"/>
      <w:r w:rsidR="00DC3551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Board of Amelioration and Hydraulic Structures in </w:t>
      </w:r>
      <w:r w:rsidR="00DC3551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Szczecin</w:t>
      </w:r>
      <w:r w:rsidR="00306513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is a competent institution to consider the remarks and motions.</w:t>
      </w:r>
    </w:p>
    <w:p w:rsidR="00980546" w:rsidRPr="00DB5539" w:rsidRDefault="00306513">
      <w:pPr>
        <w:shd w:val="clear" w:color="auto" w:fill="FFFFFF"/>
        <w:spacing w:after="270" w:line="330" w:lineRule="atLeast"/>
        <w:jc w:val="both"/>
        <w:rPr>
          <w:sz w:val="20"/>
          <w:szCs w:val="20"/>
          <w:lang w:val="en-US"/>
        </w:rPr>
      </w:pP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After the 10-day period of the document availability for inspection, on 0</w:t>
      </w:r>
      <w:r w:rsidR="00DC3551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9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.0</w:t>
      </w:r>
      <w:r w:rsidR="00DC3551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6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.2016 at 4:</w:t>
      </w:r>
      <w:r w:rsidR="00DC3551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3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0 p.m. at </w:t>
      </w:r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Country Clubroom in </w:t>
      </w:r>
      <w:proofErr w:type="spellStart"/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Namyślin</w:t>
      </w:r>
      <w:proofErr w:type="spellEnd"/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, </w:t>
      </w:r>
      <w:proofErr w:type="spellStart"/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Namyślin</w:t>
      </w:r>
      <w:proofErr w:type="spellEnd"/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70, 74-406 </w:t>
      </w:r>
      <w:proofErr w:type="spellStart"/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Namyślin</w:t>
      </w:r>
      <w:proofErr w:type="spellEnd"/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and on 10.06.2016 at 4:30 p.m. at 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the seat of the </w:t>
      </w:r>
      <w:proofErr w:type="spellStart"/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Gryfino</w:t>
      </w:r>
      <w:proofErr w:type="spellEnd"/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Municipal and Commune Office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,</w:t>
      </w:r>
      <w:r w:rsidR="00EE2846" w:rsidRPr="00DB5539">
        <w:rPr>
          <w:sz w:val="20"/>
          <w:szCs w:val="20"/>
        </w:rPr>
        <w:t xml:space="preserve"> </w:t>
      </w:r>
      <w:proofErr w:type="spellStart"/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ul</w:t>
      </w:r>
      <w:proofErr w:type="spellEnd"/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. 1 </w:t>
      </w:r>
      <w:proofErr w:type="spellStart"/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Maja</w:t>
      </w:r>
      <w:proofErr w:type="spellEnd"/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16,74-100 </w:t>
      </w:r>
      <w:proofErr w:type="spellStart"/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Gryfino</w:t>
      </w:r>
      <w:proofErr w:type="spellEnd"/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, in the conference room, there will be meeting</w:t>
      </w:r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s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open to all interested parties where the information on the DRAFT ENVIRONMENTAL MANAGEMENT PLAN shall be presented and there shall be public discussion</w:t>
      </w:r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s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concerning the document as well as the motions and remarks submitted to the document both prior to the meeting</w:t>
      </w:r>
      <w:r w:rsidR="00EE2846"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s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and during the meeting</w:t>
      </w:r>
      <w:r w:rsidR="0097222A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>s</w:t>
      </w:r>
      <w:r w:rsidRPr="00DB5539">
        <w:rPr>
          <w:rFonts w:ascii="Helvetica" w:eastAsia="Times New Roman" w:hAnsi="Helvetica" w:cs="Helvetica"/>
          <w:color w:val="444444"/>
          <w:sz w:val="20"/>
          <w:szCs w:val="20"/>
          <w:lang w:val="en-US" w:eastAsia="pl-PL"/>
        </w:rPr>
        <w:t xml:space="preserve"> itself.</w:t>
      </w:r>
      <w:bookmarkStart w:id="0" w:name="_GoBack"/>
      <w:bookmarkEnd w:id="0"/>
    </w:p>
    <w:sectPr w:rsidR="00980546" w:rsidRPr="00DB5539" w:rsidSect="00DB55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7FA"/>
    <w:multiLevelType w:val="multilevel"/>
    <w:tmpl w:val="B56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61C35"/>
    <w:multiLevelType w:val="multilevel"/>
    <w:tmpl w:val="CE1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F22"/>
    <w:rsid w:val="002123A4"/>
    <w:rsid w:val="0023413E"/>
    <w:rsid w:val="00306513"/>
    <w:rsid w:val="006B2374"/>
    <w:rsid w:val="00894D9F"/>
    <w:rsid w:val="008A48C1"/>
    <w:rsid w:val="008C2E73"/>
    <w:rsid w:val="0097222A"/>
    <w:rsid w:val="00980546"/>
    <w:rsid w:val="00BB6D2E"/>
    <w:rsid w:val="00CC3481"/>
    <w:rsid w:val="00DB5539"/>
    <w:rsid w:val="00DC3551"/>
    <w:rsid w:val="00E10F49"/>
    <w:rsid w:val="00E62F22"/>
    <w:rsid w:val="00EE2846"/>
    <w:rsid w:val="00FB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2F22"/>
    <w:rPr>
      <w:b/>
      <w:bCs/>
    </w:rPr>
  </w:style>
  <w:style w:type="character" w:customStyle="1" w:styleId="apple-converted-space">
    <w:name w:val="apple-converted-space"/>
    <w:basedOn w:val="Domylnaczcionkaakapitu"/>
    <w:rsid w:val="00E62F22"/>
  </w:style>
  <w:style w:type="character" w:styleId="Hipercze">
    <w:name w:val="Hyperlink"/>
    <w:basedOn w:val="Domylnaczcionkaakapitu"/>
    <w:uiPriority w:val="99"/>
    <w:unhideWhenUsed/>
    <w:rsid w:val="00E62F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rapc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 NV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a.ziarek</dc:creator>
  <cp:lastModifiedBy>Michał</cp:lastModifiedBy>
  <cp:revision>5</cp:revision>
  <dcterms:created xsi:type="dcterms:W3CDTF">2016-05-25T07:16:00Z</dcterms:created>
  <dcterms:modified xsi:type="dcterms:W3CDTF">2016-05-25T07:46:00Z</dcterms:modified>
</cp:coreProperties>
</file>