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11" w:rsidRPr="00826A21" w:rsidRDefault="00E92811" w:rsidP="00E92811">
      <w:pPr>
        <w:rPr>
          <w:rFonts w:ascii="Fira Sans" w:hAnsi="Fira Sans"/>
          <w:sz w:val="20"/>
          <w:szCs w:val="20"/>
        </w:rPr>
      </w:pPr>
      <w:r w:rsidRPr="00826A21">
        <w:rPr>
          <w:rFonts w:ascii="Fira Sans" w:hAnsi="Fira Sans"/>
          <w:sz w:val="20"/>
          <w:szCs w:val="20"/>
        </w:rPr>
        <w:t xml:space="preserve">Zał. Nr 1 Formularz uwag i wniosków na temat projektu Gminnego </w:t>
      </w:r>
      <w:r w:rsidR="00335620" w:rsidRPr="00826A21">
        <w:rPr>
          <w:rFonts w:ascii="Fira Sans" w:hAnsi="Fira Sans"/>
          <w:sz w:val="20"/>
          <w:szCs w:val="20"/>
        </w:rPr>
        <w:t>Programu Przeciwdziałania</w:t>
      </w:r>
      <w:r w:rsidRPr="00826A21">
        <w:rPr>
          <w:rFonts w:ascii="Fira Sans" w:hAnsi="Fira Sans"/>
          <w:sz w:val="20"/>
          <w:szCs w:val="20"/>
        </w:rPr>
        <w:t xml:space="preserve"> Przemocy w Rodzinie oraz Ochrony Ofiar Przemocy </w:t>
      </w:r>
      <w:r w:rsidR="00BC62CF">
        <w:rPr>
          <w:rFonts w:ascii="Fira Sans" w:hAnsi="Fira Sans"/>
          <w:sz w:val="20"/>
          <w:szCs w:val="20"/>
        </w:rPr>
        <w:br/>
      </w:r>
      <w:r w:rsidRPr="00826A21">
        <w:rPr>
          <w:rFonts w:ascii="Fira Sans" w:hAnsi="Fira Sans"/>
          <w:sz w:val="20"/>
          <w:szCs w:val="20"/>
        </w:rPr>
        <w:t xml:space="preserve">w </w:t>
      </w:r>
      <w:r w:rsidR="00335620" w:rsidRPr="00826A21">
        <w:rPr>
          <w:rFonts w:ascii="Fira Sans" w:hAnsi="Fira Sans"/>
          <w:sz w:val="20"/>
          <w:szCs w:val="20"/>
        </w:rPr>
        <w:t>Rodzinie na</w:t>
      </w:r>
      <w:r w:rsidRPr="00826A21">
        <w:rPr>
          <w:rFonts w:ascii="Fira Sans" w:hAnsi="Fira Sans"/>
          <w:sz w:val="20"/>
          <w:szCs w:val="20"/>
        </w:rPr>
        <w:t xml:space="preserve"> lata 2021 – 2024.</w:t>
      </w:r>
    </w:p>
    <w:tbl>
      <w:tblPr>
        <w:tblStyle w:val="GridTableLight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848"/>
        <w:gridCol w:w="4111"/>
        <w:gridCol w:w="5665"/>
      </w:tblGrid>
      <w:tr w:rsidR="001A4D91" w:rsidRPr="00D8261E" w:rsidTr="008A491F">
        <w:tc>
          <w:tcPr>
            <w:tcW w:w="421" w:type="dxa"/>
          </w:tcPr>
          <w:p w:rsidR="00E92811" w:rsidRPr="00D8261E" w:rsidRDefault="00E92811" w:rsidP="00E9281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Lp.</w:t>
            </w:r>
          </w:p>
        </w:tc>
        <w:tc>
          <w:tcPr>
            <w:tcW w:w="1842" w:type="dxa"/>
          </w:tcPr>
          <w:p w:rsidR="00E92811" w:rsidRPr="00D8261E" w:rsidRDefault="00E92811" w:rsidP="00E9281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Zgłaszający uwagi/wniosek</w:t>
            </w:r>
          </w:p>
        </w:tc>
        <w:tc>
          <w:tcPr>
            <w:tcW w:w="1848" w:type="dxa"/>
          </w:tcPr>
          <w:p w:rsidR="00E92811" w:rsidRPr="00D8261E" w:rsidRDefault="00E92811" w:rsidP="00E9281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Treść uwagi/ wniosku</w:t>
            </w:r>
          </w:p>
        </w:tc>
        <w:tc>
          <w:tcPr>
            <w:tcW w:w="4111" w:type="dxa"/>
          </w:tcPr>
          <w:p w:rsidR="00E92811" w:rsidRPr="00D8261E" w:rsidRDefault="00E92811" w:rsidP="00E9281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Uzasadnienie uwagi/ wniosku </w:t>
            </w:r>
          </w:p>
        </w:tc>
        <w:tc>
          <w:tcPr>
            <w:tcW w:w="5665" w:type="dxa"/>
          </w:tcPr>
          <w:p w:rsidR="00E92811" w:rsidRPr="00D8261E" w:rsidRDefault="00E92811" w:rsidP="00E9281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Przyjęcie uwag/wniosku z uzasadnieniem</w:t>
            </w:r>
          </w:p>
        </w:tc>
      </w:tr>
      <w:tr w:rsidR="001A4D91" w:rsidRPr="00D8261E" w:rsidTr="008A491F">
        <w:tc>
          <w:tcPr>
            <w:tcW w:w="421" w:type="dxa"/>
          </w:tcPr>
          <w:p w:rsidR="00E92811" w:rsidRPr="00D8261E" w:rsidRDefault="00625C76" w:rsidP="00C5773B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826A21" w:rsidRPr="00D8261E" w:rsidRDefault="00E92811" w:rsidP="00E9281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Uwaga otrzymana za pośrednictwem formularza</w:t>
            </w:r>
          </w:p>
          <w:p w:rsidR="00826A21" w:rsidRPr="00D8261E" w:rsidRDefault="00826A21" w:rsidP="00826A21">
            <w:pPr>
              <w:rPr>
                <w:rFonts w:ascii="Fira Sans" w:hAnsi="Fira Sans"/>
                <w:sz w:val="20"/>
                <w:szCs w:val="20"/>
              </w:rPr>
            </w:pPr>
          </w:p>
          <w:p w:rsidR="00E92811" w:rsidRPr="00D8261E" w:rsidRDefault="00E92811" w:rsidP="00826A21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848" w:type="dxa"/>
          </w:tcPr>
          <w:p w:rsidR="00E9281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1. </w:t>
            </w:r>
            <w:r w:rsidR="00E92811" w:rsidRPr="00D8261E">
              <w:rPr>
                <w:rFonts w:ascii="Fira Sans" w:hAnsi="Fira Sans"/>
                <w:sz w:val="20"/>
                <w:szCs w:val="20"/>
              </w:rPr>
              <w:t xml:space="preserve">W ww. Programie należy uwzględnić więcej informacji, które odnosiłyby się do działań podejmowanych z uwzględnieniem specyfiki Gminy Gryfino. </w:t>
            </w: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C83197" w:rsidRPr="00D8261E" w:rsidRDefault="00C83197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C83197" w:rsidRPr="00D8261E" w:rsidRDefault="00C83197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C83197" w:rsidRPr="00D8261E" w:rsidRDefault="00C83197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C83197" w:rsidRPr="00D8261E" w:rsidRDefault="00C83197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C83197" w:rsidRPr="00D8261E" w:rsidRDefault="00C83197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780787" w:rsidRDefault="00780787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lastRenderedPageBreak/>
              <w:t xml:space="preserve">2. Doprecyzowanie wniosków z analizy prowadzonych działań oraz uzyskanych danych. </w:t>
            </w: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885A64" w:rsidRPr="00D8261E" w:rsidRDefault="00885A64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C83197" w:rsidRPr="00D8261E" w:rsidRDefault="00C83197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861269" w:rsidRPr="00D8261E" w:rsidRDefault="00861269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C34E69" w:rsidRPr="00D8261E" w:rsidRDefault="00C34E69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C34E69" w:rsidRPr="00D8261E" w:rsidRDefault="00C34E69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3. Wzmocnienie skuteczności </w:t>
            </w:r>
            <w:r w:rsidRPr="00D8261E">
              <w:rPr>
                <w:rFonts w:ascii="Fira Sans" w:hAnsi="Fira Sans"/>
                <w:sz w:val="20"/>
                <w:szCs w:val="20"/>
              </w:rPr>
              <w:lastRenderedPageBreak/>
              <w:t>proponowanych Programów korekcyjno-edukacyjnych dla sprawców przemocy w rodzinie, a także Programów skierowanych o ofiar takiej przemocy.</w:t>
            </w:r>
          </w:p>
          <w:p w:rsidR="00E92811" w:rsidRPr="00D8261E" w:rsidRDefault="00E92811" w:rsidP="00E92811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4111" w:type="dxa"/>
          </w:tcPr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lastRenderedPageBreak/>
              <w:t xml:space="preserve">Ad. 1. </w:t>
            </w:r>
          </w:p>
          <w:p w:rsidR="00E9281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Wystarczy wpisać w Internecie nazwę ww. Programu, a pojawi się mnóstwo stron z niemal identycznymi opracowaniami. I na wzór takich „wielu podobnych” proponuje się projekt dla Gminy Gryfino. A przecież, oprócz podobieństw występujących także w wielu innych gminach, związanych ze zjawiskiem przemocy w rodzinie, można wskazać przy tym zagadnieniu elementy charakterystyczne dla naszej gminy. Wystarczy sięgnąć po gotowe opracowania np. Lokalny Program Rewitalizacji Gminy Gryfino na lata 2017-2023, by odczytać ważne informacje odnoszące się do specyfiki naszej gminy, a związane z ww. Programem. Mianowicie w LPR wskazuje się m.in. że na zdiagnozowanych w Gminie Gryfino tzw. obszarach zdegradowanych „występuje koncentracja problemów społecznych”, w tym jednym z zasadniczych problemów jest „znaczna skala zjawiska przemocy w rodzinie”. Zauważa się tam również, iż negatywne zjawiska, oprócz podobnych, wykazują odmienne przyczyny w zależności od lokalizacji poszczególnych podobszarów rewitalizacji. I m.in. takie informacje, świadczące o tym, że dotyczą konkretnej gminy – Gryfino – a nie każdej innej, powinny się znaleźć w ww. Programie.</w:t>
            </w:r>
          </w:p>
          <w:p w:rsidR="00780787" w:rsidRDefault="00780787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Ad. 2. </w:t>
            </w:r>
          </w:p>
          <w:p w:rsidR="00885A64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Niewiarygodnie brzmią informacje typu: </w:t>
            </w:r>
            <w:r w:rsidRPr="00D8261E">
              <w:rPr>
                <w:rFonts w:ascii="Fira Sans" w:hAnsi="Fira Sans"/>
                <w:sz w:val="20"/>
                <w:szCs w:val="20"/>
              </w:rPr>
              <w:lastRenderedPageBreak/>
              <w:t xml:space="preserve">„Analiza prowadzonych działań wskazanych w Gminnym Programie Przeciwdziałania Przemocy w Rodzinie oraz Ochrony Ofiar Przemocy w Rodzinie na lata 2016-2020 pokazuje, iż założone kierunki działań były prawidłowe, a ich realizacja przebiegała zgodnie z przyjętymi celami” czy też: „(...) poprzez realizowane działania z zakresu przeciwdziałania przemocy w rodzinie udzielana pomoc jest bardziej skuteczna, a profilaktyczne oddziaływania powodują wzrost świadomości wśród społeczności lokalnej”, skoro z analizy choćby informacji zawartych w tym projekcie (zestawienia w tabelach) wynika, że różnice pomiędzy poszczególnymi wskaźnikami są nieznaczne w zestawieniu rocznym w latach 2016, 2017, 2018, 2019 (np. ilość: wdrożonych „Niebieskich Kart”, wniosków do Prokuratury Rejonowej, interwencji Policji w związku z awanturami domowymi). Jeśli przyjąć, że takie jak cytowane wyżej wnioski, są uprawnione, to dla ich uwiarygodnienia należałoby przedstawić potwierdzające to dane.  </w:t>
            </w: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   </w:t>
            </w: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336692" w:rsidRPr="00D8261E" w:rsidRDefault="00336692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861269" w:rsidRPr="00D8261E" w:rsidRDefault="00861269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0D4D31" w:rsidRPr="00D8261E" w:rsidRDefault="000D4D31" w:rsidP="001A4D91">
            <w:pPr>
              <w:rPr>
                <w:rFonts w:ascii="Fira Sans" w:hAnsi="Fira Sans"/>
                <w:sz w:val="20"/>
                <w:szCs w:val="20"/>
              </w:rPr>
            </w:pP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Ad. 3. </w:t>
            </w: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Równie mało wiarygodnie odczytuje się informacje: „Analizując uzyskane dane, można stwierdzić także, że poprzez realizowane </w:t>
            </w:r>
            <w:r w:rsidRPr="00D8261E">
              <w:rPr>
                <w:rFonts w:ascii="Fira Sans" w:hAnsi="Fira Sans"/>
                <w:sz w:val="20"/>
                <w:szCs w:val="20"/>
              </w:rPr>
              <w:lastRenderedPageBreak/>
              <w:t>działania z zakresu przeciwdziałania przemocy w rodzinie udzielana pomoc jest bardziej skuteczna, a profilaktyczne oddziaływania powodują wzrost świadomości wśród społeczności lokalnej”. Podczas gdy w innym miejscu projektu tego Programu wskazuje się, że liczba osób biorących udział w „Programie korekcyjno-edukacyjny dla sprawców przemocy w rodzinie” jest bardzo mała. Ponadto: „Okazuje się także, że nie wszystkie osoby, które przystępują do udziału w Programie, ten Program kończą”. Wyjaśnieniem tego stanu rzeczy nie może być lapidarne: „Dzieje się tak, ponieważ udział w Programie jest dobrowolny.” Zjawisko to z pewnością wymaga pogłębionej analizy i wprowadzenia skuteczniejszych działań – i takie elementy powinny znaleźć się  w „Gminnym Programie Przeciwdziałania Przemocy w Rodzinie oraz Ochrony Ofiar Przemocy w Rodzinie na lata 2021 – 2024”. Warto tu również sięgnąć po cytowany już LPR, w którym wskazuje się, iż „oferta wsparcia dla rodzin w kryzysie, szczególnie w wiejskiej części gminy” jest niewystarczająca.</w:t>
            </w:r>
          </w:p>
          <w:p w:rsidR="001A4D91" w:rsidRPr="00D8261E" w:rsidRDefault="001A4D91" w:rsidP="001A4D91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665" w:type="dxa"/>
          </w:tcPr>
          <w:p w:rsidR="00F258F8" w:rsidRPr="00D8261E" w:rsidRDefault="00F258F8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lastRenderedPageBreak/>
              <w:t>Nie</w:t>
            </w:r>
          </w:p>
          <w:p w:rsidR="00E92811" w:rsidRPr="00D8261E" w:rsidRDefault="00C5773B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1.Program odnosi się do działań podejmowanych na terenie całej gminy Gryfino</w:t>
            </w:r>
            <w:r w:rsidR="003F472F" w:rsidRPr="00D8261E">
              <w:rPr>
                <w:rFonts w:ascii="Fira Sans" w:hAnsi="Fira Sans"/>
                <w:sz w:val="20"/>
                <w:szCs w:val="20"/>
              </w:rPr>
              <w:t>, w tym także tzw. obszarów zdegradowanych. Program skierowany jest do</w:t>
            </w:r>
            <w:r w:rsidR="00625C76" w:rsidRPr="00D8261E">
              <w:rPr>
                <w:rFonts w:ascii="Fira Sans" w:hAnsi="Fira Sans"/>
                <w:sz w:val="20"/>
                <w:szCs w:val="20"/>
              </w:rPr>
              <w:t xml:space="preserve"> ogółu społeczeństwa, w tym także osób zagrożonych przemocą.  </w:t>
            </w:r>
          </w:p>
          <w:p w:rsidR="00826A21" w:rsidRPr="00D8261E" w:rsidRDefault="00826A21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Lokalny Program Rewitalizacji Gminy Gryfino na lata 2017 – 2023 wskazuje 3 obszary, w których występuje znaczna skala zjawiska przemocy tj. </w:t>
            </w:r>
            <w:r w:rsidR="00F31048" w:rsidRPr="00D8261E">
              <w:rPr>
                <w:rFonts w:ascii="Fira Sans" w:hAnsi="Fira Sans"/>
                <w:sz w:val="20"/>
                <w:szCs w:val="20"/>
              </w:rPr>
              <w:t>Gryfino 1</w:t>
            </w:r>
            <w:r w:rsidR="00F258F8" w:rsidRPr="00D8261E">
              <w:rPr>
                <w:rFonts w:ascii="Fira Sans" w:hAnsi="Fira Sans"/>
                <w:sz w:val="20"/>
                <w:szCs w:val="20"/>
              </w:rPr>
              <w:t xml:space="preserve"> – 21 procedur Niebieskie Kary</w:t>
            </w:r>
            <w:r w:rsidR="00F31048" w:rsidRPr="00D8261E">
              <w:rPr>
                <w:rFonts w:ascii="Fira Sans" w:hAnsi="Fira Sans"/>
                <w:sz w:val="20"/>
                <w:szCs w:val="20"/>
              </w:rPr>
              <w:t>, Dołgie</w:t>
            </w:r>
            <w:r w:rsidR="00F258F8" w:rsidRPr="00D8261E">
              <w:rPr>
                <w:rFonts w:ascii="Fira Sans" w:hAnsi="Fira Sans"/>
                <w:sz w:val="20"/>
                <w:szCs w:val="20"/>
              </w:rPr>
              <w:t xml:space="preserve"> – 1 procedura NK, a także</w:t>
            </w:r>
            <w:r w:rsidR="00F31048" w:rsidRPr="00D8261E">
              <w:rPr>
                <w:rFonts w:ascii="Fira Sans" w:hAnsi="Fira Sans"/>
                <w:sz w:val="20"/>
                <w:szCs w:val="20"/>
              </w:rPr>
              <w:t xml:space="preserve"> Nowe Czarnowo</w:t>
            </w:r>
            <w:r w:rsidR="00F258F8"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AB46B5" w:rsidRPr="00D8261E">
              <w:rPr>
                <w:rFonts w:ascii="Fira Sans" w:hAnsi="Fira Sans"/>
                <w:sz w:val="20"/>
                <w:szCs w:val="20"/>
              </w:rPr>
              <w:t>–</w:t>
            </w:r>
            <w:r w:rsidR="00F258F8" w:rsidRPr="00D8261E">
              <w:rPr>
                <w:rFonts w:ascii="Fira Sans" w:hAnsi="Fira Sans"/>
                <w:sz w:val="20"/>
                <w:szCs w:val="20"/>
              </w:rPr>
              <w:t xml:space="preserve"> 3</w:t>
            </w:r>
            <w:r w:rsidR="00AB46B5" w:rsidRPr="00D8261E">
              <w:rPr>
                <w:rFonts w:ascii="Fira Sans" w:hAnsi="Fira Sans"/>
                <w:sz w:val="20"/>
                <w:szCs w:val="20"/>
              </w:rPr>
              <w:t xml:space="preserve"> procedury NK</w:t>
            </w:r>
            <w:r w:rsidR="00F31048" w:rsidRPr="00D8261E">
              <w:rPr>
                <w:rFonts w:ascii="Fira Sans" w:hAnsi="Fira Sans"/>
                <w:sz w:val="20"/>
                <w:szCs w:val="20"/>
              </w:rPr>
              <w:t xml:space="preserve">. </w:t>
            </w:r>
          </w:p>
          <w:p w:rsidR="00F258F8" w:rsidRPr="00D8261E" w:rsidRDefault="00F258F8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Analizując dane Zespołu Interdyscyplinarnego można stwierdzić, że problem przemocy jest zjawiskiem dynamicznym. Przedstawione</w:t>
            </w:r>
            <w:r w:rsidR="00AB46B5" w:rsidRPr="00D8261E">
              <w:rPr>
                <w:rFonts w:ascii="Fira Sans" w:hAnsi="Fira Sans"/>
                <w:sz w:val="20"/>
                <w:szCs w:val="20"/>
              </w:rPr>
              <w:t xml:space="preserve"> poniżej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 dane prezentują skalę zjawiska przemocy w w/w obszarach w latach 2017- 2019 r. </w:t>
            </w:r>
          </w:p>
          <w:p w:rsidR="00F258F8" w:rsidRPr="00D8261E" w:rsidRDefault="00F258F8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Dołgie: 2017 -1 procedura NK, 2018 – 1 procedura NK, 2019 – </w:t>
            </w:r>
            <w:r w:rsidR="007B3674" w:rsidRPr="00D8261E">
              <w:rPr>
                <w:rFonts w:ascii="Fira Sans" w:hAnsi="Fira Sans"/>
                <w:sz w:val="20"/>
                <w:szCs w:val="20"/>
              </w:rPr>
              <w:t>brak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 pr</w:t>
            </w:r>
            <w:r w:rsidR="007B3674" w:rsidRPr="00D8261E">
              <w:rPr>
                <w:rFonts w:ascii="Fira Sans" w:hAnsi="Fira Sans"/>
                <w:sz w:val="20"/>
                <w:szCs w:val="20"/>
              </w:rPr>
              <w:t>ocedur</w:t>
            </w:r>
            <w:r w:rsidR="00242171" w:rsidRPr="00D8261E">
              <w:rPr>
                <w:rFonts w:ascii="Fira Sans" w:hAnsi="Fira Sans"/>
                <w:sz w:val="20"/>
                <w:szCs w:val="20"/>
              </w:rPr>
              <w:t xml:space="preserve"> NK.</w:t>
            </w:r>
          </w:p>
          <w:p w:rsidR="00242171" w:rsidRPr="00D8261E" w:rsidRDefault="00242171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Nowe Czarnowo: 2017 – 6 procedur NK, 2018 – 2 procedury NK, 2019 – 1 procedura NK.</w:t>
            </w:r>
          </w:p>
          <w:p w:rsidR="00242171" w:rsidRPr="00D8261E" w:rsidRDefault="00242171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Gryfino 1 </w:t>
            </w:r>
            <w:r w:rsidR="00CD57D4" w:rsidRPr="00D8261E">
              <w:rPr>
                <w:rFonts w:ascii="Fira Sans" w:hAnsi="Fira Sans"/>
                <w:sz w:val="20"/>
                <w:szCs w:val="20"/>
              </w:rPr>
              <w:t>–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CD57D4" w:rsidRPr="00D8261E">
              <w:rPr>
                <w:rFonts w:ascii="Fira Sans" w:hAnsi="Fira Sans"/>
                <w:sz w:val="20"/>
                <w:szCs w:val="20"/>
              </w:rPr>
              <w:t xml:space="preserve">2017 – 29 procedur NK, 2018 – 15 procedur NK, 2019 – 17 </w:t>
            </w:r>
            <w:r w:rsidR="007B3674" w:rsidRPr="00D8261E">
              <w:rPr>
                <w:rFonts w:ascii="Fira Sans" w:hAnsi="Fira Sans"/>
                <w:sz w:val="20"/>
                <w:szCs w:val="20"/>
              </w:rPr>
              <w:t>procedur NK.</w:t>
            </w:r>
            <w:r w:rsidR="00CD57D4"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:rsidR="00AB46B5" w:rsidRPr="00D8261E" w:rsidRDefault="00FA560E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Wyżej wskazane dane świadczą o tym,</w:t>
            </w:r>
            <w:r w:rsidR="00AB46B5" w:rsidRPr="00D8261E">
              <w:rPr>
                <w:rFonts w:ascii="Fira Sans" w:hAnsi="Fira Sans"/>
                <w:sz w:val="20"/>
                <w:szCs w:val="20"/>
              </w:rPr>
              <w:t xml:space="preserve"> że w jednym roku na danym obszarze 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może występować znaczna skala zjawiska, a w innym roku zdecydowanie niższa. </w:t>
            </w:r>
          </w:p>
          <w:p w:rsidR="003F472F" w:rsidRDefault="00F258F8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Problem przemocy może dotknąć osoby </w:t>
            </w:r>
            <w:r w:rsidR="00D105FD" w:rsidRPr="00D8261E">
              <w:rPr>
                <w:rFonts w:ascii="Fira Sans" w:hAnsi="Fira Sans"/>
                <w:sz w:val="20"/>
                <w:szCs w:val="20"/>
              </w:rPr>
              <w:t>niezależnie od statusu społecznego, wykształcenia, posiadanych środków finansowych, majątku</w:t>
            </w:r>
            <w:r w:rsidR="00336E80" w:rsidRPr="00D8261E">
              <w:rPr>
                <w:rFonts w:ascii="Fira Sans" w:hAnsi="Fira Sans"/>
                <w:sz w:val="20"/>
                <w:szCs w:val="20"/>
              </w:rPr>
              <w:t>, zatem</w:t>
            </w:r>
            <w:r w:rsidR="00CD2D22"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336E80" w:rsidRPr="00D8261E">
              <w:rPr>
                <w:rFonts w:ascii="Fira Sans" w:hAnsi="Fira Sans"/>
                <w:sz w:val="20"/>
                <w:szCs w:val="20"/>
              </w:rPr>
              <w:t>proponowane działania winny odnosić się do całej społeczności lokalnej gminy.</w:t>
            </w:r>
          </w:p>
          <w:p w:rsidR="00780787" w:rsidRDefault="00780787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057E3B" w:rsidRDefault="00057E3B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057E3B" w:rsidRDefault="00057E3B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057E3B" w:rsidRPr="00D8261E" w:rsidRDefault="00057E3B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780787" w:rsidRDefault="00780787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3F472F" w:rsidRPr="00D8261E" w:rsidRDefault="00F258F8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Nie</w:t>
            </w:r>
          </w:p>
          <w:p w:rsidR="00885A64" w:rsidRPr="00D8261E" w:rsidRDefault="003F472F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lastRenderedPageBreak/>
              <w:t xml:space="preserve">2. </w:t>
            </w:r>
            <w:r w:rsidR="00605485" w:rsidRPr="00D8261E">
              <w:rPr>
                <w:rFonts w:ascii="Fira Sans" w:hAnsi="Fira Sans"/>
                <w:sz w:val="20"/>
                <w:szCs w:val="20"/>
              </w:rPr>
              <w:t xml:space="preserve">Informacje dotyczące działań realizowanych w ramach Gminnego Programu Przeciwdziałania Przemocy </w:t>
            </w:r>
            <w:r w:rsidR="001D7D27" w:rsidRPr="00D8261E">
              <w:rPr>
                <w:rFonts w:ascii="Fira Sans" w:hAnsi="Fira Sans"/>
                <w:sz w:val="20"/>
                <w:szCs w:val="20"/>
              </w:rPr>
              <w:t xml:space="preserve">w Rodzinie oraz Ochrony Ofiar Przemocy w Rodzinie na lata 2016 -2020 ujmowane były w sprawozdaniach z funkcjonowania Gminnego Zespołu Interdyscyplinarnego ds. Przeciwdziałania Przemocy w Rodzinie na dane lata. </w:t>
            </w:r>
            <w:r w:rsidR="00885A64" w:rsidRPr="00D8261E">
              <w:rPr>
                <w:rFonts w:ascii="Fira Sans" w:hAnsi="Fira Sans"/>
                <w:sz w:val="20"/>
                <w:szCs w:val="20"/>
              </w:rPr>
              <w:t xml:space="preserve">Na ich podstawie można stwierdzić, że realizowane działania przebiegały zgodnie z przyjętymi celami. Sprawozdanie </w:t>
            </w:r>
            <w:r w:rsidR="00336692" w:rsidRPr="00D8261E">
              <w:rPr>
                <w:rFonts w:ascii="Fira Sans" w:hAnsi="Fira Sans"/>
                <w:sz w:val="20"/>
                <w:szCs w:val="20"/>
              </w:rPr>
              <w:t>za rok 2020</w:t>
            </w:r>
            <w:r w:rsidR="0089544F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336692" w:rsidRPr="00D8261E">
              <w:rPr>
                <w:rFonts w:ascii="Fira Sans" w:hAnsi="Fira Sans"/>
                <w:sz w:val="20"/>
                <w:szCs w:val="20"/>
              </w:rPr>
              <w:t xml:space="preserve">będzie dotyczyło funkcjonowania Zespołu Interdyscyplinarnego za rok 2020, jak również będzie zawierało zbiorcze informacje dotyczące realizacji Programu za lata 2016 -2020. </w:t>
            </w:r>
          </w:p>
          <w:p w:rsidR="00C34E69" w:rsidRPr="00D8261E" w:rsidRDefault="004D6853" w:rsidP="003F472F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Cytowany wniosek </w:t>
            </w:r>
            <w:r w:rsidR="00885A64" w:rsidRPr="00D8261E">
              <w:rPr>
                <w:rFonts w:ascii="Fira Sans" w:hAnsi="Fira Sans"/>
                <w:sz w:val="20"/>
                <w:szCs w:val="20"/>
              </w:rPr>
              <w:t xml:space="preserve">,,Analizując uzyskane dane, można stwierdzić także, że poprzez realizowane działania z zakresu przeciwdziałania </w:t>
            </w:r>
            <w:r w:rsidR="00335620" w:rsidRPr="00D8261E">
              <w:rPr>
                <w:rFonts w:ascii="Fira Sans" w:hAnsi="Fira Sans"/>
                <w:sz w:val="20"/>
                <w:szCs w:val="20"/>
              </w:rPr>
              <w:t>przemocy w</w:t>
            </w:r>
            <w:r w:rsidR="00885A64" w:rsidRPr="00D8261E">
              <w:rPr>
                <w:rFonts w:ascii="Fira Sans" w:hAnsi="Fira Sans"/>
                <w:sz w:val="20"/>
                <w:szCs w:val="20"/>
              </w:rPr>
              <w:t xml:space="preserve"> rodzinie udzielana pomoc jest bardziej skuteczna, a profilaktyczne oddziaływania powodują wzrost świadomości wśród społeczności lokalnej’’</w:t>
            </w:r>
            <w:r w:rsidR="00575373"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885A64" w:rsidRPr="00D8261E">
              <w:rPr>
                <w:rFonts w:ascii="Fira Sans" w:hAnsi="Fira Sans"/>
                <w:sz w:val="20"/>
                <w:szCs w:val="20"/>
              </w:rPr>
              <w:t xml:space="preserve">odnosi się </w:t>
            </w:r>
            <w:r w:rsidR="00C34E69" w:rsidRPr="00D8261E">
              <w:rPr>
                <w:rFonts w:ascii="Fira Sans" w:hAnsi="Fira Sans"/>
                <w:sz w:val="20"/>
                <w:szCs w:val="20"/>
              </w:rPr>
              <w:t>do danych liczbowych dotyczących procedury Niebieskie Karty, która w latach 2018, 2019</w:t>
            </w:r>
            <w:r w:rsidR="00BA2649" w:rsidRPr="00D8261E">
              <w:rPr>
                <w:rFonts w:ascii="Fira Sans" w:hAnsi="Fira Sans"/>
                <w:sz w:val="20"/>
                <w:szCs w:val="20"/>
              </w:rPr>
              <w:t>, a także 2020</w:t>
            </w:r>
            <w:r w:rsidR="00D8261E">
              <w:rPr>
                <w:rFonts w:ascii="Fira Sans" w:hAnsi="Fira Sans"/>
                <w:sz w:val="20"/>
                <w:szCs w:val="20"/>
              </w:rPr>
              <w:t xml:space="preserve"> (76 wszczętych procedur Niebieskie Karty)</w:t>
            </w:r>
            <w:r w:rsidR="00C34E69" w:rsidRPr="00D8261E">
              <w:rPr>
                <w:rFonts w:ascii="Fira Sans" w:hAnsi="Fira Sans"/>
                <w:sz w:val="20"/>
                <w:szCs w:val="20"/>
              </w:rPr>
              <w:t xml:space="preserve"> ma tendencję spadkową. Każda osoba objęta pomocą grupy roboczej w ramach procedury Niebieskie Karty, informowana jest o wszelkich dostępnych formach pomocy, co wpływa na </w:t>
            </w:r>
            <w:r w:rsidR="00335620" w:rsidRPr="00D8261E">
              <w:rPr>
                <w:rFonts w:ascii="Fira Sans" w:hAnsi="Fira Sans"/>
                <w:sz w:val="20"/>
                <w:szCs w:val="20"/>
              </w:rPr>
              <w:t>wzrost Jej</w:t>
            </w:r>
            <w:r w:rsidR="00C34E69" w:rsidRPr="00D8261E">
              <w:rPr>
                <w:rFonts w:ascii="Fira Sans" w:hAnsi="Fira Sans"/>
                <w:sz w:val="20"/>
                <w:szCs w:val="20"/>
              </w:rPr>
              <w:t xml:space="preserve"> świadomości w zakresie </w:t>
            </w:r>
            <w:r w:rsidR="00BA2649" w:rsidRPr="00D8261E">
              <w:rPr>
                <w:rFonts w:ascii="Fira Sans" w:hAnsi="Fira Sans"/>
                <w:sz w:val="20"/>
                <w:szCs w:val="20"/>
              </w:rPr>
              <w:t>oferty</w:t>
            </w:r>
            <w:r w:rsidR="00C34E69" w:rsidRPr="00D8261E">
              <w:rPr>
                <w:rFonts w:ascii="Fira Sans" w:hAnsi="Fira Sans"/>
                <w:sz w:val="20"/>
                <w:szCs w:val="20"/>
              </w:rPr>
              <w:t xml:space="preserve"> pomocy czy też przysługujących praw. Ponadto Ośrodek Pomocy Społecznej w Gryfinie realizuje działania profilaktyczne,</w:t>
            </w:r>
            <w:r w:rsidR="00BA2649" w:rsidRPr="00D8261E">
              <w:rPr>
                <w:rFonts w:ascii="Fira Sans" w:hAnsi="Fira Sans"/>
                <w:sz w:val="20"/>
                <w:szCs w:val="20"/>
              </w:rPr>
              <w:t xml:space="preserve"> informacyjne </w:t>
            </w:r>
            <w:r w:rsidR="00861269" w:rsidRPr="00D8261E">
              <w:rPr>
                <w:rFonts w:ascii="Fira Sans" w:hAnsi="Fira Sans"/>
                <w:sz w:val="20"/>
                <w:szCs w:val="20"/>
              </w:rPr>
              <w:t>mające</w:t>
            </w:r>
            <w:r w:rsidR="00C34E69" w:rsidRPr="00D8261E">
              <w:rPr>
                <w:rFonts w:ascii="Fira Sans" w:hAnsi="Fira Sans"/>
                <w:sz w:val="20"/>
                <w:szCs w:val="20"/>
              </w:rPr>
              <w:t xml:space="preserve"> na celu wzrost świadomości </w:t>
            </w:r>
            <w:r w:rsidR="00BA2649" w:rsidRPr="00D8261E">
              <w:rPr>
                <w:rFonts w:ascii="Fira Sans" w:hAnsi="Fira Sans"/>
                <w:sz w:val="20"/>
                <w:szCs w:val="20"/>
              </w:rPr>
              <w:t xml:space="preserve">wśród społeczności lokalnej. </w:t>
            </w:r>
          </w:p>
          <w:p w:rsidR="00896A13" w:rsidRDefault="00896A13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89544F" w:rsidRPr="00D8261E" w:rsidRDefault="0089544F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99433F" w:rsidRDefault="0099433F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780787" w:rsidRDefault="00780787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780787" w:rsidRDefault="00780787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780787" w:rsidRDefault="00780787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780787" w:rsidRPr="00D8261E" w:rsidRDefault="00780787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0D4D31" w:rsidRPr="00D8261E" w:rsidRDefault="000D4D31" w:rsidP="003F472F">
            <w:pPr>
              <w:rPr>
                <w:rFonts w:ascii="Fira Sans" w:hAnsi="Fira Sans"/>
                <w:sz w:val="20"/>
                <w:szCs w:val="20"/>
              </w:rPr>
            </w:pPr>
          </w:p>
          <w:p w:rsidR="00F258F8" w:rsidRPr="00D8261E" w:rsidRDefault="00F258F8" w:rsidP="00896A13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Nie</w:t>
            </w:r>
          </w:p>
          <w:p w:rsidR="007824D0" w:rsidRPr="00D8261E" w:rsidRDefault="00896A13" w:rsidP="007824D0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3. 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 xml:space="preserve">Ośrodek Pomocy Społecznej w Gryfinie, w tym Gminny Zespół Interdyscyplinarny realizuje szereg dodatkowych działań zmierzających do zminimalizowania problemu przemocy w 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lastRenderedPageBreak/>
              <w:t xml:space="preserve">rodzinie.  Działania na rzecz osób zagrożonych przemocą oraz dotkniętych problemem przemocy w rodzinie odbywają się nie tylko poprzez realizację Gminnego Programu Przeciwdziałania Przemocy w Rodzinie oraz Ochrony Ofiar Przemocy w Rodzinie. 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br/>
            </w:r>
            <w:r w:rsidR="00455278">
              <w:rPr>
                <w:rFonts w:ascii="Fira Sans" w:hAnsi="Fira Sans"/>
                <w:sz w:val="20"/>
                <w:szCs w:val="20"/>
              </w:rPr>
              <w:t>Osoby m.in.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 xml:space="preserve"> uwikłane w problem przemocy mają zapewniony dostęp do specjalistycznej pomocy, jak również obejmowane są pomocą w formie pracy socjalnej.</w:t>
            </w:r>
          </w:p>
          <w:p w:rsidR="007824D0" w:rsidRPr="00D8261E" w:rsidRDefault="007824D0" w:rsidP="007824D0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W Ośrodku Pomocy Społecznej działa Punkt Doradztwa i Konsultacji, który umożliwia korzystanie z bezpłatnych porad specjalistów przez wszystkich Mieszkańców Gminy Gryfino.</w:t>
            </w:r>
          </w:p>
          <w:p w:rsidR="007824D0" w:rsidRPr="00D8261E" w:rsidRDefault="007824D0" w:rsidP="007824D0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Rodziny objęte pomocą społeczną, w tym zamieszkujące na terenach wiejskich, miały zapewnioną pomoc specjalistyczną, świadczoną w miejscu zamieszkania.  </w:t>
            </w:r>
          </w:p>
          <w:p w:rsidR="007824D0" w:rsidRPr="00D8261E" w:rsidRDefault="007824D0" w:rsidP="007824D0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Ośrodek Pomocy Społecznej w Gryfinie w latach 2016-2020 zatrudniał terapeutę rodzinnego świadczącego usługi w miejscu zamieszkania, w tym także w rodzinach zamieszkujących na terenach wiejskich. </w:t>
            </w:r>
          </w:p>
          <w:p w:rsidR="007824D0" w:rsidRPr="00D8261E" w:rsidRDefault="007824D0" w:rsidP="007824D0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W 2019 r. Ośrodek Pomocy Społecznej rozsze</w:t>
            </w:r>
            <w:r w:rsidR="00AB01A4">
              <w:rPr>
                <w:rFonts w:ascii="Fira Sans" w:hAnsi="Fira Sans"/>
                <w:sz w:val="20"/>
                <w:szCs w:val="20"/>
              </w:rPr>
              <w:t>rzył wach</w:t>
            </w:r>
            <w:r w:rsidR="00780787">
              <w:rPr>
                <w:rFonts w:ascii="Fira Sans" w:hAnsi="Fira Sans"/>
                <w:sz w:val="20"/>
                <w:szCs w:val="20"/>
              </w:rPr>
              <w:t>larz oferty pomocowej, zatrudniając</w:t>
            </w:r>
            <w:r w:rsidR="00AB01A4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terapeutę środowiskowego, który odbywał dyżury w Ośrodku, </w:t>
            </w:r>
            <w:r w:rsidR="00780787">
              <w:rPr>
                <w:rFonts w:ascii="Fira Sans" w:hAnsi="Fira Sans"/>
                <w:sz w:val="20"/>
                <w:szCs w:val="20"/>
              </w:rPr>
              <w:t xml:space="preserve">a także </w:t>
            </w:r>
            <w:r w:rsidRPr="00D8261E">
              <w:rPr>
                <w:rFonts w:ascii="Fira Sans" w:hAnsi="Fira Sans"/>
                <w:sz w:val="20"/>
                <w:szCs w:val="20"/>
              </w:rPr>
              <w:t>w świetlicach wie</w:t>
            </w:r>
            <w:r w:rsidR="00AB01A4">
              <w:rPr>
                <w:rFonts w:ascii="Fira Sans" w:hAnsi="Fira Sans"/>
                <w:sz w:val="20"/>
                <w:szCs w:val="20"/>
              </w:rPr>
              <w:t xml:space="preserve">jskich na terenie gminy Gryfino. Terapeuta świadczył usługi </w:t>
            </w:r>
            <w:r w:rsidR="00780787">
              <w:rPr>
                <w:rFonts w:ascii="Fira Sans" w:hAnsi="Fira Sans"/>
                <w:sz w:val="20"/>
                <w:szCs w:val="20"/>
              </w:rPr>
              <w:t>w</w:t>
            </w:r>
            <w:r w:rsidR="00335620" w:rsidRPr="00D8261E">
              <w:rPr>
                <w:rFonts w:ascii="Fira Sans" w:hAnsi="Fira Sans"/>
                <w:sz w:val="20"/>
                <w:szCs w:val="20"/>
              </w:rPr>
              <w:t xml:space="preserve"> środowiskach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 klientów Ośrodka, którzy wyrazili zgodę na współpracę</w:t>
            </w:r>
            <w:r w:rsidR="00AB01A4">
              <w:rPr>
                <w:rFonts w:ascii="Fira Sans" w:hAnsi="Fira Sans"/>
                <w:sz w:val="20"/>
                <w:szCs w:val="20"/>
              </w:rPr>
              <w:t xml:space="preserve">. 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W 2019 r. odbyło się łącznie 21 </w:t>
            </w:r>
            <w:r w:rsidR="00780787">
              <w:rPr>
                <w:rFonts w:ascii="Fira Sans" w:hAnsi="Fira Sans"/>
                <w:sz w:val="20"/>
                <w:szCs w:val="20"/>
              </w:rPr>
              <w:t>dyżurów w</w:t>
            </w:r>
            <w:r w:rsidR="00C177C3">
              <w:rPr>
                <w:rFonts w:ascii="Fira Sans" w:hAnsi="Fira Sans"/>
                <w:sz w:val="20"/>
                <w:szCs w:val="20"/>
              </w:rPr>
              <w:t xml:space="preserve"> następujących</w:t>
            </w:r>
            <w:r w:rsidR="00780787">
              <w:rPr>
                <w:rFonts w:ascii="Fira Sans" w:hAnsi="Fira Sans"/>
                <w:sz w:val="20"/>
                <w:szCs w:val="20"/>
              </w:rPr>
              <w:t xml:space="preserve"> świetlicach wiejskich</w:t>
            </w:r>
            <w:r w:rsidRPr="00D8261E">
              <w:rPr>
                <w:rFonts w:ascii="Fira Sans" w:hAnsi="Fira Sans"/>
                <w:sz w:val="20"/>
                <w:szCs w:val="20"/>
              </w:rPr>
              <w:t>:</w:t>
            </w:r>
          </w:p>
          <w:p w:rsidR="007824D0" w:rsidRPr="00D8261E" w:rsidRDefault="00780787" w:rsidP="007824D0">
            <w:pPr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Stare Brynki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>, Nowe</w:t>
            </w:r>
            <w:r>
              <w:rPr>
                <w:rFonts w:ascii="Fira Sans" w:hAnsi="Fira Sans"/>
                <w:sz w:val="20"/>
                <w:szCs w:val="20"/>
              </w:rPr>
              <w:t xml:space="preserve"> Czarnowo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>, Krajnik, Mielenko Gryfiński</w:t>
            </w:r>
            <w:r>
              <w:rPr>
                <w:rFonts w:ascii="Fira Sans" w:hAnsi="Fira Sans"/>
                <w:sz w:val="20"/>
                <w:szCs w:val="20"/>
              </w:rPr>
              <w:t>e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>, Drzenin, Sobieradz, Borzym, Chwarstnica,</w:t>
            </w:r>
            <w:r>
              <w:rPr>
                <w:rFonts w:ascii="Fira Sans" w:hAnsi="Fira Sans"/>
                <w:sz w:val="20"/>
                <w:szCs w:val="20"/>
              </w:rPr>
              <w:t xml:space="preserve"> Bartkowo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 xml:space="preserve">, Dołgie, </w:t>
            </w:r>
            <w:r>
              <w:rPr>
                <w:rFonts w:ascii="Fira Sans" w:hAnsi="Fira Sans"/>
                <w:sz w:val="20"/>
                <w:szCs w:val="20"/>
              </w:rPr>
              <w:t>Daleszewo, Krzypnica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>, Stare</w:t>
            </w:r>
            <w:r>
              <w:rPr>
                <w:rFonts w:ascii="Fira Sans" w:hAnsi="Fira Sans"/>
                <w:sz w:val="20"/>
                <w:szCs w:val="20"/>
              </w:rPr>
              <w:t xml:space="preserve"> Brynki, Sobiemyśl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 xml:space="preserve">, </w:t>
            </w:r>
            <w:r>
              <w:rPr>
                <w:rFonts w:ascii="Fira Sans" w:hAnsi="Fira Sans"/>
                <w:sz w:val="20"/>
                <w:szCs w:val="20"/>
              </w:rPr>
              <w:t>Gardno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 xml:space="preserve">, </w:t>
            </w:r>
            <w:r w:rsidR="000332C3">
              <w:rPr>
                <w:rFonts w:ascii="Fira Sans" w:hAnsi="Fira Sans"/>
                <w:sz w:val="20"/>
                <w:szCs w:val="20"/>
              </w:rPr>
              <w:t>Krajnik.</w:t>
            </w:r>
            <w:r w:rsidR="007824D0"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:rsidR="007824D0" w:rsidRPr="00D8261E" w:rsidRDefault="007824D0" w:rsidP="007824D0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W 2020 r. w Ośrodku Pomocy Społecznej zatrudniono psychologa </w:t>
            </w:r>
            <w:r w:rsidR="00C177C3">
              <w:rPr>
                <w:rFonts w:ascii="Fira Sans" w:hAnsi="Fira Sans"/>
                <w:sz w:val="20"/>
                <w:szCs w:val="20"/>
              </w:rPr>
              <w:t>dziecięcego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, który również świadczył usługi w miejscu zamieszkania. Psycholog objął wsparciem </w:t>
            </w:r>
            <w:r w:rsidR="00AB01A4">
              <w:rPr>
                <w:rFonts w:ascii="Fira Sans" w:hAnsi="Fira Sans"/>
                <w:sz w:val="20"/>
                <w:szCs w:val="20"/>
              </w:rPr>
              <w:t xml:space="preserve">zarówno 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 dzieci z terenu miasta </w:t>
            </w:r>
            <w:r w:rsidR="00AB01A4">
              <w:rPr>
                <w:rFonts w:ascii="Fira Sans" w:hAnsi="Fira Sans"/>
                <w:sz w:val="20"/>
                <w:szCs w:val="20"/>
              </w:rPr>
              <w:t>jak i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 dzieci z terenu wiejskiego. </w:t>
            </w:r>
          </w:p>
          <w:p w:rsidR="00753B1A" w:rsidRPr="00D8261E" w:rsidRDefault="00753B1A" w:rsidP="00896A13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 xml:space="preserve">W projekcie Programu ujęto działania dotyczące motywowania sprawców przemocy do udziału w Programie korekcyjno –edukacyjnym, a także działania mające na celu zapewnienie wsparcia instytucjonalnego ofiarom przemocy. </w:t>
            </w:r>
          </w:p>
          <w:p w:rsidR="00D25461" w:rsidRPr="00D8261E" w:rsidRDefault="00AB01A4" w:rsidP="00896A13">
            <w:pPr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Realizacja</w:t>
            </w:r>
            <w:r w:rsidR="00DC1D7D"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753B1A" w:rsidRPr="00D8261E">
              <w:rPr>
                <w:rFonts w:ascii="Fira Sans" w:hAnsi="Fira Sans"/>
                <w:sz w:val="20"/>
                <w:szCs w:val="20"/>
              </w:rPr>
              <w:t>Program</w:t>
            </w:r>
            <w:r w:rsidR="006E49B4" w:rsidRPr="00D8261E">
              <w:rPr>
                <w:rFonts w:ascii="Fira Sans" w:hAnsi="Fira Sans"/>
                <w:sz w:val="20"/>
                <w:szCs w:val="20"/>
              </w:rPr>
              <w:t>u</w:t>
            </w:r>
            <w:r w:rsidR="00753B1A" w:rsidRPr="00D8261E">
              <w:rPr>
                <w:rFonts w:ascii="Fira Sans" w:hAnsi="Fira Sans"/>
                <w:sz w:val="20"/>
                <w:szCs w:val="20"/>
              </w:rPr>
              <w:t xml:space="preserve"> korekcyjno –</w:t>
            </w:r>
            <w:r w:rsidR="00DC1D7D" w:rsidRPr="00D8261E">
              <w:rPr>
                <w:rFonts w:ascii="Fira Sans" w:hAnsi="Fira Sans"/>
                <w:sz w:val="20"/>
                <w:szCs w:val="20"/>
              </w:rPr>
              <w:t>edukacyjnego</w:t>
            </w:r>
            <w:r w:rsidR="00753B1A" w:rsidRPr="00D8261E">
              <w:rPr>
                <w:rFonts w:ascii="Fira Sans" w:hAnsi="Fira Sans"/>
                <w:sz w:val="20"/>
                <w:szCs w:val="20"/>
              </w:rPr>
              <w:t xml:space="preserve"> dla sprawców przemocy jest </w:t>
            </w:r>
            <w:r w:rsidR="00DC1D7D" w:rsidRPr="00D8261E">
              <w:rPr>
                <w:rFonts w:ascii="Fira Sans" w:hAnsi="Fira Sans"/>
                <w:sz w:val="20"/>
                <w:szCs w:val="20"/>
              </w:rPr>
              <w:t>zadaniem powiatu</w:t>
            </w:r>
            <w:r w:rsidR="00753B1A" w:rsidRPr="00D8261E">
              <w:rPr>
                <w:rFonts w:ascii="Fira Sans" w:hAnsi="Fira Sans"/>
                <w:sz w:val="20"/>
                <w:szCs w:val="20"/>
              </w:rPr>
              <w:t>.</w:t>
            </w:r>
            <w:r w:rsidR="006E49B4"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0332C3">
              <w:rPr>
                <w:rFonts w:ascii="Fira Sans" w:hAnsi="Fira Sans"/>
                <w:sz w:val="20"/>
                <w:szCs w:val="20"/>
              </w:rPr>
              <w:br/>
            </w:r>
            <w:r w:rsidR="00D25461" w:rsidRPr="00D8261E">
              <w:rPr>
                <w:rFonts w:ascii="Fira Sans" w:hAnsi="Fira Sans"/>
                <w:sz w:val="20"/>
                <w:szCs w:val="20"/>
              </w:rPr>
              <w:lastRenderedPageBreak/>
              <w:t xml:space="preserve">Z doświadczenia wiadomym jest, że </w:t>
            </w:r>
            <w:r w:rsidR="00335620" w:rsidRPr="00D8261E">
              <w:rPr>
                <w:rFonts w:ascii="Fira Sans" w:hAnsi="Fira Sans"/>
                <w:sz w:val="20"/>
                <w:szCs w:val="20"/>
              </w:rPr>
              <w:t>osoby, wobec których</w:t>
            </w:r>
            <w:r w:rsidR="00D25461" w:rsidRPr="00D8261E">
              <w:rPr>
                <w:rFonts w:ascii="Fira Sans" w:hAnsi="Fira Sans"/>
                <w:sz w:val="20"/>
                <w:szCs w:val="20"/>
              </w:rPr>
              <w:t xml:space="preserve"> istnieje podejrzenie, że stosują przemoc nie chcą uczestniczyć w spotkaniach, gdyż nie uważają</w:t>
            </w:r>
            <w:r w:rsidR="00455278">
              <w:rPr>
                <w:rFonts w:ascii="Fira Sans" w:hAnsi="Fira Sans"/>
                <w:sz w:val="20"/>
                <w:szCs w:val="20"/>
              </w:rPr>
              <w:t xml:space="preserve"> sami siebie </w:t>
            </w:r>
            <w:r w:rsidR="00D25461" w:rsidRPr="00D8261E">
              <w:rPr>
                <w:rFonts w:ascii="Fira Sans" w:hAnsi="Fira Sans"/>
                <w:sz w:val="20"/>
                <w:szCs w:val="20"/>
              </w:rPr>
              <w:t>za ,,sprawców</w:t>
            </w:r>
            <w:r w:rsidR="00455278">
              <w:rPr>
                <w:rFonts w:ascii="Fira Sans" w:hAnsi="Fira Sans"/>
                <w:sz w:val="20"/>
                <w:szCs w:val="20"/>
              </w:rPr>
              <w:t xml:space="preserve"> przemocy</w:t>
            </w:r>
            <w:r w:rsidR="00D25461" w:rsidRPr="00D8261E">
              <w:rPr>
                <w:rFonts w:ascii="Fira Sans" w:hAnsi="Fira Sans"/>
                <w:sz w:val="20"/>
                <w:szCs w:val="20"/>
              </w:rPr>
              <w:t xml:space="preserve">”, bądź też nie mogą </w:t>
            </w:r>
            <w:r w:rsidR="00D8261E" w:rsidRPr="00D8261E">
              <w:rPr>
                <w:rFonts w:ascii="Fira Sans" w:hAnsi="Fira Sans"/>
                <w:sz w:val="20"/>
                <w:szCs w:val="20"/>
              </w:rPr>
              <w:t>w nich uczestniczy</w:t>
            </w:r>
            <w:r w:rsidR="00D8261E">
              <w:rPr>
                <w:rFonts w:ascii="Fira Sans" w:hAnsi="Fira Sans"/>
                <w:sz w:val="20"/>
                <w:szCs w:val="20"/>
              </w:rPr>
              <w:t xml:space="preserve">ć </w:t>
            </w:r>
            <w:r w:rsidR="00D25461" w:rsidRPr="00D8261E">
              <w:rPr>
                <w:rFonts w:ascii="Fira Sans" w:hAnsi="Fira Sans"/>
                <w:sz w:val="20"/>
                <w:szCs w:val="20"/>
              </w:rPr>
              <w:t>z uwagi na ich aktywność zawodową. Jednym z argumentów odmowy skierowania do udziału w Programie często jest informacja, że zajęcia organizowane przez PCPR w Gryfinie odbywają się r</w:t>
            </w:r>
            <w:r w:rsidR="00D8261E">
              <w:rPr>
                <w:rFonts w:ascii="Fira Sans" w:hAnsi="Fira Sans"/>
                <w:sz w:val="20"/>
                <w:szCs w:val="20"/>
              </w:rPr>
              <w:t>az w tygodniu (w dniu roboczym) i kolidują z pracą zawodową.</w:t>
            </w:r>
          </w:p>
          <w:p w:rsidR="00753B1A" w:rsidRPr="00D8261E" w:rsidRDefault="00DC1D7D" w:rsidP="00896A13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Działaniem, które jest realizowane</w:t>
            </w:r>
            <w:r w:rsidR="00753B1A"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w ramach Gminnego Programu Przeciwdziałania Przemocy w Rodzinie oraz Ochrony Ofiar Przemocy w Rodzinie, jest motywowanie </w:t>
            </w:r>
            <w:r w:rsidR="00B55C16" w:rsidRPr="00D8261E">
              <w:rPr>
                <w:rFonts w:ascii="Fira Sans" w:hAnsi="Fira Sans"/>
                <w:sz w:val="20"/>
                <w:szCs w:val="20"/>
              </w:rPr>
              <w:t>sprawców przemocy do udziału w P</w:t>
            </w:r>
            <w:r w:rsidRPr="00D8261E">
              <w:rPr>
                <w:rFonts w:ascii="Fira Sans" w:hAnsi="Fira Sans"/>
                <w:sz w:val="20"/>
                <w:szCs w:val="20"/>
              </w:rPr>
              <w:t>rogramie</w:t>
            </w:r>
            <w:r w:rsidR="00AB01A4">
              <w:rPr>
                <w:rFonts w:ascii="Fira Sans" w:hAnsi="Fira Sans"/>
                <w:sz w:val="20"/>
                <w:szCs w:val="20"/>
              </w:rPr>
              <w:t xml:space="preserve"> korekcyjno – edukacyjnym.</w:t>
            </w:r>
            <w:r w:rsidRPr="00D8261E"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:rsidR="00753B1A" w:rsidRPr="00D8261E" w:rsidRDefault="00D4451C" w:rsidP="00B55C16">
            <w:pPr>
              <w:rPr>
                <w:rFonts w:ascii="Fira Sans" w:hAnsi="Fira Sans"/>
                <w:sz w:val="20"/>
                <w:szCs w:val="20"/>
              </w:rPr>
            </w:pPr>
            <w:r w:rsidRPr="00D8261E">
              <w:rPr>
                <w:rFonts w:ascii="Fira Sans" w:hAnsi="Fira Sans"/>
                <w:sz w:val="20"/>
                <w:szCs w:val="20"/>
              </w:rPr>
              <w:t>W celu zapewnienia szerszej pomocy i wsparcia osobom uwikłanym w problem przemocy, w roku 2019</w:t>
            </w:r>
            <w:r w:rsidR="00B55C16" w:rsidRPr="00D8261E">
              <w:rPr>
                <w:rFonts w:ascii="Fira Sans" w:hAnsi="Fira Sans"/>
                <w:sz w:val="20"/>
                <w:szCs w:val="20"/>
              </w:rPr>
              <w:t xml:space="preserve"> utworzono grupę wsparcia dla osób doznających przemocy w rodzinie. Celem spotkań było podniesienie świadomości osób doznających przemocy w rodzinie, w zakresie m.in.: wzmocnienia poczucia własnej wartości, kompetencji społecznych czy też zwiększenia świadomości przysługujących im praw.</w:t>
            </w:r>
          </w:p>
          <w:p w:rsidR="005F36D1" w:rsidRPr="00D8261E" w:rsidRDefault="005F36D1" w:rsidP="007824D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</w:tbl>
    <w:p w:rsidR="00E92811" w:rsidRPr="00826A21" w:rsidRDefault="00E92811" w:rsidP="00E92811">
      <w:pPr>
        <w:rPr>
          <w:rFonts w:ascii="Fira Sans" w:hAnsi="Fira Sans"/>
          <w:sz w:val="20"/>
          <w:szCs w:val="20"/>
        </w:rPr>
      </w:pPr>
    </w:p>
    <w:p w:rsidR="00E92811" w:rsidRPr="00826A21" w:rsidRDefault="00E92811" w:rsidP="00E92811">
      <w:pPr>
        <w:rPr>
          <w:rFonts w:ascii="Fira Sans" w:hAnsi="Fira Sans"/>
          <w:sz w:val="20"/>
          <w:szCs w:val="20"/>
        </w:rPr>
      </w:pPr>
    </w:p>
    <w:p w:rsidR="00F8480E" w:rsidRDefault="00F8480E" w:rsidP="00F8480E">
      <w:pPr>
        <w:pStyle w:val="Akapitzlist"/>
        <w:spacing w:after="0" w:line="360" w:lineRule="auto"/>
        <w:ind w:left="8496" w:firstLine="708"/>
        <w:jc w:val="both"/>
        <w:rPr>
          <w:rFonts w:ascii="Fira Sans" w:hAnsi="Fira Sans"/>
        </w:rPr>
      </w:pPr>
      <w:r>
        <w:rPr>
          <w:rFonts w:ascii="Fira Sans" w:hAnsi="Fira Sans"/>
        </w:rPr>
        <w:t>Z up. Burmistrza Miasta i Gminy Gryfino</w:t>
      </w:r>
    </w:p>
    <w:p w:rsidR="00F8480E" w:rsidRDefault="00F8480E" w:rsidP="00F8480E">
      <w:pPr>
        <w:pStyle w:val="Akapitzlist"/>
        <w:spacing w:after="0" w:line="360" w:lineRule="auto"/>
        <w:ind w:left="8496" w:firstLine="708"/>
        <w:jc w:val="both"/>
        <w:rPr>
          <w:rFonts w:ascii="Fira Sans" w:hAnsi="Fira Sans"/>
        </w:rPr>
      </w:pPr>
      <w:bookmarkStart w:id="0" w:name="_GoBack"/>
      <w:bookmarkEnd w:id="0"/>
      <w:r>
        <w:rPr>
          <w:rFonts w:ascii="Fira Sans" w:hAnsi="Fira Sans"/>
        </w:rPr>
        <w:t>Z-ca Burmistrza Paweł Nikitiński</w:t>
      </w:r>
    </w:p>
    <w:p w:rsidR="00F8480E" w:rsidRDefault="00F8480E" w:rsidP="00F8480E">
      <w:pPr>
        <w:jc w:val="both"/>
        <w:rPr>
          <w:rFonts w:ascii="Fira Sans" w:hAnsi="Fira Sans"/>
        </w:rPr>
      </w:pPr>
    </w:p>
    <w:p w:rsidR="00E92811" w:rsidRPr="00826A21" w:rsidRDefault="00E92811" w:rsidP="00E92811">
      <w:pPr>
        <w:rPr>
          <w:rFonts w:ascii="Fira Sans" w:hAnsi="Fira Sans"/>
          <w:sz w:val="20"/>
          <w:szCs w:val="20"/>
        </w:rPr>
      </w:pPr>
    </w:p>
    <w:sectPr w:rsidR="00E92811" w:rsidRPr="00826A21" w:rsidSect="001A4D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orbel"/>
    <w:charset w:val="EE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D51"/>
    <w:multiLevelType w:val="hybridMultilevel"/>
    <w:tmpl w:val="3B6C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4379"/>
    <w:multiLevelType w:val="hybridMultilevel"/>
    <w:tmpl w:val="03309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C7115"/>
    <w:multiLevelType w:val="hybridMultilevel"/>
    <w:tmpl w:val="8F80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52DB0"/>
    <w:multiLevelType w:val="hybridMultilevel"/>
    <w:tmpl w:val="FC84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43"/>
    <w:rsid w:val="000332C3"/>
    <w:rsid w:val="00057E3B"/>
    <w:rsid w:val="000D4D31"/>
    <w:rsid w:val="001A4D91"/>
    <w:rsid w:val="001D7D27"/>
    <w:rsid w:val="00241D26"/>
    <w:rsid w:val="00242171"/>
    <w:rsid w:val="002E1470"/>
    <w:rsid w:val="00335620"/>
    <w:rsid w:val="00336692"/>
    <w:rsid w:val="00336E80"/>
    <w:rsid w:val="003C217A"/>
    <w:rsid w:val="003F472F"/>
    <w:rsid w:val="00404936"/>
    <w:rsid w:val="00437849"/>
    <w:rsid w:val="00451D92"/>
    <w:rsid w:val="00455278"/>
    <w:rsid w:val="00486943"/>
    <w:rsid w:val="004D0B13"/>
    <w:rsid w:val="004D6853"/>
    <w:rsid w:val="004F555C"/>
    <w:rsid w:val="00575373"/>
    <w:rsid w:val="005D45FF"/>
    <w:rsid w:val="005D6EB9"/>
    <w:rsid w:val="005F36D1"/>
    <w:rsid w:val="00605485"/>
    <w:rsid w:val="00625C76"/>
    <w:rsid w:val="006679D8"/>
    <w:rsid w:val="006E49B4"/>
    <w:rsid w:val="00753B1A"/>
    <w:rsid w:val="007619F3"/>
    <w:rsid w:val="00780787"/>
    <w:rsid w:val="007824D0"/>
    <w:rsid w:val="007B3674"/>
    <w:rsid w:val="00826A21"/>
    <w:rsid w:val="00861269"/>
    <w:rsid w:val="00884180"/>
    <w:rsid w:val="00885A64"/>
    <w:rsid w:val="0089544F"/>
    <w:rsid w:val="00896A13"/>
    <w:rsid w:val="008A491F"/>
    <w:rsid w:val="0099433F"/>
    <w:rsid w:val="00A9009E"/>
    <w:rsid w:val="00AB01A4"/>
    <w:rsid w:val="00AB46B5"/>
    <w:rsid w:val="00AC2D71"/>
    <w:rsid w:val="00B55C16"/>
    <w:rsid w:val="00B87E47"/>
    <w:rsid w:val="00BA2649"/>
    <w:rsid w:val="00BC62CF"/>
    <w:rsid w:val="00C177C3"/>
    <w:rsid w:val="00C34E69"/>
    <w:rsid w:val="00C55871"/>
    <w:rsid w:val="00C5773B"/>
    <w:rsid w:val="00C83197"/>
    <w:rsid w:val="00CD2D22"/>
    <w:rsid w:val="00CD57D4"/>
    <w:rsid w:val="00D105FD"/>
    <w:rsid w:val="00D25461"/>
    <w:rsid w:val="00D4451C"/>
    <w:rsid w:val="00D64598"/>
    <w:rsid w:val="00D8261E"/>
    <w:rsid w:val="00DC1D7D"/>
    <w:rsid w:val="00E06CD6"/>
    <w:rsid w:val="00E204F6"/>
    <w:rsid w:val="00E875B2"/>
    <w:rsid w:val="00E92811"/>
    <w:rsid w:val="00F258F8"/>
    <w:rsid w:val="00F31048"/>
    <w:rsid w:val="00F8480E"/>
    <w:rsid w:val="00FA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2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70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Standardowy"/>
    <w:uiPriority w:val="40"/>
    <w:rsid w:val="008A49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2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70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Standardowy"/>
    <w:uiPriority w:val="40"/>
    <w:rsid w:val="008A49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D5513-3636-43F6-8FAF-B96B778B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1457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PP. Pawłowska</dc:creator>
  <cp:keywords/>
  <dc:description/>
  <cp:lastModifiedBy>HP</cp:lastModifiedBy>
  <cp:revision>37</cp:revision>
  <cp:lastPrinted>2021-01-18T07:57:00Z</cp:lastPrinted>
  <dcterms:created xsi:type="dcterms:W3CDTF">2021-01-15T10:06:00Z</dcterms:created>
  <dcterms:modified xsi:type="dcterms:W3CDTF">2021-01-20T10:38:00Z</dcterms:modified>
</cp:coreProperties>
</file>