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iagrams/drawing1.xml" ContentType="application/vnd.ms-office.drawingml.diagramDrawing+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mbria" w:hAnsi="Cambria"/>
        </w:rPr>
        <w:id w:val="237369470"/>
        <w:docPartObj>
          <w:docPartGallery w:val="Cover Pages"/>
          <w:docPartUnique/>
        </w:docPartObj>
      </w:sdtPr>
      <w:sdtContent>
        <w:p w:rsidR="00BF1E02" w:rsidRPr="001709D8" w:rsidRDefault="00EB7501">
          <w:pPr>
            <w:rPr>
              <w:rFonts w:ascii="Cambria" w:hAnsi="Cambria"/>
            </w:rPr>
          </w:pPr>
          <w:r w:rsidRPr="00EB7501">
            <w:rPr>
              <w:rFonts w:ascii="Cambria" w:hAnsi="Cambria"/>
              <w:noProof/>
              <w:color w:val="FFFFFF" w:themeColor="background1"/>
              <w:lang w:eastAsia="pl-PL"/>
            </w:rPr>
            <w:pict>
              <v:shapetype id="_x0000_t202" coordsize="21600,21600" o:spt="202" path="m,l,21600r21600,l21600,xe">
                <v:stroke joinstyle="miter"/>
                <v:path gradientshapeok="t" o:connecttype="rect"/>
              </v:shapetype>
              <v:shape id="_x0000_s1087" type="#_x0000_t202" style="position:absolute;margin-left:304.75pt;margin-top:-19.85pt;width:171pt;height:72.75pt;z-index:251663360;mso-position-horizontal-relative:text;mso-position-vertical-relative:text" strokecolor="white [3212]">
                <v:textbox>
                  <w:txbxContent>
                    <w:p w:rsidR="00AF07BA" w:rsidRDefault="00AF07BA" w:rsidP="00F32FAB">
                      <w:pPr>
                        <w:spacing w:after="0"/>
                      </w:pPr>
                      <w:r>
                        <w:t xml:space="preserve">Załącznik Nr 1 </w:t>
                      </w:r>
                    </w:p>
                    <w:p w:rsidR="00AF07BA" w:rsidRDefault="00AF07BA" w:rsidP="00F32FAB">
                      <w:pPr>
                        <w:spacing w:after="0"/>
                      </w:pPr>
                      <w:r>
                        <w:t>do Zarządzenia Nr 0050</w:t>
                      </w:r>
                      <w:r w:rsidR="00EE2BF9">
                        <w:t>.97.</w:t>
                      </w:r>
                      <w:r>
                        <w:t>2021</w:t>
                      </w:r>
                    </w:p>
                    <w:p w:rsidR="00AF07BA" w:rsidRDefault="00AF07BA" w:rsidP="00F32FAB">
                      <w:pPr>
                        <w:spacing w:after="0"/>
                      </w:pPr>
                      <w:r>
                        <w:t>Burmistrza Miasta i Gminy Gryfino</w:t>
                      </w:r>
                    </w:p>
                    <w:p w:rsidR="00AF07BA" w:rsidRDefault="00AF07BA" w:rsidP="00F32FAB">
                      <w:pPr>
                        <w:spacing w:after="0"/>
                      </w:pPr>
                      <w:r>
                        <w:t xml:space="preserve">z dnia </w:t>
                      </w:r>
                      <w:r w:rsidR="00EE2BF9">
                        <w:t>11 czerwca 2021 r.</w:t>
                      </w:r>
                    </w:p>
                  </w:txbxContent>
                </v:textbox>
              </v:shape>
            </w:pict>
          </w:r>
          <w:r w:rsidRPr="00EB7501">
            <w:rPr>
              <w:rFonts w:ascii="Cambria" w:hAnsi="Cambria"/>
              <w:noProof/>
              <w:color w:val="FFFFFF" w:themeColor="background1"/>
            </w:rPr>
            <w:pict>
              <v:group id="Grupa 59" o:spid="_x0000_s1026" style="position:absolute;margin-left:0;margin-top:0;width:525.05pt;height:765.3pt;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">
                <v:rect id="Prostokąt 60" o:spid="_x0000_s1027" style="position:absolute;left:2286;width:66294;height:91440;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" fillcolor="#fcf6f6 [181]" stroked="f" strokeweight="2pt">
                  <v:fill color2="#eccac9 [981]" rotate="t" colors="0 #fcf6f6;48497f #e3b0af;54395f #e3b0af;1 #eccbca" focus="100%" type="gradient"/>
                  <v:textbox style="mso-next-textbox:#Prostokąt 60" inset="36pt,1in,1in,208.8pt">
                    <w:txbxContent>
                      <w:p w:rsidR="00AF07BA" w:rsidRDefault="00AF07BA">
                        <w:pPr>
                          <w:pStyle w:val="Bezodstpw"/>
                          <w:spacing w:after="120"/>
                          <w:rPr>
                            <w:rFonts w:asciiTheme="majorHAnsi" w:eastAsiaTheme="majorEastAsia" w:hAnsiTheme="majorHAnsi" w:cstheme="majorBidi"/>
                            <w:b/>
                            <w:bCs/>
                            <w:color w:val="000000" w:themeColor="text1"/>
                            <w:sz w:val="72"/>
                            <w:szCs w:val="72"/>
                          </w:rPr>
                        </w:pPr>
                        <w:r w:rsidRPr="001709D8">
                          <w:rPr>
                            <w:rFonts w:asciiTheme="majorHAnsi" w:eastAsiaTheme="majorEastAsia" w:hAnsiTheme="majorHAnsi" w:cstheme="majorBidi"/>
                            <w:b/>
                            <w:bCs/>
                            <w:color w:val="000000" w:themeColor="text1"/>
                            <w:sz w:val="72"/>
                            <w:szCs w:val="72"/>
                          </w:rPr>
                          <w:t xml:space="preserve">Strategia </w:t>
                        </w:r>
                        <w:r>
                          <w:rPr>
                            <w:rFonts w:asciiTheme="majorHAnsi" w:eastAsiaTheme="majorEastAsia" w:hAnsiTheme="majorHAnsi" w:cstheme="majorBidi"/>
                            <w:b/>
                            <w:bCs/>
                            <w:color w:val="000000" w:themeColor="text1"/>
                            <w:sz w:val="72"/>
                            <w:szCs w:val="72"/>
                          </w:rPr>
                          <w:t>r</w:t>
                        </w:r>
                        <w:r w:rsidRPr="001709D8">
                          <w:rPr>
                            <w:rFonts w:asciiTheme="majorHAnsi" w:eastAsiaTheme="majorEastAsia" w:hAnsiTheme="majorHAnsi" w:cstheme="majorBidi"/>
                            <w:b/>
                            <w:bCs/>
                            <w:color w:val="000000" w:themeColor="text1"/>
                            <w:sz w:val="72"/>
                            <w:szCs w:val="72"/>
                          </w:rPr>
                          <w:t xml:space="preserve">ozwiązywania </w:t>
                        </w:r>
                        <w:r>
                          <w:rPr>
                            <w:rFonts w:asciiTheme="majorHAnsi" w:eastAsiaTheme="majorEastAsia" w:hAnsiTheme="majorHAnsi" w:cstheme="majorBidi"/>
                            <w:b/>
                            <w:bCs/>
                            <w:color w:val="000000" w:themeColor="text1"/>
                            <w:sz w:val="72"/>
                            <w:szCs w:val="72"/>
                          </w:rPr>
                          <w:t>p</w:t>
                        </w:r>
                        <w:r w:rsidRPr="001709D8">
                          <w:rPr>
                            <w:rFonts w:asciiTheme="majorHAnsi" w:eastAsiaTheme="majorEastAsia" w:hAnsiTheme="majorHAnsi" w:cstheme="majorBidi"/>
                            <w:b/>
                            <w:bCs/>
                            <w:color w:val="000000" w:themeColor="text1"/>
                            <w:sz w:val="72"/>
                            <w:szCs w:val="72"/>
                          </w:rPr>
                          <w:t xml:space="preserve">roblemów </w:t>
                        </w:r>
                        <w:r>
                          <w:rPr>
                            <w:rFonts w:asciiTheme="majorHAnsi" w:eastAsiaTheme="majorEastAsia" w:hAnsiTheme="majorHAnsi" w:cstheme="majorBidi"/>
                            <w:b/>
                            <w:bCs/>
                            <w:color w:val="000000" w:themeColor="text1"/>
                            <w:sz w:val="72"/>
                            <w:szCs w:val="72"/>
                          </w:rPr>
                          <w:t>s</w:t>
                        </w:r>
                        <w:r w:rsidRPr="001709D8">
                          <w:rPr>
                            <w:rFonts w:asciiTheme="majorHAnsi" w:eastAsiaTheme="majorEastAsia" w:hAnsiTheme="majorHAnsi" w:cstheme="majorBidi"/>
                            <w:b/>
                            <w:bCs/>
                            <w:color w:val="000000" w:themeColor="text1"/>
                            <w:sz w:val="72"/>
                            <w:szCs w:val="72"/>
                          </w:rPr>
                          <w:t xml:space="preserve">połecznych </w:t>
                        </w:r>
                      </w:p>
                      <w:p w:rsidR="00AF07BA" w:rsidRDefault="00AF07BA">
                        <w:pPr>
                          <w:pStyle w:val="Bezodstpw"/>
                          <w:spacing w:after="120"/>
                          <w:rPr>
                            <w:rFonts w:asciiTheme="majorHAnsi" w:eastAsiaTheme="majorEastAsia" w:hAnsiTheme="majorHAnsi" w:cstheme="majorBidi"/>
                            <w:b/>
                            <w:bCs/>
                            <w:color w:val="000000" w:themeColor="text1"/>
                            <w:sz w:val="72"/>
                            <w:szCs w:val="72"/>
                          </w:rPr>
                        </w:pPr>
                        <w:r>
                          <w:rPr>
                            <w:rFonts w:asciiTheme="majorHAnsi" w:eastAsiaTheme="majorEastAsia" w:hAnsiTheme="majorHAnsi" w:cstheme="majorBidi"/>
                            <w:b/>
                            <w:bCs/>
                            <w:color w:val="000000" w:themeColor="text1"/>
                            <w:sz w:val="72"/>
                            <w:szCs w:val="72"/>
                          </w:rPr>
                          <w:t xml:space="preserve">dla </w:t>
                        </w:r>
                        <w:r w:rsidRPr="001709D8">
                          <w:rPr>
                            <w:rFonts w:asciiTheme="majorHAnsi" w:eastAsiaTheme="majorEastAsia" w:hAnsiTheme="majorHAnsi" w:cstheme="majorBidi"/>
                            <w:b/>
                            <w:bCs/>
                            <w:color w:val="000000" w:themeColor="text1"/>
                            <w:sz w:val="72"/>
                            <w:szCs w:val="72"/>
                          </w:rPr>
                          <w:t xml:space="preserve">Gminy Gryfino </w:t>
                        </w:r>
                      </w:p>
                      <w:p w:rsidR="00AF07BA" w:rsidRPr="001709D8" w:rsidRDefault="00AF07BA">
                        <w:pPr>
                          <w:pStyle w:val="Bezodstpw"/>
                          <w:spacing w:after="120"/>
                          <w:rPr>
                            <w:rFonts w:asciiTheme="majorHAnsi" w:eastAsiaTheme="majorEastAsia" w:hAnsiTheme="majorHAnsi" w:cstheme="majorBidi"/>
                            <w:b/>
                            <w:bCs/>
                            <w:color w:val="000000" w:themeColor="text1"/>
                            <w:sz w:val="72"/>
                            <w:szCs w:val="72"/>
                          </w:rPr>
                        </w:pPr>
                        <w:r w:rsidRPr="001709D8">
                          <w:rPr>
                            <w:rFonts w:asciiTheme="majorHAnsi" w:eastAsiaTheme="majorEastAsia" w:hAnsiTheme="majorHAnsi" w:cstheme="majorBidi"/>
                            <w:b/>
                            <w:bCs/>
                            <w:color w:val="000000" w:themeColor="text1"/>
                            <w:sz w:val="72"/>
                            <w:szCs w:val="72"/>
                          </w:rPr>
                          <w:t xml:space="preserve">na lata </w:t>
                        </w:r>
                        <w:r>
                          <w:rPr>
                            <w:rFonts w:asciiTheme="majorHAnsi" w:eastAsiaTheme="majorEastAsia" w:hAnsiTheme="majorHAnsi" w:cstheme="majorBidi"/>
                            <w:b/>
                            <w:bCs/>
                            <w:color w:val="000000" w:themeColor="text1"/>
                            <w:sz w:val="72"/>
                            <w:szCs w:val="72"/>
                          </w:rPr>
                          <w:t>2021–2026</w:t>
                        </w:r>
                      </w:p>
                      <w:p w:rsidR="00AF07BA" w:rsidRDefault="00AF07BA">
                        <w:pPr>
                          <w:pStyle w:val="Bezodstpw"/>
                          <w:rPr>
                            <w:color w:val="FFFFFF" w:themeColor="background1"/>
                            <w:sz w:val="28"/>
                            <w:szCs w:val="28"/>
                          </w:rPr>
                        </w:pPr>
                      </w:p>
                    </w:txbxContent>
                  </v:textbox>
                </v:rect>
                <v:rect id="Prostokąt 61" o:spid="_x0000_s1028" style="position:absolute;width:2286;height:9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" fillcolor="gray [1629]" stroked="f" strokeweight="2pt"/>
                <v:shape id="Pole tekstowe 62" o:spid="_x0000_s1029" type="#_x0000_t202" style="position:absolute;left:2286;top:71628;width:66294;height:15614;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" filled="f" stroked="f" strokeweight=".5pt">
                  <v:textbox style="mso-next-textbox:#Pole tekstowe 62" inset="36pt,0,1in,0">
                    <w:txbxContent>
                      <w:p w:rsidR="00AF07BA" w:rsidRDefault="00AF07BA" w:rsidP="001709D8">
                        <w:pPr>
                          <w:pStyle w:val="Bezodstpw"/>
                          <w:jc w:val="center"/>
                          <w:rPr>
                            <w:color w:val="FFFFFF" w:themeColor="background1"/>
                            <w:sz w:val="18"/>
                            <w:szCs w:val="18"/>
                          </w:rPr>
                        </w:pPr>
                        <w:r>
                          <w:rPr>
                            <w:noProof/>
                            <w:lang w:eastAsia="pl-PL"/>
                          </w:rPr>
                          <w:drawing>
                            <wp:inline distT="0" distB="0" distL="0" distR="0">
                              <wp:extent cx="3627120" cy="1219200"/>
                              <wp:effectExtent l="0" t="0" r="0" b="0"/>
                              <wp:docPr id="63" name="Obraz 63" descr="Gryf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yfin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7120" cy="1219200"/>
                                      </a:xfrm>
                                      <a:prstGeom prst="rect">
                                        <a:avLst/>
                                      </a:prstGeom>
                                      <a:noFill/>
                                      <a:ln>
                                        <a:noFill/>
                                      </a:ln>
                                    </pic:spPr>
                                  </pic:pic>
                                </a:graphicData>
                              </a:graphic>
                            </wp:inline>
                          </w:drawing>
                        </w:r>
                      </w:p>
                    </w:txbxContent>
                  </v:textbox>
                </v:shape>
                <w10:wrap anchorx="page" anchory="page"/>
              </v:group>
            </w:pict>
          </w:r>
          <w:r w:rsidR="00BF1E02" w:rsidRPr="001709D8">
            <w:rPr>
              <w:rFonts w:ascii="Cambria" w:hAnsi="Cambria"/>
            </w:rPr>
            <w:br w:type="page"/>
          </w:r>
        </w:p>
      </w:sdtContent>
    </w:sdt>
    <w:p w:rsidR="00BF1E02" w:rsidRPr="001709D8" w:rsidRDefault="00BF1E02" w:rsidP="00C9104E">
      <w:pPr>
        <w:spacing w:line="360" w:lineRule="auto"/>
        <w:contextualSpacing/>
        <w:rPr>
          <w:rFonts w:ascii="Cambria" w:hAnsi="Cambria"/>
        </w:rPr>
        <w:sectPr w:rsidR="00BF1E02" w:rsidRPr="001709D8" w:rsidSect="00BF1E02">
          <w:headerReference w:type="default" r:id="rId9"/>
          <w:footerReference w:type="default" r:id="rId10"/>
          <w:pgSz w:w="11906" w:h="16838"/>
          <w:pgMar w:top="1417" w:right="1417" w:bottom="1417" w:left="1417" w:header="708" w:footer="708" w:gutter="0"/>
          <w:pgNumType w:start="0"/>
          <w:cols w:space="708"/>
          <w:titlePg/>
          <w:docGrid w:linePitch="360"/>
        </w:sectPr>
      </w:pPr>
    </w:p>
    <w:p w:rsidR="000E4F39" w:rsidRDefault="000E4F39" w:rsidP="000E4F39">
      <w:pPr>
        <w:pStyle w:val="Rozdzia"/>
      </w:pPr>
      <w:bookmarkStart w:id="0" w:name="_Toc55230431"/>
      <w:bookmarkStart w:id="1" w:name="_Toc55320521"/>
      <w:bookmarkStart w:id="2" w:name="_Toc58431320"/>
      <w:r>
        <w:lastRenderedPageBreak/>
        <w:t>SPIS TREŚCI</w:t>
      </w:r>
      <w:bookmarkEnd w:id="0"/>
      <w:bookmarkEnd w:id="1"/>
      <w:bookmarkEnd w:id="2"/>
    </w:p>
    <w:p w:rsidR="00AC6A1C" w:rsidRPr="00AC6A1C" w:rsidRDefault="00EB7501" w:rsidP="00AC6A1C">
      <w:pPr>
        <w:pStyle w:val="Spistreci1"/>
        <w:tabs>
          <w:tab w:val="right" w:leader="dot" w:pos="9062"/>
        </w:tabs>
        <w:jc w:val="both"/>
        <w:rPr>
          <w:rFonts w:ascii="Cambria" w:eastAsiaTheme="minorEastAsia" w:hAnsi="Cambria"/>
          <w:noProof/>
          <w:lang w:eastAsia="pl-PL"/>
        </w:rPr>
      </w:pPr>
      <w:r w:rsidRPr="00AC6A1C">
        <w:rPr>
          <w:rFonts w:ascii="Cambria" w:hAnsi="Cambria"/>
        </w:rPr>
        <w:fldChar w:fldCharType="begin"/>
      </w:r>
      <w:r w:rsidR="00FA4F59" w:rsidRPr="00AC6A1C">
        <w:rPr>
          <w:rFonts w:ascii="Cambria" w:hAnsi="Cambria"/>
        </w:rPr>
        <w:instrText xml:space="preserve"> TOC \t "podrozdział;2;Rozdział;1" </w:instrText>
      </w:r>
      <w:r w:rsidRPr="00AC6A1C">
        <w:rPr>
          <w:rFonts w:ascii="Cambria" w:hAnsi="Cambria"/>
        </w:rPr>
        <w:fldChar w:fldCharType="separate"/>
      </w:r>
      <w:r w:rsidR="00AC6A1C" w:rsidRPr="00AC6A1C">
        <w:rPr>
          <w:rFonts w:ascii="Cambria" w:hAnsi="Cambria"/>
          <w:noProof/>
        </w:rPr>
        <w:t>I. UWARUNKOWANIA PRAWNE I METODOLOGIA OPRACOWANIA</w:t>
      </w:r>
      <w:r w:rsidR="00AC6A1C" w:rsidRPr="00AC6A1C">
        <w:rPr>
          <w:rFonts w:ascii="Cambria" w:hAnsi="Cambria"/>
          <w:noProof/>
        </w:rPr>
        <w:tab/>
      </w:r>
      <w:r w:rsidRPr="00AC6A1C">
        <w:rPr>
          <w:rFonts w:ascii="Cambria" w:hAnsi="Cambria"/>
          <w:noProof/>
        </w:rPr>
        <w:fldChar w:fldCharType="begin"/>
      </w:r>
      <w:r w:rsidR="00AC6A1C" w:rsidRPr="00AC6A1C">
        <w:rPr>
          <w:rFonts w:ascii="Cambria" w:hAnsi="Cambria"/>
          <w:noProof/>
        </w:rPr>
        <w:instrText xml:space="preserve"> PAGEREF _Toc58431321 \h </w:instrText>
      </w:r>
      <w:r w:rsidRPr="00AC6A1C">
        <w:rPr>
          <w:rFonts w:ascii="Cambria" w:hAnsi="Cambria"/>
          <w:noProof/>
        </w:rPr>
      </w:r>
      <w:r w:rsidRPr="00AC6A1C">
        <w:rPr>
          <w:rFonts w:ascii="Cambria" w:hAnsi="Cambria"/>
          <w:noProof/>
        </w:rPr>
        <w:fldChar w:fldCharType="separate"/>
      </w:r>
      <w:r w:rsidR="00DB51B1">
        <w:rPr>
          <w:rFonts w:ascii="Cambria" w:hAnsi="Cambria"/>
          <w:noProof/>
        </w:rPr>
        <w:t>2</w:t>
      </w:r>
      <w:r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II. EWALUACJA STRATEGII ROZWIĄZYWANIA PROBLEMÓW SPOŁECZNYCH GMINY GRYFINO NA LATA 2009–2020</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_Toc58431322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4</w:t>
      </w:r>
      <w:r w:rsidR="00EB7501"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III. DIAGNOZA SYTUACJI SPOŁECZNEJ W GMINIE GRYFINO</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_Toc58431432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30</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III.1. Uwarunkowania demograficzne</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_Toc58431433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30</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III.2. Pomoc społeczna</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_Toc58431434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31</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III.3. Rynek pracy</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_Toc58431459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42</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III.4. Bezpieczeństwo publiczne</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_Toc58431465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44</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III.5. Aktywność społeczna</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_Toc58431466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47</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III.6. Podsumowanie diagnozy – analiza SWOT</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_Toc58431468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51</w:t>
      </w:r>
      <w:r w:rsidR="00EB7501"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IV. STRATEGIA ROZWIĄZYWANIA PROBLEMÓW SPOŁECZNYCH</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_Toc58431469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53</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IV.1. Wizja i misja</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_Toc58431470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53</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IV.2. Cele strategiczne, operacyjne i kierunki działań</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_Toc58431471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53</w:t>
      </w:r>
      <w:r w:rsidR="00EB7501"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V. ZARZĄDZANIE REALIZACJĄ STRATEGII</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_Toc58431473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56</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V.1. Wdrażanie, monitoring i ewaluacja</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_Toc58431474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56</w:t>
      </w:r>
      <w:r w:rsidR="00EB7501" w:rsidRPr="00AC6A1C">
        <w:rPr>
          <w:rFonts w:ascii="Cambria" w:hAnsi="Cambria"/>
          <w:noProof/>
        </w:rPr>
        <w:fldChar w:fldCharType="end"/>
      </w:r>
    </w:p>
    <w:p w:rsidR="00AC6A1C" w:rsidRPr="00AC6A1C" w:rsidRDefault="00AC6A1C" w:rsidP="00AC6A1C">
      <w:pPr>
        <w:pStyle w:val="Spistreci2"/>
        <w:tabs>
          <w:tab w:val="right" w:leader="dot" w:pos="9062"/>
        </w:tabs>
        <w:jc w:val="both"/>
        <w:rPr>
          <w:rFonts w:ascii="Cambria" w:eastAsiaTheme="minorEastAsia" w:hAnsi="Cambria"/>
          <w:noProof/>
          <w:lang w:eastAsia="pl-PL"/>
        </w:rPr>
      </w:pPr>
      <w:r w:rsidRPr="00AC6A1C">
        <w:rPr>
          <w:rFonts w:ascii="Cambria" w:hAnsi="Cambria"/>
          <w:noProof/>
        </w:rPr>
        <w:t>V.2. Finansowanie realizacji Strategii</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_Toc58431475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60</w:t>
      </w:r>
      <w:r w:rsidR="00EB7501"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SPIS TABEL</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_Toc58431476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62</w:t>
      </w:r>
      <w:r w:rsidR="00EB7501" w:rsidRPr="00AC6A1C">
        <w:rPr>
          <w:rFonts w:ascii="Cambria" w:hAnsi="Cambria"/>
          <w:noProof/>
        </w:rPr>
        <w:fldChar w:fldCharType="end"/>
      </w:r>
    </w:p>
    <w:p w:rsidR="00AC6A1C" w:rsidRPr="00AC6A1C" w:rsidRDefault="00AC6A1C" w:rsidP="00AC6A1C">
      <w:pPr>
        <w:pStyle w:val="Spistreci1"/>
        <w:tabs>
          <w:tab w:val="right" w:leader="dot" w:pos="9062"/>
        </w:tabs>
        <w:jc w:val="both"/>
        <w:rPr>
          <w:rFonts w:ascii="Cambria" w:eastAsiaTheme="minorEastAsia" w:hAnsi="Cambria"/>
          <w:noProof/>
          <w:lang w:eastAsia="pl-PL"/>
        </w:rPr>
      </w:pPr>
      <w:r w:rsidRPr="00AC6A1C">
        <w:rPr>
          <w:rFonts w:ascii="Cambria" w:hAnsi="Cambria"/>
          <w:noProof/>
        </w:rPr>
        <w:t>SPIS RYSUNKÓW</w:t>
      </w:r>
      <w:r w:rsidRPr="00AC6A1C">
        <w:rPr>
          <w:rFonts w:ascii="Cambria" w:hAnsi="Cambria"/>
          <w:noProof/>
        </w:rPr>
        <w:tab/>
      </w:r>
      <w:r w:rsidR="00EB7501" w:rsidRPr="00AC6A1C">
        <w:rPr>
          <w:rFonts w:ascii="Cambria" w:hAnsi="Cambria"/>
          <w:noProof/>
        </w:rPr>
        <w:fldChar w:fldCharType="begin"/>
      </w:r>
      <w:r w:rsidRPr="00AC6A1C">
        <w:rPr>
          <w:rFonts w:ascii="Cambria" w:hAnsi="Cambria"/>
          <w:noProof/>
        </w:rPr>
        <w:instrText xml:space="preserve"> PAGEREF _Toc58431477 \h </w:instrText>
      </w:r>
      <w:r w:rsidR="00EB7501" w:rsidRPr="00AC6A1C">
        <w:rPr>
          <w:rFonts w:ascii="Cambria" w:hAnsi="Cambria"/>
          <w:noProof/>
        </w:rPr>
      </w:r>
      <w:r w:rsidR="00EB7501" w:rsidRPr="00AC6A1C">
        <w:rPr>
          <w:rFonts w:ascii="Cambria" w:hAnsi="Cambria"/>
          <w:noProof/>
        </w:rPr>
        <w:fldChar w:fldCharType="separate"/>
      </w:r>
      <w:r w:rsidR="00DB51B1">
        <w:rPr>
          <w:rFonts w:ascii="Cambria" w:hAnsi="Cambria"/>
          <w:noProof/>
        </w:rPr>
        <w:t>63</w:t>
      </w:r>
      <w:r w:rsidR="00EB7501" w:rsidRPr="00AC6A1C">
        <w:rPr>
          <w:rFonts w:ascii="Cambria" w:hAnsi="Cambria"/>
          <w:noProof/>
        </w:rPr>
        <w:fldChar w:fldCharType="end"/>
      </w:r>
    </w:p>
    <w:p w:rsidR="004643BD" w:rsidRPr="001709D8" w:rsidRDefault="00EB7501" w:rsidP="00AC6A1C">
      <w:pPr>
        <w:contextualSpacing/>
        <w:jc w:val="both"/>
        <w:rPr>
          <w:rFonts w:ascii="Cambria" w:hAnsi="Cambria"/>
        </w:rPr>
      </w:pPr>
      <w:r w:rsidRPr="00AC6A1C">
        <w:rPr>
          <w:rFonts w:ascii="Cambria" w:hAnsi="Cambria"/>
        </w:rPr>
        <w:fldChar w:fldCharType="end"/>
      </w:r>
    </w:p>
    <w:p w:rsidR="004643BD" w:rsidRPr="001709D8" w:rsidRDefault="004643BD" w:rsidP="00C9104E">
      <w:pPr>
        <w:spacing w:line="360" w:lineRule="auto"/>
        <w:contextualSpacing/>
        <w:rPr>
          <w:rFonts w:ascii="Cambria" w:hAnsi="Cambria"/>
        </w:rPr>
      </w:pPr>
    </w:p>
    <w:p w:rsidR="001709D8" w:rsidRPr="001709D8" w:rsidRDefault="001709D8" w:rsidP="00C9104E">
      <w:pPr>
        <w:spacing w:line="360" w:lineRule="auto"/>
        <w:contextualSpacing/>
        <w:rPr>
          <w:rFonts w:ascii="Cambria" w:hAnsi="Cambria"/>
          <w:b/>
          <w:sz w:val="24"/>
          <w:szCs w:val="24"/>
        </w:rPr>
        <w:sectPr w:rsidR="001709D8" w:rsidRPr="001709D8" w:rsidSect="00762F89">
          <w:pgSz w:w="11906" w:h="16838"/>
          <w:pgMar w:top="1417" w:right="1417" w:bottom="1417" w:left="1417" w:header="708" w:footer="708" w:gutter="0"/>
          <w:cols w:space="708"/>
          <w:docGrid w:linePitch="360"/>
        </w:sectPr>
      </w:pPr>
    </w:p>
    <w:p w:rsidR="004643BD" w:rsidRPr="001709D8" w:rsidRDefault="00216EFB" w:rsidP="001709D8">
      <w:pPr>
        <w:pStyle w:val="Rozdzia"/>
      </w:pPr>
      <w:bookmarkStart w:id="3" w:name="_Toc58431321"/>
      <w:r w:rsidRPr="001709D8">
        <w:lastRenderedPageBreak/>
        <w:t>I. UWARUNKOWANIA PRAWNE</w:t>
      </w:r>
      <w:r w:rsidR="0028334E">
        <w:t xml:space="preserve"> </w:t>
      </w:r>
      <w:r w:rsidR="0028334E" w:rsidRPr="001709D8">
        <w:t>I</w:t>
      </w:r>
      <w:r w:rsidR="0028334E">
        <w:t> </w:t>
      </w:r>
      <w:r w:rsidRPr="001709D8">
        <w:t>METODOLOGIA OPRACOWANIA</w:t>
      </w:r>
      <w:bookmarkEnd w:id="3"/>
    </w:p>
    <w:p w:rsidR="00FA4F59" w:rsidRDefault="00FA4F59" w:rsidP="00FA4F59">
      <w:pPr>
        <w:spacing w:after="0" w:line="360" w:lineRule="auto"/>
        <w:ind w:firstLine="708"/>
        <w:jc w:val="both"/>
        <w:rPr>
          <w:rFonts w:ascii="Cambria" w:hAnsi="Cambria"/>
        </w:rPr>
      </w:pPr>
      <w:bookmarkStart w:id="4" w:name="_Hlk54282319"/>
      <w:r w:rsidRPr="00455909">
        <w:rPr>
          <w:rFonts w:ascii="Cambria" w:hAnsi="Cambria"/>
          <w:i/>
        </w:rPr>
        <w:t xml:space="preserve">Strategia Rozwiązywania Problemów Społecznych </w:t>
      </w:r>
      <w:bookmarkEnd w:id="4"/>
      <w:r w:rsidRPr="00455909">
        <w:rPr>
          <w:rFonts w:ascii="Cambria" w:hAnsi="Cambria"/>
          <w:i/>
        </w:rPr>
        <w:t xml:space="preserve">Gminy </w:t>
      </w:r>
      <w:r w:rsidR="007C4AE0">
        <w:rPr>
          <w:rFonts w:ascii="Cambria" w:hAnsi="Cambria"/>
          <w:i/>
        </w:rPr>
        <w:t>Gryfino</w:t>
      </w:r>
      <w:r w:rsidRPr="00455909">
        <w:rPr>
          <w:rFonts w:ascii="Cambria" w:hAnsi="Cambria"/>
          <w:i/>
        </w:rPr>
        <w:t xml:space="preserve"> na lata </w:t>
      </w:r>
      <w:r w:rsidRPr="007C4AE0">
        <w:rPr>
          <w:rFonts w:ascii="Cambria" w:hAnsi="Cambria"/>
          <w:i/>
        </w:rPr>
        <w:t>2021–202</w:t>
      </w:r>
      <w:r w:rsidR="007C4AE0" w:rsidRPr="007C4AE0">
        <w:rPr>
          <w:rFonts w:ascii="Cambria" w:hAnsi="Cambria"/>
          <w:i/>
        </w:rPr>
        <w:t>6</w:t>
      </w:r>
      <w:r>
        <w:rPr>
          <w:rFonts w:ascii="Cambria" w:hAnsi="Cambria"/>
        </w:rPr>
        <w:t xml:space="preserve"> powstała z myślą o stworzeniu stabilnych ram działań, mających na celu rozwiązywanie lub </w:t>
      </w:r>
      <w:r w:rsidR="007F20AB">
        <w:rPr>
          <w:rFonts w:ascii="Cambria" w:hAnsi="Cambria"/>
        </w:rPr>
        <w:t>minimalizowanie</w:t>
      </w:r>
      <w:r>
        <w:rPr>
          <w:rFonts w:ascii="Cambria" w:hAnsi="Cambria"/>
        </w:rPr>
        <w:t xml:space="preserve"> problemów społecznych występujących w gminie. Dokument pozwala na racjonalizację i zwiększenie efektywności w trakcie implementacji lokalnej polityki społecznej. Dzięki wyodrębnieniu głównych problemów społecznych, stworzeniu perspektywy przyszłej, pozytywnej sytuacji społecznej oraz wyznaczeniu głównych kierunków działań, realizowana przez gminę polityka społeczn</w:t>
      </w:r>
      <w:r w:rsidR="007F20AB">
        <w:rPr>
          <w:rFonts w:ascii="Cambria" w:hAnsi="Cambria"/>
        </w:rPr>
        <w:t>a</w:t>
      </w:r>
      <w:r>
        <w:rPr>
          <w:rFonts w:ascii="Cambria" w:hAnsi="Cambria"/>
        </w:rPr>
        <w:t xml:space="preserve"> będzie odpowiadała na konkretne potrzeby mieszkańców, zachowując perspektywę całościowej zmiany. Strategia została przygotowana w perspektywie średniookresowej, na lata 2021–202</w:t>
      </w:r>
      <w:r w:rsidR="007F20AB">
        <w:rPr>
          <w:rFonts w:ascii="Cambria" w:hAnsi="Cambria"/>
        </w:rPr>
        <w:t>6</w:t>
      </w:r>
      <w:r>
        <w:rPr>
          <w:rFonts w:ascii="Cambria" w:hAnsi="Cambria"/>
        </w:rPr>
        <w:t xml:space="preserve">, co jest optymalne zarówno z perspektywy planowania strategicznego, jak i jego realizacji (w tym możliwości pozyskiwania środków zewnętrznych). Dokument został opracowany przez </w:t>
      </w:r>
      <w:r w:rsidR="007F20AB">
        <w:rPr>
          <w:rFonts w:ascii="Cambria" w:hAnsi="Cambria"/>
        </w:rPr>
        <w:t>Gminę Gryfino</w:t>
      </w:r>
      <w:r>
        <w:rPr>
          <w:rFonts w:ascii="Cambria" w:hAnsi="Cambria"/>
        </w:rPr>
        <w:t xml:space="preserve"> we współpracy ze Stowarzyszeniem Animacji i Rozwoju Lokalnego.</w:t>
      </w:r>
    </w:p>
    <w:p w:rsidR="00FA4F59" w:rsidRDefault="00FA4F59" w:rsidP="00E73642">
      <w:pPr>
        <w:spacing w:after="0" w:line="360" w:lineRule="auto"/>
        <w:jc w:val="both"/>
        <w:rPr>
          <w:rFonts w:ascii="Cambria" w:hAnsi="Cambria"/>
        </w:rPr>
      </w:pPr>
      <w:r>
        <w:rPr>
          <w:rFonts w:ascii="Cambria" w:hAnsi="Cambria"/>
        </w:rPr>
        <w:tab/>
      </w:r>
      <w:r w:rsidRPr="005B61C6">
        <w:rPr>
          <w:rFonts w:ascii="Cambria" w:hAnsi="Cambria"/>
        </w:rPr>
        <w:t>Struktura</w:t>
      </w:r>
      <w:r w:rsidRPr="005B61C6">
        <w:rPr>
          <w:rFonts w:ascii="Cambria" w:hAnsi="Cambria"/>
          <w:i/>
        </w:rPr>
        <w:t xml:space="preserve"> Strategi</w:t>
      </w:r>
      <w:r w:rsidR="007A6771" w:rsidRPr="005B61C6">
        <w:rPr>
          <w:rFonts w:ascii="Cambria" w:hAnsi="Cambria"/>
          <w:i/>
        </w:rPr>
        <w:t>i</w:t>
      </w:r>
      <w:r w:rsidRPr="005B61C6">
        <w:rPr>
          <w:rFonts w:ascii="Cambria" w:hAnsi="Cambria"/>
          <w:i/>
        </w:rPr>
        <w:t xml:space="preserve"> Rozwiązywania Problemów Społecznych Gminy </w:t>
      </w:r>
      <w:r w:rsidR="007F20AB" w:rsidRPr="005B61C6">
        <w:rPr>
          <w:rFonts w:ascii="Cambria" w:hAnsi="Cambria"/>
          <w:i/>
        </w:rPr>
        <w:t>Gryfino</w:t>
      </w:r>
      <w:r w:rsidRPr="005B61C6">
        <w:rPr>
          <w:rFonts w:ascii="Cambria" w:hAnsi="Cambria"/>
          <w:i/>
        </w:rPr>
        <w:t xml:space="preserve"> na lata 2021–202</w:t>
      </w:r>
      <w:r w:rsidR="007F20AB" w:rsidRPr="005B61C6">
        <w:rPr>
          <w:rFonts w:ascii="Cambria" w:hAnsi="Cambria"/>
          <w:i/>
        </w:rPr>
        <w:t>6</w:t>
      </w:r>
      <w:r w:rsidRPr="005B61C6">
        <w:rPr>
          <w:rFonts w:ascii="Cambria" w:hAnsi="Cambria"/>
        </w:rPr>
        <w:t xml:space="preserve"> składa się z </w:t>
      </w:r>
      <w:r w:rsidR="00870608" w:rsidRPr="005B61C6">
        <w:rPr>
          <w:rFonts w:ascii="Cambria" w:hAnsi="Cambria"/>
        </w:rPr>
        <w:t>pięciu</w:t>
      </w:r>
      <w:r w:rsidRPr="005B61C6">
        <w:rPr>
          <w:rFonts w:ascii="Cambria" w:hAnsi="Cambria"/>
        </w:rPr>
        <w:t xml:space="preserve"> części</w:t>
      </w:r>
      <w:r w:rsidR="005B61C6" w:rsidRPr="005B61C6">
        <w:rPr>
          <w:rFonts w:ascii="Cambria" w:hAnsi="Cambria"/>
        </w:rPr>
        <w:t xml:space="preserve"> - niniejszej, będącej wstępem do opracowania oraz czterech merytorycznych</w:t>
      </w:r>
      <w:r w:rsidRPr="005B61C6">
        <w:rPr>
          <w:rFonts w:ascii="Cambria" w:hAnsi="Cambria"/>
        </w:rPr>
        <w:t xml:space="preserve">. </w:t>
      </w:r>
      <w:r w:rsidR="005B61C6" w:rsidRPr="005B61C6">
        <w:rPr>
          <w:rFonts w:ascii="Cambria" w:hAnsi="Cambria"/>
        </w:rPr>
        <w:t>Pierwszą zasadniczą część</w:t>
      </w:r>
      <w:r w:rsidR="00870608" w:rsidRPr="005B61C6">
        <w:rPr>
          <w:rFonts w:ascii="Cambria" w:hAnsi="Cambria"/>
        </w:rPr>
        <w:t xml:space="preserve"> </w:t>
      </w:r>
      <w:r w:rsidR="007F20AB" w:rsidRPr="005B61C6">
        <w:rPr>
          <w:rFonts w:ascii="Cambria" w:hAnsi="Cambria"/>
        </w:rPr>
        <w:t xml:space="preserve">stanowi ewaluacja poprzednio obowiązującej </w:t>
      </w:r>
      <w:r w:rsidR="007F20AB" w:rsidRPr="005B61C6">
        <w:rPr>
          <w:rFonts w:ascii="Cambria" w:hAnsi="Cambria"/>
          <w:i/>
        </w:rPr>
        <w:t>Strategii Rozwiązywania Problemów Społecznych</w:t>
      </w:r>
      <w:r w:rsidR="007F20AB" w:rsidRPr="005B61C6">
        <w:rPr>
          <w:rFonts w:ascii="Cambria" w:hAnsi="Cambria"/>
        </w:rPr>
        <w:t>, opracowanej na okres 2009</w:t>
      </w:r>
      <w:r w:rsidR="007A6771" w:rsidRPr="005B61C6">
        <w:rPr>
          <w:rFonts w:ascii="Cambria" w:hAnsi="Cambria"/>
        </w:rPr>
        <w:t>–</w:t>
      </w:r>
      <w:r w:rsidR="007F20AB" w:rsidRPr="005B61C6">
        <w:rPr>
          <w:rFonts w:ascii="Cambria" w:hAnsi="Cambria"/>
        </w:rPr>
        <w:t>2020. Druga to</w:t>
      </w:r>
      <w:r w:rsidRPr="005B61C6">
        <w:rPr>
          <w:rFonts w:ascii="Cambria" w:hAnsi="Cambria"/>
        </w:rPr>
        <w:t xml:space="preserve"> diagnoza strategiczna, </w:t>
      </w:r>
      <w:r w:rsidR="007F20AB" w:rsidRPr="005B61C6">
        <w:rPr>
          <w:rFonts w:ascii="Cambria" w:hAnsi="Cambria"/>
        </w:rPr>
        <w:t>która</w:t>
      </w:r>
      <w:r w:rsidRPr="005B61C6">
        <w:rPr>
          <w:rFonts w:ascii="Cambria" w:hAnsi="Cambria"/>
        </w:rPr>
        <w:t xml:space="preserve"> przedstawia sytuację społeczno-ekonomiczną gminy i wskazuje główne problemy społeczne, a także daje podstawę do planowania przedsięwzięć, mogących je rozwiązać.</w:t>
      </w:r>
      <w:r w:rsidR="007F20AB" w:rsidRPr="005B61C6">
        <w:rPr>
          <w:rFonts w:ascii="Cambria" w:hAnsi="Cambria"/>
        </w:rPr>
        <w:t xml:space="preserve"> </w:t>
      </w:r>
      <w:r w:rsidR="00E73642" w:rsidRPr="005B61C6">
        <w:rPr>
          <w:rFonts w:ascii="Cambria" w:hAnsi="Cambria"/>
        </w:rPr>
        <w:t>Trzeci</w:t>
      </w:r>
      <w:r w:rsidRPr="005B61C6">
        <w:rPr>
          <w:rFonts w:ascii="Cambria" w:hAnsi="Cambria"/>
        </w:rPr>
        <w:t xml:space="preserve">a część dokumentu stanowi jego zasadniczy element i ma </w:t>
      </w:r>
      <w:r w:rsidRPr="005B61C6">
        <w:rPr>
          <w:rFonts w:ascii="Cambria" w:hAnsi="Cambria"/>
          <w:i/>
          <w:iCs/>
        </w:rPr>
        <w:t>stricte</w:t>
      </w:r>
      <w:r w:rsidRPr="005B61C6">
        <w:rPr>
          <w:rFonts w:ascii="Cambria" w:hAnsi="Cambria"/>
        </w:rPr>
        <w:t xml:space="preserve"> strategiczny charakter. </w:t>
      </w:r>
      <w:r w:rsidR="00E73642" w:rsidRPr="005B61C6">
        <w:rPr>
          <w:rFonts w:ascii="Cambria" w:hAnsi="Cambria"/>
        </w:rPr>
        <w:t>Składa się</w:t>
      </w:r>
      <w:r w:rsidR="0028334E" w:rsidRPr="005B61C6">
        <w:rPr>
          <w:rFonts w:ascii="Cambria" w:hAnsi="Cambria"/>
        </w:rPr>
        <w:t xml:space="preserve"> z </w:t>
      </w:r>
      <w:r w:rsidR="00E73642" w:rsidRPr="005B61C6">
        <w:rPr>
          <w:rFonts w:ascii="Cambria" w:hAnsi="Cambria"/>
        </w:rPr>
        <w:t>wizji</w:t>
      </w:r>
      <w:r w:rsidR="0028334E" w:rsidRPr="005B61C6">
        <w:rPr>
          <w:rFonts w:ascii="Cambria" w:hAnsi="Cambria"/>
        </w:rPr>
        <w:t xml:space="preserve"> i </w:t>
      </w:r>
      <w:r w:rsidR="00E73642" w:rsidRPr="005B61C6">
        <w:rPr>
          <w:rFonts w:ascii="Cambria" w:hAnsi="Cambria"/>
        </w:rPr>
        <w:t>misji,</w:t>
      </w:r>
      <w:r w:rsidR="0028334E" w:rsidRPr="005B61C6">
        <w:rPr>
          <w:rFonts w:ascii="Cambria" w:hAnsi="Cambria"/>
        </w:rPr>
        <w:t xml:space="preserve"> a </w:t>
      </w:r>
      <w:r w:rsidR="00E73642" w:rsidRPr="005B61C6">
        <w:rPr>
          <w:rFonts w:ascii="Cambria" w:hAnsi="Cambria"/>
        </w:rPr>
        <w:t>dalej</w:t>
      </w:r>
      <w:r w:rsidRPr="005B61C6">
        <w:rPr>
          <w:rFonts w:ascii="Cambria" w:hAnsi="Cambria"/>
        </w:rPr>
        <w:t xml:space="preserve"> wyznaczone zostały cele strategiczne i kierunki działań, które – odpowiadając na główne społeczne problemy gminy – stanowią ramy dla lokalnej polityki społecznej.</w:t>
      </w:r>
      <w:r w:rsidR="0028334E" w:rsidRPr="005B61C6">
        <w:rPr>
          <w:rFonts w:ascii="Cambria" w:hAnsi="Cambria"/>
        </w:rPr>
        <w:t xml:space="preserve"> W </w:t>
      </w:r>
      <w:r w:rsidR="00E73642" w:rsidRPr="005B61C6">
        <w:rPr>
          <w:rFonts w:ascii="Cambria" w:hAnsi="Cambria"/>
        </w:rPr>
        <w:t>czwartej części znajduje się</w:t>
      </w:r>
      <w:r w:rsidRPr="005B61C6">
        <w:rPr>
          <w:rFonts w:ascii="Cambria" w:hAnsi="Cambria"/>
        </w:rPr>
        <w:t xml:space="preserve"> opis źródeł finansowania zaproponowanych przedsięwzięć oraz wytyczne dotyczące wdrażania i monitoring</w:t>
      </w:r>
      <w:r w:rsidR="00307829">
        <w:rPr>
          <w:rFonts w:ascii="Cambria" w:hAnsi="Cambria"/>
        </w:rPr>
        <w:t>u</w:t>
      </w:r>
      <w:r w:rsidRPr="005B61C6">
        <w:rPr>
          <w:rFonts w:ascii="Cambria" w:hAnsi="Cambria"/>
        </w:rPr>
        <w:t xml:space="preserve"> realizacji celów.</w:t>
      </w:r>
      <w:r>
        <w:rPr>
          <w:rFonts w:ascii="Cambria" w:hAnsi="Cambria"/>
        </w:rPr>
        <w:t xml:space="preserve"> </w:t>
      </w:r>
    </w:p>
    <w:p w:rsidR="00192B9B" w:rsidRPr="006D04F0" w:rsidRDefault="00192B9B" w:rsidP="00E73642">
      <w:pPr>
        <w:spacing w:after="0" w:line="360" w:lineRule="auto"/>
        <w:jc w:val="both"/>
        <w:rPr>
          <w:rFonts w:ascii="Cambria" w:hAnsi="Cambria"/>
        </w:rPr>
      </w:pPr>
      <w:r>
        <w:rPr>
          <w:rFonts w:ascii="Cambria" w:hAnsi="Cambria"/>
        </w:rPr>
        <w:tab/>
        <w:t>Zgodnie z art. 7 ust. 1 ustawy o samorządzie gminnym do zadań własnych gminy należy zaspokajanie zbiorowych potrzeb wspólnoty, m.in. w zakresie pomocy społecznych (w tym ośrodków i zakładów opiekuńczych). W Gminie Gryfino zadania te realizuje: Ośrodek Pomocy Społecznej w Gryfinie, Środowiskowy Dom Samopomocy</w:t>
      </w:r>
      <w:r w:rsidR="00307829">
        <w:rPr>
          <w:rFonts w:ascii="Cambria" w:hAnsi="Cambria"/>
        </w:rPr>
        <w:t xml:space="preserve"> w Gryfinie</w:t>
      </w:r>
      <w:r>
        <w:rPr>
          <w:rFonts w:ascii="Cambria" w:hAnsi="Cambria"/>
        </w:rPr>
        <w:t xml:space="preserve">, Dzienny Dom Senior+ </w:t>
      </w:r>
      <w:r w:rsidR="00307829">
        <w:rPr>
          <w:rFonts w:ascii="Cambria" w:hAnsi="Cambria"/>
        </w:rPr>
        <w:br/>
      </w:r>
      <w:r>
        <w:rPr>
          <w:rFonts w:ascii="Cambria" w:hAnsi="Cambria"/>
        </w:rPr>
        <w:t xml:space="preserve">w Gryfinie oraz komórki organizacyjne Urzędu Miasta i Gminy w Gryfinie. </w:t>
      </w:r>
    </w:p>
    <w:p w:rsidR="00FA4F59" w:rsidRPr="00E90018" w:rsidRDefault="00FA4F59" w:rsidP="00FA4F59">
      <w:pPr>
        <w:spacing w:after="0" w:line="360" w:lineRule="auto"/>
        <w:ind w:firstLine="708"/>
        <w:jc w:val="both"/>
        <w:rPr>
          <w:rFonts w:ascii="Cambria" w:hAnsi="Cambria"/>
        </w:rPr>
      </w:pPr>
      <w:r w:rsidRPr="00E90018">
        <w:rPr>
          <w:rFonts w:ascii="Cambria" w:hAnsi="Cambria"/>
        </w:rPr>
        <w:t>Głównym podmiot</w:t>
      </w:r>
      <w:r w:rsidR="00E601FC">
        <w:rPr>
          <w:rFonts w:ascii="Cambria" w:hAnsi="Cambria"/>
        </w:rPr>
        <w:t>e</w:t>
      </w:r>
      <w:r w:rsidRPr="00E90018">
        <w:rPr>
          <w:rFonts w:ascii="Cambria" w:hAnsi="Cambria"/>
        </w:rPr>
        <w:t>m</w:t>
      </w:r>
      <w:r>
        <w:rPr>
          <w:rFonts w:ascii="Cambria" w:hAnsi="Cambria"/>
        </w:rPr>
        <w:t>,</w:t>
      </w:r>
      <w:r w:rsidRPr="00E90018">
        <w:rPr>
          <w:rFonts w:ascii="Cambria" w:hAnsi="Cambria"/>
        </w:rPr>
        <w:t xml:space="preserve"> któr</w:t>
      </w:r>
      <w:r w:rsidR="00E601FC">
        <w:rPr>
          <w:rFonts w:ascii="Cambria" w:hAnsi="Cambria"/>
        </w:rPr>
        <w:t>y</w:t>
      </w:r>
      <w:r w:rsidRPr="00E90018">
        <w:rPr>
          <w:rFonts w:ascii="Cambria" w:hAnsi="Cambria"/>
        </w:rPr>
        <w:t xml:space="preserve"> realizuj</w:t>
      </w:r>
      <w:r w:rsidR="00E601FC">
        <w:rPr>
          <w:rFonts w:ascii="Cambria" w:hAnsi="Cambria"/>
        </w:rPr>
        <w:t>e</w:t>
      </w:r>
      <w:r w:rsidRPr="00E90018">
        <w:rPr>
          <w:rFonts w:ascii="Cambria" w:hAnsi="Cambria"/>
        </w:rPr>
        <w:t xml:space="preserve"> politykę społeczną</w:t>
      </w:r>
      <w:r>
        <w:rPr>
          <w:rFonts w:ascii="Cambria" w:hAnsi="Cambria"/>
        </w:rPr>
        <w:t>,</w:t>
      </w:r>
      <w:r w:rsidRPr="00E90018">
        <w:rPr>
          <w:rFonts w:ascii="Cambria" w:hAnsi="Cambria"/>
        </w:rPr>
        <w:t xml:space="preserve"> </w:t>
      </w:r>
      <w:r w:rsidR="00E601FC">
        <w:rPr>
          <w:rFonts w:ascii="Cambria" w:hAnsi="Cambria"/>
        </w:rPr>
        <w:t>jest Ośrodek Pomocy Społecznej w Gryfinie</w:t>
      </w:r>
      <w:r>
        <w:rPr>
          <w:rFonts w:ascii="Cambria" w:hAnsi="Cambria"/>
        </w:rPr>
        <w:t>, prowadząc</w:t>
      </w:r>
      <w:r w:rsidR="00E601FC">
        <w:rPr>
          <w:rFonts w:ascii="Cambria" w:hAnsi="Cambria"/>
        </w:rPr>
        <w:t>y</w:t>
      </w:r>
      <w:r>
        <w:rPr>
          <w:rFonts w:ascii="Cambria" w:hAnsi="Cambria"/>
        </w:rPr>
        <w:t xml:space="preserve"> swoją działalność </w:t>
      </w:r>
      <w:r w:rsidRPr="00E90018">
        <w:rPr>
          <w:rFonts w:ascii="Cambria" w:hAnsi="Cambria"/>
        </w:rPr>
        <w:t>w</w:t>
      </w:r>
      <w:r>
        <w:rPr>
          <w:rFonts w:ascii="Cambria" w:hAnsi="Cambria"/>
        </w:rPr>
        <w:t> </w:t>
      </w:r>
      <w:r w:rsidRPr="00E90018">
        <w:rPr>
          <w:rFonts w:ascii="Cambria" w:hAnsi="Cambria"/>
        </w:rPr>
        <w:t>oparciu</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trzy akty prawne:</w:t>
      </w:r>
    </w:p>
    <w:p w:rsidR="00FA4F59" w:rsidRPr="00E90018" w:rsidRDefault="00FA4F59" w:rsidP="00FA4F59">
      <w:pPr>
        <w:pStyle w:val="Akapitzlist"/>
        <w:numPr>
          <w:ilvl w:val="0"/>
          <w:numId w:val="8"/>
        </w:numPr>
        <w:spacing w:after="160" w:line="360" w:lineRule="auto"/>
        <w:jc w:val="both"/>
        <w:rPr>
          <w:rFonts w:ascii="Cambria" w:hAnsi="Cambria"/>
        </w:rPr>
      </w:pPr>
      <w:r>
        <w:rPr>
          <w:rFonts w:ascii="Cambria" w:hAnsi="Cambria"/>
        </w:rPr>
        <w:t>u</w:t>
      </w:r>
      <w:r w:rsidRPr="00E90018">
        <w:rPr>
          <w:rFonts w:ascii="Cambria" w:hAnsi="Cambria"/>
        </w:rPr>
        <w:t>staw</w:t>
      </w:r>
      <w:r w:rsidR="00307829">
        <w:rPr>
          <w:rFonts w:ascii="Cambria" w:hAnsi="Cambria"/>
        </w:rPr>
        <w:t>ę</w:t>
      </w:r>
      <w:r>
        <w:rPr>
          <w:rFonts w:ascii="Cambria" w:hAnsi="Cambria"/>
        </w:rPr>
        <w:t xml:space="preserve"> </w:t>
      </w:r>
      <w:r w:rsidRPr="00E90018">
        <w:rPr>
          <w:rFonts w:ascii="Cambria" w:hAnsi="Cambria"/>
        </w:rPr>
        <w:t>z</w:t>
      </w:r>
      <w:r>
        <w:rPr>
          <w:rFonts w:ascii="Cambria" w:hAnsi="Cambria"/>
        </w:rPr>
        <w:t> </w:t>
      </w:r>
      <w:r w:rsidRPr="00E90018">
        <w:rPr>
          <w:rFonts w:ascii="Cambria" w:hAnsi="Cambria"/>
        </w:rPr>
        <w:t>dnia 8 marca 1990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samorządzie gminnym,</w:t>
      </w:r>
    </w:p>
    <w:p w:rsidR="00FA4F59" w:rsidRPr="00E90018" w:rsidRDefault="00FA4F59" w:rsidP="00FA4F59">
      <w:pPr>
        <w:pStyle w:val="Akapitzlist"/>
        <w:numPr>
          <w:ilvl w:val="0"/>
          <w:numId w:val="8"/>
        </w:numPr>
        <w:spacing w:after="160" w:line="360" w:lineRule="auto"/>
        <w:jc w:val="both"/>
        <w:rPr>
          <w:rFonts w:ascii="Cambria" w:hAnsi="Cambria"/>
        </w:rPr>
      </w:pPr>
      <w:r>
        <w:rPr>
          <w:rFonts w:ascii="Cambria" w:hAnsi="Cambria"/>
        </w:rPr>
        <w:t>u</w:t>
      </w:r>
      <w:r w:rsidRPr="00E90018">
        <w:rPr>
          <w:rFonts w:ascii="Cambria" w:hAnsi="Cambria"/>
        </w:rPr>
        <w:t>staw</w:t>
      </w:r>
      <w:r w:rsidR="00307829">
        <w:rPr>
          <w:rFonts w:ascii="Cambria" w:hAnsi="Cambria"/>
        </w:rPr>
        <w:t>ę</w:t>
      </w:r>
      <w:r>
        <w:rPr>
          <w:rFonts w:ascii="Cambria" w:hAnsi="Cambria"/>
        </w:rPr>
        <w:t xml:space="preserve"> </w:t>
      </w:r>
      <w:r w:rsidRPr="00E90018">
        <w:rPr>
          <w:rFonts w:ascii="Cambria" w:hAnsi="Cambria"/>
        </w:rPr>
        <w:t>z</w:t>
      </w:r>
      <w:r>
        <w:rPr>
          <w:rFonts w:ascii="Cambria" w:hAnsi="Cambria"/>
        </w:rPr>
        <w:t> </w:t>
      </w:r>
      <w:r w:rsidRPr="00E90018">
        <w:rPr>
          <w:rFonts w:ascii="Cambria" w:hAnsi="Cambria"/>
        </w:rPr>
        <w:t>dnia 12 marca 2004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pomocy społecznej,</w:t>
      </w:r>
    </w:p>
    <w:p w:rsidR="00FA4F59" w:rsidRPr="00E90018" w:rsidRDefault="00FA4F59" w:rsidP="00FA4F59">
      <w:pPr>
        <w:pStyle w:val="Akapitzlist"/>
        <w:numPr>
          <w:ilvl w:val="0"/>
          <w:numId w:val="8"/>
        </w:numPr>
        <w:spacing w:after="0" w:line="360" w:lineRule="auto"/>
        <w:jc w:val="both"/>
        <w:rPr>
          <w:rFonts w:ascii="Cambria" w:hAnsi="Cambria"/>
        </w:rPr>
      </w:pPr>
      <w:r>
        <w:rPr>
          <w:rFonts w:ascii="Cambria" w:hAnsi="Cambria"/>
        </w:rPr>
        <w:t>u</w:t>
      </w:r>
      <w:r w:rsidRPr="00E90018">
        <w:rPr>
          <w:rFonts w:ascii="Cambria" w:hAnsi="Cambria"/>
        </w:rPr>
        <w:t>staw</w:t>
      </w:r>
      <w:r w:rsidR="00307829">
        <w:rPr>
          <w:rFonts w:ascii="Cambria" w:hAnsi="Cambria"/>
        </w:rPr>
        <w:t>ę</w:t>
      </w:r>
      <w:r>
        <w:rPr>
          <w:rFonts w:ascii="Cambria" w:hAnsi="Cambria"/>
        </w:rPr>
        <w:t xml:space="preserve"> </w:t>
      </w:r>
      <w:r w:rsidRPr="00E90018">
        <w:rPr>
          <w:rFonts w:ascii="Cambria" w:hAnsi="Cambria"/>
        </w:rPr>
        <w:t>z</w:t>
      </w:r>
      <w:r>
        <w:rPr>
          <w:rFonts w:ascii="Cambria" w:hAnsi="Cambria"/>
        </w:rPr>
        <w:t> </w:t>
      </w:r>
      <w:r w:rsidRPr="00E90018">
        <w:rPr>
          <w:rFonts w:ascii="Cambria" w:hAnsi="Cambria"/>
        </w:rPr>
        <w:t>dnia 27 sierpnia 2009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finansach publicznych.</w:t>
      </w:r>
    </w:p>
    <w:p w:rsidR="00FA4F59" w:rsidRPr="00E90018" w:rsidRDefault="00E73642" w:rsidP="00192B9B">
      <w:pPr>
        <w:spacing w:after="0" w:line="360" w:lineRule="auto"/>
        <w:jc w:val="both"/>
        <w:rPr>
          <w:rFonts w:ascii="Cambria" w:hAnsi="Cambria"/>
        </w:rPr>
      </w:pPr>
      <w:r>
        <w:rPr>
          <w:rFonts w:ascii="Cambria" w:hAnsi="Cambria"/>
        </w:rPr>
        <w:lastRenderedPageBreak/>
        <w:t>Ponadto</w:t>
      </w:r>
      <w:r w:rsidR="00FA4F59">
        <w:rPr>
          <w:rFonts w:ascii="Cambria" w:hAnsi="Cambria"/>
        </w:rPr>
        <w:t xml:space="preserve"> </w:t>
      </w:r>
      <w:r w:rsidR="00FA4F59" w:rsidRPr="00E90018">
        <w:rPr>
          <w:rFonts w:ascii="Cambria" w:hAnsi="Cambria"/>
        </w:rPr>
        <w:t>Ośrodek realizuje szereg innych działa</w:t>
      </w:r>
      <w:r w:rsidR="00FA4F59">
        <w:rPr>
          <w:rFonts w:ascii="Cambria" w:hAnsi="Cambria"/>
        </w:rPr>
        <w:t xml:space="preserve">ń </w:t>
      </w:r>
      <w:r w:rsidR="00FA4F59" w:rsidRPr="00E90018">
        <w:rPr>
          <w:rFonts w:ascii="Cambria" w:hAnsi="Cambria"/>
        </w:rPr>
        <w:t>w</w:t>
      </w:r>
      <w:r w:rsidR="00FA4F59">
        <w:rPr>
          <w:rFonts w:ascii="Cambria" w:hAnsi="Cambria"/>
        </w:rPr>
        <w:t> </w:t>
      </w:r>
      <w:r w:rsidR="00FA4F59" w:rsidRPr="00E90018">
        <w:rPr>
          <w:rFonts w:ascii="Cambria" w:hAnsi="Cambria"/>
        </w:rPr>
        <w:t>oparciu m.in.</w:t>
      </w:r>
      <w:r w:rsidR="00FA4F59">
        <w:rPr>
          <w:rFonts w:ascii="Cambria" w:hAnsi="Cambria"/>
        </w:rPr>
        <w:t xml:space="preserve"> </w:t>
      </w:r>
      <w:r w:rsidR="00FA4F59" w:rsidRPr="00E90018">
        <w:rPr>
          <w:rFonts w:ascii="Cambria" w:hAnsi="Cambria"/>
        </w:rPr>
        <w:t>o:</w:t>
      </w:r>
    </w:p>
    <w:p w:rsidR="00FA4F59" w:rsidRPr="00E90018" w:rsidRDefault="00FA4F59" w:rsidP="00FA4F59">
      <w:pPr>
        <w:pStyle w:val="Akapitzlist"/>
        <w:numPr>
          <w:ilvl w:val="0"/>
          <w:numId w:val="9"/>
        </w:numPr>
        <w:spacing w:after="160" w:line="360" w:lineRule="auto"/>
        <w:jc w:val="both"/>
        <w:rPr>
          <w:rFonts w:ascii="Cambria" w:hAnsi="Cambria"/>
        </w:rPr>
      </w:pPr>
      <w:r>
        <w:rPr>
          <w:rFonts w:ascii="Cambria" w:hAnsi="Cambria"/>
        </w:rPr>
        <w:t>u</w:t>
      </w:r>
      <w:r w:rsidRPr="00E90018">
        <w:rPr>
          <w:rFonts w:ascii="Cambria" w:hAnsi="Cambria"/>
        </w:rPr>
        <w:t>staw</w:t>
      </w:r>
      <w:r>
        <w:rPr>
          <w:rFonts w:ascii="Cambria" w:hAnsi="Cambria"/>
        </w:rPr>
        <w:t xml:space="preserve">ę </w:t>
      </w:r>
      <w:r w:rsidRPr="00E90018">
        <w:rPr>
          <w:rFonts w:ascii="Cambria" w:hAnsi="Cambria"/>
        </w:rPr>
        <w:t>z</w:t>
      </w:r>
      <w:r>
        <w:rPr>
          <w:rFonts w:ascii="Cambria" w:hAnsi="Cambria"/>
        </w:rPr>
        <w:t> </w:t>
      </w:r>
      <w:r w:rsidRPr="00E90018">
        <w:rPr>
          <w:rFonts w:ascii="Cambria" w:hAnsi="Cambria"/>
        </w:rPr>
        <w:t>dnia 28 listopada 2003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świadczeniach rodzinnych,</w:t>
      </w:r>
    </w:p>
    <w:p w:rsidR="00FA4F59" w:rsidRPr="00E90018" w:rsidRDefault="00FA4F59" w:rsidP="00FA4F59">
      <w:pPr>
        <w:pStyle w:val="Akapitzlist"/>
        <w:numPr>
          <w:ilvl w:val="0"/>
          <w:numId w:val="9"/>
        </w:numPr>
        <w:spacing w:after="160" w:line="360" w:lineRule="auto"/>
        <w:jc w:val="both"/>
        <w:rPr>
          <w:rFonts w:ascii="Cambria" w:hAnsi="Cambria"/>
        </w:rPr>
      </w:pPr>
      <w:r>
        <w:rPr>
          <w:rFonts w:ascii="Cambria" w:hAnsi="Cambria"/>
        </w:rPr>
        <w:t>u</w:t>
      </w:r>
      <w:r w:rsidRPr="00E90018">
        <w:rPr>
          <w:rFonts w:ascii="Cambria" w:hAnsi="Cambria"/>
        </w:rPr>
        <w:t>staw</w:t>
      </w:r>
      <w:r>
        <w:rPr>
          <w:rFonts w:ascii="Cambria" w:hAnsi="Cambria"/>
        </w:rPr>
        <w:t xml:space="preserve">ę </w:t>
      </w:r>
      <w:r w:rsidRPr="00E90018">
        <w:rPr>
          <w:rFonts w:ascii="Cambria" w:hAnsi="Cambria"/>
        </w:rPr>
        <w:t>z</w:t>
      </w:r>
      <w:r>
        <w:rPr>
          <w:rFonts w:ascii="Cambria" w:hAnsi="Cambria"/>
        </w:rPr>
        <w:t> </w:t>
      </w:r>
      <w:r w:rsidRPr="00E90018">
        <w:rPr>
          <w:rFonts w:ascii="Cambria" w:hAnsi="Cambria"/>
        </w:rPr>
        <w:t>dnia 7 września 2007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pomocy osobom uprawnionym do alimentów,</w:t>
      </w:r>
    </w:p>
    <w:p w:rsidR="00FA4F59" w:rsidRPr="00E90018" w:rsidRDefault="00FA4F59" w:rsidP="00FA4F59">
      <w:pPr>
        <w:pStyle w:val="Akapitzlist"/>
        <w:numPr>
          <w:ilvl w:val="0"/>
          <w:numId w:val="9"/>
        </w:numPr>
        <w:spacing w:after="160" w:line="360" w:lineRule="auto"/>
        <w:jc w:val="both"/>
        <w:rPr>
          <w:rFonts w:ascii="Cambria" w:hAnsi="Cambria"/>
        </w:rPr>
      </w:pPr>
      <w:r>
        <w:rPr>
          <w:rFonts w:ascii="Cambria" w:hAnsi="Cambria"/>
        </w:rPr>
        <w:t>u</w:t>
      </w:r>
      <w:r w:rsidRPr="00E90018">
        <w:rPr>
          <w:rFonts w:ascii="Cambria" w:hAnsi="Cambria"/>
        </w:rPr>
        <w:t>staw</w:t>
      </w:r>
      <w:r>
        <w:rPr>
          <w:rFonts w:ascii="Cambria" w:hAnsi="Cambria"/>
        </w:rPr>
        <w:t xml:space="preserve">ę </w:t>
      </w:r>
      <w:r w:rsidRPr="00E90018">
        <w:rPr>
          <w:rFonts w:ascii="Cambria" w:hAnsi="Cambria"/>
        </w:rPr>
        <w:t>z</w:t>
      </w:r>
      <w:r>
        <w:rPr>
          <w:rFonts w:ascii="Cambria" w:hAnsi="Cambria"/>
        </w:rPr>
        <w:t> </w:t>
      </w:r>
      <w:r w:rsidRPr="00E90018">
        <w:rPr>
          <w:rFonts w:ascii="Cambria" w:hAnsi="Cambria"/>
        </w:rPr>
        <w:t>dnia 9 czerwca 2011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wspieraniu rodziny</w:t>
      </w:r>
      <w:r>
        <w:rPr>
          <w:rFonts w:ascii="Cambria" w:hAnsi="Cambria"/>
        </w:rPr>
        <w:t xml:space="preserve"> </w:t>
      </w:r>
      <w:r w:rsidRPr="00E90018">
        <w:rPr>
          <w:rFonts w:ascii="Cambria" w:hAnsi="Cambria"/>
        </w:rPr>
        <w:t>i</w:t>
      </w:r>
      <w:r>
        <w:rPr>
          <w:rFonts w:ascii="Cambria" w:hAnsi="Cambria"/>
        </w:rPr>
        <w:t> </w:t>
      </w:r>
      <w:r w:rsidRPr="00E90018">
        <w:rPr>
          <w:rFonts w:ascii="Cambria" w:hAnsi="Cambria"/>
        </w:rPr>
        <w:t>pieczy zastępczej,</w:t>
      </w:r>
    </w:p>
    <w:p w:rsidR="00FA4F59" w:rsidRPr="00E90018" w:rsidRDefault="00FA4F59" w:rsidP="00FA4F59">
      <w:pPr>
        <w:pStyle w:val="Akapitzlist"/>
        <w:numPr>
          <w:ilvl w:val="0"/>
          <w:numId w:val="9"/>
        </w:numPr>
        <w:spacing w:after="160" w:line="360" w:lineRule="auto"/>
        <w:jc w:val="both"/>
        <w:rPr>
          <w:rFonts w:ascii="Cambria" w:hAnsi="Cambria"/>
        </w:rPr>
      </w:pPr>
      <w:r>
        <w:rPr>
          <w:rFonts w:ascii="Cambria" w:hAnsi="Cambria"/>
        </w:rPr>
        <w:t>u</w:t>
      </w:r>
      <w:r w:rsidRPr="00E90018">
        <w:rPr>
          <w:rFonts w:ascii="Cambria" w:hAnsi="Cambria"/>
        </w:rPr>
        <w:t>staw</w:t>
      </w:r>
      <w:r>
        <w:rPr>
          <w:rFonts w:ascii="Cambria" w:hAnsi="Cambria"/>
        </w:rPr>
        <w:t xml:space="preserve">ę </w:t>
      </w:r>
      <w:r w:rsidRPr="00E90018">
        <w:rPr>
          <w:rFonts w:ascii="Cambria" w:hAnsi="Cambria"/>
        </w:rPr>
        <w:t>z</w:t>
      </w:r>
      <w:r>
        <w:rPr>
          <w:rFonts w:ascii="Cambria" w:hAnsi="Cambria"/>
        </w:rPr>
        <w:t> </w:t>
      </w:r>
      <w:r w:rsidRPr="00E90018">
        <w:rPr>
          <w:rFonts w:ascii="Cambria" w:hAnsi="Cambria"/>
        </w:rPr>
        <w:t>dnia 29 lipca 2005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przeciwdziałaniu przemocy</w:t>
      </w:r>
      <w:r>
        <w:rPr>
          <w:rFonts w:ascii="Cambria" w:hAnsi="Cambria"/>
        </w:rPr>
        <w:t xml:space="preserve"> </w:t>
      </w:r>
      <w:r w:rsidRPr="00E90018">
        <w:rPr>
          <w:rFonts w:ascii="Cambria" w:hAnsi="Cambria"/>
        </w:rPr>
        <w:t>w</w:t>
      </w:r>
      <w:r>
        <w:rPr>
          <w:rFonts w:ascii="Cambria" w:hAnsi="Cambria"/>
        </w:rPr>
        <w:t> </w:t>
      </w:r>
      <w:r w:rsidRPr="00E90018">
        <w:rPr>
          <w:rFonts w:ascii="Cambria" w:hAnsi="Cambria"/>
        </w:rPr>
        <w:t>rodzinie,</w:t>
      </w:r>
    </w:p>
    <w:p w:rsidR="00FA4F59" w:rsidRDefault="00FA4F59" w:rsidP="00FA4F59">
      <w:pPr>
        <w:pStyle w:val="Akapitzlist"/>
        <w:numPr>
          <w:ilvl w:val="0"/>
          <w:numId w:val="9"/>
        </w:numPr>
        <w:spacing w:after="160" w:line="360" w:lineRule="auto"/>
        <w:jc w:val="both"/>
        <w:rPr>
          <w:rFonts w:ascii="Cambria" w:hAnsi="Cambria"/>
        </w:rPr>
      </w:pPr>
      <w:r>
        <w:rPr>
          <w:rFonts w:ascii="Cambria" w:hAnsi="Cambria"/>
        </w:rPr>
        <w:t>u</w:t>
      </w:r>
      <w:r w:rsidRPr="00E90018">
        <w:rPr>
          <w:rFonts w:ascii="Cambria" w:hAnsi="Cambria"/>
        </w:rPr>
        <w:t>staw</w:t>
      </w:r>
      <w:r>
        <w:rPr>
          <w:rFonts w:ascii="Cambria" w:hAnsi="Cambria"/>
        </w:rPr>
        <w:t xml:space="preserve">ę </w:t>
      </w:r>
      <w:r w:rsidRPr="00E90018">
        <w:rPr>
          <w:rFonts w:ascii="Cambria" w:hAnsi="Cambria"/>
        </w:rPr>
        <w:t>z</w:t>
      </w:r>
      <w:r>
        <w:rPr>
          <w:rFonts w:ascii="Cambria" w:hAnsi="Cambria"/>
        </w:rPr>
        <w:t> </w:t>
      </w:r>
      <w:r w:rsidRPr="00E90018">
        <w:rPr>
          <w:rFonts w:ascii="Cambria" w:hAnsi="Cambria"/>
        </w:rPr>
        <w:t>dnia 11 lutego 2016 r.</w:t>
      </w:r>
      <w:r>
        <w:rPr>
          <w:rFonts w:ascii="Cambria" w:hAnsi="Cambria"/>
        </w:rPr>
        <w:t xml:space="preserve"> </w:t>
      </w:r>
      <w:r w:rsidRPr="00E90018">
        <w:rPr>
          <w:rFonts w:ascii="Cambria" w:hAnsi="Cambria"/>
        </w:rPr>
        <w:t>o</w:t>
      </w:r>
      <w:r>
        <w:rPr>
          <w:rFonts w:ascii="Cambria" w:hAnsi="Cambria"/>
        </w:rPr>
        <w:t> </w:t>
      </w:r>
      <w:r w:rsidRPr="00E90018">
        <w:rPr>
          <w:rFonts w:ascii="Cambria" w:hAnsi="Cambria"/>
        </w:rPr>
        <w:t>pomocy państwa</w:t>
      </w:r>
      <w:r>
        <w:rPr>
          <w:rFonts w:ascii="Cambria" w:hAnsi="Cambria"/>
        </w:rPr>
        <w:t xml:space="preserve"> </w:t>
      </w:r>
      <w:r w:rsidRPr="00E90018">
        <w:rPr>
          <w:rFonts w:ascii="Cambria" w:hAnsi="Cambria"/>
        </w:rPr>
        <w:t>w</w:t>
      </w:r>
      <w:r>
        <w:rPr>
          <w:rFonts w:ascii="Cambria" w:hAnsi="Cambria"/>
        </w:rPr>
        <w:t> </w:t>
      </w:r>
      <w:r w:rsidRPr="00E90018">
        <w:rPr>
          <w:rFonts w:ascii="Cambria" w:hAnsi="Cambria"/>
        </w:rPr>
        <w:t>wychowywaniu dzieci</w:t>
      </w:r>
      <w:r w:rsidR="003B53B9">
        <w:rPr>
          <w:rFonts w:ascii="Cambria" w:hAnsi="Cambria"/>
        </w:rPr>
        <w:t xml:space="preserve">, </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 xml:space="preserve">uchwałę </w:t>
      </w:r>
      <w:proofErr w:type="spellStart"/>
      <w:r>
        <w:rPr>
          <w:rFonts w:ascii="Cambria" w:hAnsi="Cambria"/>
        </w:rPr>
        <w:t>nr</w:t>
      </w:r>
      <w:proofErr w:type="spellEnd"/>
      <w:r>
        <w:rPr>
          <w:rFonts w:ascii="Cambria" w:hAnsi="Cambria"/>
        </w:rPr>
        <w:t xml:space="preserve"> 140 Rady Ministrów z dnia 15 października 2018 r. w sprawie ustanowienia wieloletniego rządowego programu „Posiłek w szkole i w domu na lata 2019-2023”,</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21 czerwca 2001 r. o dodatkach mieszkaniowych,</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10 kwietnia 1997 r. Prawo energetyczne,</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 xml:space="preserve">ustawę z dnia 26 października 1982 r. o wychowaniu w trzeźwości </w:t>
      </w:r>
      <w:r>
        <w:rPr>
          <w:rFonts w:ascii="Cambria" w:hAnsi="Cambria"/>
        </w:rPr>
        <w:br/>
        <w:t>i przeciwdziałaniu alkoholizmowi,</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29 lipca 2005 r. o przeciwdziałaniu narkomanii,</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27 sierpnia 2004 r. o świadczeniach opieki zdrowotnej finansowanych ze środków publicznych,</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 xml:space="preserve">ustawę z dnia 24 kwietnia 2003 r. o działalności pożytku publicznego </w:t>
      </w:r>
      <w:r>
        <w:rPr>
          <w:rFonts w:ascii="Cambria" w:hAnsi="Cambria"/>
        </w:rPr>
        <w:br/>
        <w:t>i o wolontariacie,</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4 kwietnia 2014 r. o ustaleniu i wypłacie zasiłków dla opiekuna,</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7 września 1991 r. o systemie oświaty,</w:t>
      </w:r>
    </w:p>
    <w:p w:rsidR="003B53B9" w:rsidRDefault="003B53B9" w:rsidP="00FA4F59">
      <w:pPr>
        <w:pStyle w:val="Akapitzlist"/>
        <w:numPr>
          <w:ilvl w:val="0"/>
          <w:numId w:val="9"/>
        </w:numPr>
        <w:spacing w:after="160" w:line="360" w:lineRule="auto"/>
        <w:jc w:val="both"/>
        <w:rPr>
          <w:rFonts w:ascii="Cambria" w:hAnsi="Cambria"/>
        </w:rPr>
      </w:pPr>
      <w:r>
        <w:rPr>
          <w:rFonts w:ascii="Cambria" w:hAnsi="Cambria"/>
        </w:rPr>
        <w:t>ustawę z dnia 4 listopada 2016 r. o wsparciu kobiet w ciąży i rodzin „Za życiem”,</w:t>
      </w:r>
    </w:p>
    <w:p w:rsidR="00C5464B" w:rsidRDefault="003B53B9" w:rsidP="00192B9B">
      <w:pPr>
        <w:pStyle w:val="Akapitzlist"/>
        <w:numPr>
          <w:ilvl w:val="0"/>
          <w:numId w:val="9"/>
        </w:numPr>
        <w:spacing w:after="0" w:line="360" w:lineRule="auto"/>
        <w:jc w:val="both"/>
        <w:rPr>
          <w:rFonts w:ascii="Cambria" w:hAnsi="Cambria"/>
        </w:rPr>
      </w:pPr>
      <w:r>
        <w:rPr>
          <w:rFonts w:ascii="Cambria" w:hAnsi="Cambria"/>
        </w:rPr>
        <w:t>Rozporządzenie Rady Ministrów z dnia 30 maja 2018 r. w sprawie szczegółowych warunków realizacji rządowego programu „Dobry Start”.</w:t>
      </w:r>
    </w:p>
    <w:p w:rsidR="00192B9B" w:rsidRPr="00192B9B" w:rsidRDefault="00192B9B" w:rsidP="00192B9B">
      <w:pPr>
        <w:spacing w:after="160" w:line="360" w:lineRule="auto"/>
        <w:ind w:firstLine="708"/>
        <w:jc w:val="both"/>
        <w:rPr>
          <w:rFonts w:ascii="Cambria" w:hAnsi="Cambria"/>
        </w:rPr>
      </w:pPr>
      <w:r>
        <w:rPr>
          <w:rFonts w:ascii="Cambria" w:hAnsi="Cambria"/>
        </w:rPr>
        <w:t>Zadania realizowane przez pozostałe wymienione wyżej podmioty działające w sferze pomocy społecznej, zostały scharakteryzowane w dalszej części dokumentu.</w:t>
      </w: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C5464B" w:rsidRPr="001709D8" w:rsidRDefault="00C5464B" w:rsidP="00C9104E">
      <w:pPr>
        <w:spacing w:line="360" w:lineRule="auto"/>
        <w:contextualSpacing/>
        <w:rPr>
          <w:rFonts w:ascii="Cambria" w:hAnsi="Cambria"/>
          <w:b/>
          <w:sz w:val="24"/>
          <w:szCs w:val="24"/>
        </w:rPr>
      </w:pPr>
    </w:p>
    <w:p w:rsidR="001709D8" w:rsidRDefault="001709D8" w:rsidP="00C9104E">
      <w:pPr>
        <w:spacing w:line="360" w:lineRule="auto"/>
        <w:contextualSpacing/>
        <w:rPr>
          <w:rFonts w:ascii="Cambria" w:hAnsi="Cambria"/>
          <w:b/>
          <w:sz w:val="24"/>
          <w:szCs w:val="24"/>
        </w:rPr>
        <w:sectPr w:rsidR="001709D8" w:rsidSect="00762F89">
          <w:pgSz w:w="11906" w:h="16838"/>
          <w:pgMar w:top="1417" w:right="1417" w:bottom="1417" w:left="1417" w:header="708" w:footer="708" w:gutter="0"/>
          <w:cols w:space="708"/>
          <w:docGrid w:linePitch="360"/>
        </w:sectPr>
      </w:pPr>
    </w:p>
    <w:p w:rsidR="007C4AE0" w:rsidRDefault="00B14C89" w:rsidP="00B14C89">
      <w:pPr>
        <w:pStyle w:val="Rozdzia"/>
      </w:pPr>
      <w:bookmarkStart w:id="5" w:name="_Toc58431322"/>
      <w:r>
        <w:lastRenderedPageBreak/>
        <w:t>II. EWALUACJA</w:t>
      </w:r>
      <w:r w:rsidR="00E809C8">
        <w:t xml:space="preserve"> </w:t>
      </w:r>
      <w:r>
        <w:t>STRATEGII ROZWIĄZYWANIA PROBLEMÓW SPOŁECZNYCH GMINY GRYFINO NA LATA 2009</w:t>
      </w:r>
      <w:r w:rsidR="008E2F99">
        <w:t>–</w:t>
      </w:r>
      <w:r>
        <w:t>2020</w:t>
      </w:r>
      <w:bookmarkEnd w:id="5"/>
    </w:p>
    <w:p w:rsidR="006A4303" w:rsidRDefault="000C2DDB" w:rsidP="000C2DDB">
      <w:pPr>
        <w:pStyle w:val="Rozdzia"/>
        <w:jc w:val="both"/>
        <w:rPr>
          <w:b w:val="0"/>
          <w:bCs/>
          <w:sz w:val="22"/>
          <w:szCs w:val="22"/>
        </w:rPr>
      </w:pPr>
      <w:r>
        <w:tab/>
      </w:r>
      <w:bookmarkStart w:id="6" w:name="_Toc58431323"/>
      <w:bookmarkStart w:id="7" w:name="_Toc55320524"/>
      <w:r>
        <w:rPr>
          <w:b w:val="0"/>
          <w:bCs/>
          <w:sz w:val="22"/>
          <w:szCs w:val="22"/>
        </w:rPr>
        <w:t xml:space="preserve">Ewaluacji poprzednio obowiązującej Strategii służy poniższa tabela. Uwzględnia ona </w:t>
      </w:r>
      <w:r w:rsidR="00ED7419">
        <w:rPr>
          <w:b w:val="0"/>
          <w:bCs/>
          <w:sz w:val="22"/>
          <w:szCs w:val="22"/>
        </w:rPr>
        <w:t>strukturę zaproponowanych</w:t>
      </w:r>
      <w:r w:rsidR="0028334E">
        <w:rPr>
          <w:b w:val="0"/>
          <w:bCs/>
          <w:sz w:val="22"/>
          <w:szCs w:val="22"/>
        </w:rPr>
        <w:t xml:space="preserve"> w </w:t>
      </w:r>
      <w:r w:rsidR="00ED7419">
        <w:rPr>
          <w:b w:val="0"/>
          <w:bCs/>
          <w:sz w:val="22"/>
          <w:szCs w:val="22"/>
        </w:rPr>
        <w:t>dokumencie obszarów priorytetowych</w:t>
      </w:r>
      <w:r w:rsidR="0028334E">
        <w:rPr>
          <w:b w:val="0"/>
          <w:bCs/>
          <w:sz w:val="22"/>
          <w:szCs w:val="22"/>
        </w:rPr>
        <w:t xml:space="preserve"> i </w:t>
      </w:r>
      <w:r w:rsidR="00ED7419">
        <w:rPr>
          <w:b w:val="0"/>
          <w:bCs/>
          <w:sz w:val="22"/>
          <w:szCs w:val="22"/>
        </w:rPr>
        <w:t>celów operacyjnych. Przy każdym celu zapisano przykładowe działania, jakie podjęto</w:t>
      </w:r>
      <w:r w:rsidR="0028334E">
        <w:rPr>
          <w:b w:val="0"/>
          <w:bCs/>
          <w:sz w:val="22"/>
          <w:szCs w:val="22"/>
        </w:rPr>
        <w:t xml:space="preserve"> w </w:t>
      </w:r>
      <w:r w:rsidR="00ED7419">
        <w:rPr>
          <w:b w:val="0"/>
          <w:bCs/>
          <w:sz w:val="22"/>
          <w:szCs w:val="22"/>
        </w:rPr>
        <w:t xml:space="preserve">gminie Gryfino dla ich osiągnięcia. </w:t>
      </w:r>
      <w:r w:rsidR="00CD0463">
        <w:rPr>
          <w:b w:val="0"/>
          <w:bCs/>
          <w:sz w:val="22"/>
          <w:szCs w:val="22"/>
        </w:rPr>
        <w:t xml:space="preserve">Należy pamiętać, że nie wymieniono wszystkich podejmowanych działań, aby nie powielać informacji zawartych w sprawozdaniach z działalności Ośrodka Pomocy Społecznej czy innych jednostek gminnych. </w:t>
      </w:r>
      <w:r w:rsidR="006A4303">
        <w:rPr>
          <w:b w:val="0"/>
          <w:bCs/>
          <w:sz w:val="22"/>
          <w:szCs w:val="22"/>
        </w:rPr>
        <w:t>Podstawę do opracowania tabeli ewaluacyjnej stanowi</w:t>
      </w:r>
      <w:r w:rsidR="00307829">
        <w:rPr>
          <w:b w:val="0"/>
          <w:bCs/>
          <w:sz w:val="22"/>
          <w:szCs w:val="22"/>
        </w:rPr>
        <w:t>ły</w:t>
      </w:r>
      <w:r w:rsidR="006A4303">
        <w:rPr>
          <w:b w:val="0"/>
          <w:bCs/>
          <w:sz w:val="22"/>
          <w:szCs w:val="22"/>
        </w:rPr>
        <w:t xml:space="preserve"> </w:t>
      </w:r>
      <w:r w:rsidR="00A3678A">
        <w:rPr>
          <w:b w:val="0"/>
          <w:bCs/>
          <w:sz w:val="22"/>
          <w:szCs w:val="22"/>
        </w:rPr>
        <w:t xml:space="preserve">w szczególności </w:t>
      </w:r>
      <w:r w:rsidR="006A4303">
        <w:rPr>
          <w:b w:val="0"/>
          <w:bCs/>
          <w:sz w:val="22"/>
          <w:szCs w:val="22"/>
        </w:rPr>
        <w:t>coroczne sprawozdania z działalności Ośrodka Pomocy Społecznej w Gryfinie</w:t>
      </w:r>
      <w:bookmarkEnd w:id="6"/>
      <w:r w:rsidR="00307829">
        <w:rPr>
          <w:b w:val="0"/>
          <w:bCs/>
          <w:sz w:val="22"/>
          <w:szCs w:val="22"/>
        </w:rPr>
        <w:t>,</w:t>
      </w:r>
      <w:r w:rsidR="00A3678A">
        <w:rPr>
          <w:b w:val="0"/>
          <w:bCs/>
          <w:sz w:val="22"/>
          <w:szCs w:val="22"/>
        </w:rPr>
        <w:t xml:space="preserve"> Gminnego Zespołu Interdyscyplinarnego ds. Przeciwdziałania Przemocy w Rodzinie oraz dane dostarczone przez inne jednostki, jak Dzienny Dom Senior+</w:t>
      </w:r>
      <w:r w:rsidR="00307829">
        <w:rPr>
          <w:b w:val="0"/>
          <w:bCs/>
          <w:sz w:val="22"/>
          <w:szCs w:val="22"/>
        </w:rPr>
        <w:t xml:space="preserve"> w Gryfinie</w:t>
      </w:r>
      <w:r w:rsidR="00A3678A">
        <w:rPr>
          <w:b w:val="0"/>
          <w:bCs/>
          <w:sz w:val="22"/>
          <w:szCs w:val="22"/>
        </w:rPr>
        <w:t>, Środowiskowy Dom Samopomocy</w:t>
      </w:r>
      <w:r w:rsidR="00307829">
        <w:rPr>
          <w:b w:val="0"/>
          <w:bCs/>
          <w:sz w:val="22"/>
          <w:szCs w:val="22"/>
        </w:rPr>
        <w:t xml:space="preserve"> w Gryfinie</w:t>
      </w:r>
      <w:r w:rsidR="00A3678A">
        <w:rPr>
          <w:b w:val="0"/>
          <w:bCs/>
          <w:sz w:val="22"/>
          <w:szCs w:val="22"/>
        </w:rPr>
        <w:t>, Gryfiński Dom Kultury, itp.</w:t>
      </w:r>
    </w:p>
    <w:p w:rsidR="00ED7419" w:rsidRDefault="00ED7419" w:rsidP="006A4303">
      <w:pPr>
        <w:pStyle w:val="Rozdzia"/>
        <w:ind w:firstLine="708"/>
        <w:jc w:val="both"/>
        <w:rPr>
          <w:b w:val="0"/>
          <w:bCs/>
          <w:sz w:val="22"/>
          <w:szCs w:val="22"/>
        </w:rPr>
      </w:pPr>
      <w:bookmarkStart w:id="8" w:name="_Toc58431324"/>
      <w:r>
        <w:rPr>
          <w:b w:val="0"/>
          <w:bCs/>
          <w:sz w:val="22"/>
          <w:szCs w:val="22"/>
        </w:rPr>
        <w:t>Wszystkie cele operacyjne zostały ułożone</w:t>
      </w:r>
      <w:r w:rsidR="0028334E">
        <w:rPr>
          <w:b w:val="0"/>
          <w:bCs/>
          <w:sz w:val="22"/>
          <w:szCs w:val="22"/>
        </w:rPr>
        <w:t xml:space="preserve"> w </w:t>
      </w:r>
      <w:r>
        <w:rPr>
          <w:b w:val="0"/>
          <w:bCs/>
          <w:sz w:val="22"/>
          <w:szCs w:val="22"/>
        </w:rPr>
        <w:t>taki sposób, aby odpowiadały trzem celom strategicznym:</w:t>
      </w:r>
      <w:bookmarkEnd w:id="7"/>
      <w:bookmarkEnd w:id="8"/>
      <w:r>
        <w:rPr>
          <w:b w:val="0"/>
          <w:bCs/>
          <w:sz w:val="22"/>
          <w:szCs w:val="22"/>
        </w:rPr>
        <w:t xml:space="preserve"> </w:t>
      </w:r>
    </w:p>
    <w:p w:rsidR="000C2DDB" w:rsidRDefault="00ED7419" w:rsidP="000C2DDB">
      <w:pPr>
        <w:pStyle w:val="Rozdzia"/>
        <w:jc w:val="both"/>
        <w:rPr>
          <w:b w:val="0"/>
          <w:bCs/>
          <w:sz w:val="22"/>
          <w:szCs w:val="22"/>
        </w:rPr>
      </w:pPr>
      <w:bookmarkStart w:id="9" w:name="_Toc55320525"/>
      <w:bookmarkStart w:id="10" w:name="_Toc58431325"/>
      <w:r>
        <w:rPr>
          <w:b w:val="0"/>
          <w:bCs/>
          <w:sz w:val="22"/>
          <w:szCs w:val="22"/>
        </w:rPr>
        <w:t>1) Integracja społeczna osób</w:t>
      </w:r>
      <w:r w:rsidR="0028334E">
        <w:rPr>
          <w:b w:val="0"/>
          <w:bCs/>
          <w:sz w:val="22"/>
          <w:szCs w:val="22"/>
        </w:rPr>
        <w:t xml:space="preserve"> i </w:t>
      </w:r>
      <w:r>
        <w:rPr>
          <w:b w:val="0"/>
          <w:bCs/>
          <w:sz w:val="22"/>
          <w:szCs w:val="22"/>
        </w:rPr>
        <w:t>środowisk oraz powszechny dostęp do uczestnictwa</w:t>
      </w:r>
      <w:r w:rsidR="0028334E">
        <w:rPr>
          <w:b w:val="0"/>
          <w:bCs/>
          <w:sz w:val="22"/>
          <w:szCs w:val="22"/>
        </w:rPr>
        <w:t xml:space="preserve"> w </w:t>
      </w:r>
      <w:r>
        <w:rPr>
          <w:b w:val="0"/>
          <w:bCs/>
          <w:sz w:val="22"/>
          <w:szCs w:val="22"/>
        </w:rPr>
        <w:t>życiu społecznym</w:t>
      </w:r>
      <w:r w:rsidR="0028334E">
        <w:rPr>
          <w:b w:val="0"/>
          <w:bCs/>
          <w:sz w:val="22"/>
          <w:szCs w:val="22"/>
        </w:rPr>
        <w:t xml:space="preserve"> i </w:t>
      </w:r>
      <w:r>
        <w:rPr>
          <w:b w:val="0"/>
          <w:bCs/>
          <w:sz w:val="22"/>
          <w:szCs w:val="22"/>
        </w:rPr>
        <w:t>zawodowym;</w:t>
      </w:r>
      <w:bookmarkEnd w:id="9"/>
      <w:bookmarkEnd w:id="10"/>
    </w:p>
    <w:p w:rsidR="00ED7419" w:rsidRDefault="00ED7419" w:rsidP="000C2DDB">
      <w:pPr>
        <w:pStyle w:val="Rozdzia"/>
        <w:jc w:val="both"/>
        <w:rPr>
          <w:b w:val="0"/>
          <w:bCs/>
          <w:sz w:val="22"/>
          <w:szCs w:val="22"/>
        </w:rPr>
      </w:pPr>
      <w:bookmarkStart w:id="11" w:name="_Toc55320526"/>
      <w:bookmarkStart w:id="12" w:name="_Toc58431326"/>
      <w:r>
        <w:rPr>
          <w:b w:val="0"/>
          <w:bCs/>
          <w:sz w:val="22"/>
          <w:szCs w:val="22"/>
        </w:rPr>
        <w:t>2) Lokalna aktywność społeczna</w:t>
      </w:r>
      <w:r w:rsidR="0028334E">
        <w:rPr>
          <w:b w:val="0"/>
          <w:bCs/>
          <w:sz w:val="22"/>
          <w:szCs w:val="22"/>
        </w:rPr>
        <w:t xml:space="preserve"> i </w:t>
      </w:r>
      <w:r>
        <w:rPr>
          <w:b w:val="0"/>
          <w:bCs/>
          <w:sz w:val="22"/>
          <w:szCs w:val="22"/>
        </w:rPr>
        <w:t>obywatelska;</w:t>
      </w:r>
      <w:bookmarkEnd w:id="11"/>
      <w:bookmarkEnd w:id="12"/>
    </w:p>
    <w:p w:rsidR="00ED7419" w:rsidRPr="000C2DDB" w:rsidRDefault="00ED7419" w:rsidP="000C2DDB">
      <w:pPr>
        <w:pStyle w:val="Rozdzia"/>
        <w:jc w:val="both"/>
        <w:rPr>
          <w:b w:val="0"/>
          <w:bCs/>
          <w:sz w:val="22"/>
          <w:szCs w:val="22"/>
        </w:rPr>
      </w:pPr>
      <w:bookmarkStart w:id="13" w:name="_Toc55320527"/>
      <w:bookmarkStart w:id="14" w:name="_Toc58431327"/>
      <w:r>
        <w:rPr>
          <w:b w:val="0"/>
          <w:bCs/>
          <w:sz w:val="22"/>
          <w:szCs w:val="22"/>
        </w:rPr>
        <w:t>3) Sprawna</w:t>
      </w:r>
      <w:r w:rsidR="0028334E">
        <w:rPr>
          <w:b w:val="0"/>
          <w:bCs/>
          <w:sz w:val="22"/>
          <w:szCs w:val="22"/>
        </w:rPr>
        <w:t xml:space="preserve"> i </w:t>
      </w:r>
      <w:r>
        <w:rPr>
          <w:b w:val="0"/>
          <w:bCs/>
          <w:sz w:val="22"/>
          <w:szCs w:val="22"/>
        </w:rPr>
        <w:t>efektywna infrastruktura polityki społecznej.</w:t>
      </w:r>
      <w:bookmarkEnd w:id="13"/>
      <w:bookmarkEnd w:id="14"/>
    </w:p>
    <w:tbl>
      <w:tblPr>
        <w:tblStyle w:val="Tabela-Siatka"/>
        <w:tblW w:w="0" w:type="auto"/>
        <w:tblLook w:val="04A0"/>
      </w:tblPr>
      <w:tblGrid>
        <w:gridCol w:w="3539"/>
        <w:gridCol w:w="5523"/>
      </w:tblGrid>
      <w:tr w:rsidR="000C2DDB" w:rsidTr="003D5133">
        <w:tc>
          <w:tcPr>
            <w:tcW w:w="9062" w:type="dxa"/>
            <w:gridSpan w:val="2"/>
            <w:shd w:val="clear" w:color="auto" w:fill="D9D9D9" w:themeFill="background1" w:themeFillShade="D9"/>
          </w:tcPr>
          <w:p w:rsidR="000C2DDB" w:rsidRDefault="000C2DDB" w:rsidP="000C2DDB">
            <w:pPr>
              <w:pStyle w:val="Rozdzia"/>
              <w:spacing w:line="276" w:lineRule="auto"/>
              <w:jc w:val="center"/>
            </w:pPr>
            <w:bookmarkStart w:id="15" w:name="_Toc55320528"/>
            <w:bookmarkStart w:id="16" w:name="_Toc58431328"/>
            <w:r w:rsidRPr="000C2DDB">
              <w:rPr>
                <w:sz w:val="22"/>
                <w:szCs w:val="22"/>
              </w:rPr>
              <w:t>OBSZAR PRIORYTETOWY A: INTEGRACJA ŚRODOWISKOWA OSÓB NIEPEŁNOSPRAWNYCH</w:t>
            </w:r>
            <w:bookmarkEnd w:id="15"/>
            <w:bookmarkEnd w:id="16"/>
          </w:p>
        </w:tc>
      </w:tr>
      <w:tr w:rsidR="000C2DDB" w:rsidTr="003D5133">
        <w:tc>
          <w:tcPr>
            <w:tcW w:w="3539" w:type="dxa"/>
          </w:tcPr>
          <w:p w:rsidR="000C2DDB" w:rsidRPr="000C2DDB" w:rsidRDefault="000C2DDB" w:rsidP="000C2DDB">
            <w:pPr>
              <w:pStyle w:val="Rozdzia"/>
              <w:spacing w:line="276" w:lineRule="auto"/>
              <w:rPr>
                <w:b w:val="0"/>
                <w:bCs/>
                <w:sz w:val="22"/>
                <w:szCs w:val="22"/>
              </w:rPr>
            </w:pPr>
            <w:bookmarkStart w:id="17" w:name="_Toc55320529"/>
            <w:bookmarkStart w:id="18" w:name="_Toc58431329"/>
            <w:r w:rsidRPr="000C2DDB">
              <w:rPr>
                <w:b w:val="0"/>
                <w:bCs/>
                <w:sz w:val="22"/>
                <w:szCs w:val="22"/>
              </w:rPr>
              <w:t>1.1.</w:t>
            </w:r>
            <w:r>
              <w:rPr>
                <w:b w:val="0"/>
                <w:bCs/>
                <w:sz w:val="22"/>
                <w:szCs w:val="22"/>
              </w:rPr>
              <w:t xml:space="preserve"> Likwidacja barier ograniczających niepełnosprawnym uczestnictwo</w:t>
            </w:r>
            <w:r w:rsidR="0028334E">
              <w:rPr>
                <w:b w:val="0"/>
                <w:bCs/>
                <w:sz w:val="22"/>
                <w:szCs w:val="22"/>
              </w:rPr>
              <w:t xml:space="preserve"> w </w:t>
            </w:r>
            <w:r>
              <w:rPr>
                <w:b w:val="0"/>
                <w:bCs/>
                <w:sz w:val="22"/>
                <w:szCs w:val="22"/>
              </w:rPr>
              <w:t>życiu społecznym</w:t>
            </w:r>
            <w:bookmarkEnd w:id="17"/>
            <w:bookmarkEnd w:id="18"/>
          </w:p>
        </w:tc>
        <w:tc>
          <w:tcPr>
            <w:tcW w:w="5523" w:type="dxa"/>
          </w:tcPr>
          <w:p w:rsidR="000C2DDB" w:rsidRPr="00DC1E4F" w:rsidRDefault="00994F44" w:rsidP="00D228B4">
            <w:pPr>
              <w:pStyle w:val="Rozdzia"/>
              <w:spacing w:line="276" w:lineRule="auto"/>
              <w:jc w:val="both"/>
              <w:rPr>
                <w:b w:val="0"/>
                <w:bCs/>
                <w:sz w:val="22"/>
                <w:szCs w:val="22"/>
              </w:rPr>
            </w:pPr>
            <w:bookmarkStart w:id="19" w:name="_Toc55320530"/>
            <w:bookmarkStart w:id="20" w:name="_Toc58431330"/>
            <w:r>
              <w:rPr>
                <w:b w:val="0"/>
                <w:bCs/>
                <w:sz w:val="22"/>
                <w:szCs w:val="22"/>
              </w:rPr>
              <w:t xml:space="preserve">   </w:t>
            </w:r>
            <w:r w:rsidR="002B6587" w:rsidRPr="00DC1E4F">
              <w:rPr>
                <w:b w:val="0"/>
                <w:bCs/>
                <w:sz w:val="22"/>
                <w:szCs w:val="22"/>
              </w:rPr>
              <w:t>W 2020 r. osoby</w:t>
            </w:r>
            <w:r w:rsidR="0028334E" w:rsidRPr="00DC1E4F">
              <w:rPr>
                <w:b w:val="0"/>
                <w:bCs/>
                <w:sz w:val="22"/>
                <w:szCs w:val="22"/>
              </w:rPr>
              <w:t xml:space="preserve"> z </w:t>
            </w:r>
            <w:r w:rsidR="002B6587" w:rsidRPr="00DC1E4F">
              <w:rPr>
                <w:b w:val="0"/>
                <w:bCs/>
                <w:sz w:val="22"/>
                <w:szCs w:val="22"/>
              </w:rPr>
              <w:t>umiarkowanym lub znacznym stopniem niepełnosprawności mog</w:t>
            </w:r>
            <w:r w:rsidR="00DA122F" w:rsidRPr="00DC1E4F">
              <w:rPr>
                <w:b w:val="0"/>
                <w:bCs/>
                <w:sz w:val="22"/>
                <w:szCs w:val="22"/>
              </w:rPr>
              <w:t>ły</w:t>
            </w:r>
            <w:r w:rsidR="002B6587" w:rsidRPr="00DC1E4F">
              <w:rPr>
                <w:b w:val="0"/>
                <w:bCs/>
                <w:sz w:val="22"/>
                <w:szCs w:val="22"/>
              </w:rPr>
              <w:t xml:space="preserve"> korzystać</w:t>
            </w:r>
            <w:r w:rsidR="0028334E" w:rsidRPr="00DC1E4F">
              <w:rPr>
                <w:b w:val="0"/>
                <w:bCs/>
                <w:sz w:val="22"/>
                <w:szCs w:val="22"/>
              </w:rPr>
              <w:t xml:space="preserve"> z </w:t>
            </w:r>
            <w:r w:rsidR="002B6587" w:rsidRPr="00DC1E4F">
              <w:rPr>
                <w:b w:val="0"/>
                <w:bCs/>
                <w:sz w:val="22"/>
                <w:szCs w:val="22"/>
              </w:rPr>
              <w:t>usług asystentów, którzy pomaga</w:t>
            </w:r>
            <w:r w:rsidR="00307829" w:rsidRPr="00DC1E4F">
              <w:rPr>
                <w:b w:val="0"/>
                <w:bCs/>
                <w:sz w:val="22"/>
                <w:szCs w:val="22"/>
              </w:rPr>
              <w:t>li</w:t>
            </w:r>
            <w:r w:rsidR="0028334E" w:rsidRPr="00DC1E4F">
              <w:rPr>
                <w:b w:val="0"/>
                <w:bCs/>
                <w:sz w:val="22"/>
                <w:szCs w:val="22"/>
              </w:rPr>
              <w:t xml:space="preserve"> w </w:t>
            </w:r>
            <w:r w:rsidR="002B6587" w:rsidRPr="00DC1E4F">
              <w:rPr>
                <w:b w:val="0"/>
                <w:bCs/>
                <w:sz w:val="22"/>
                <w:szCs w:val="22"/>
              </w:rPr>
              <w:t>zakupach czy załatwianiu spraw urzędowych.</w:t>
            </w:r>
            <w:bookmarkEnd w:id="19"/>
            <w:bookmarkEnd w:id="20"/>
            <w:r w:rsidR="00DF1D10" w:rsidRPr="00DC1E4F">
              <w:rPr>
                <w:b w:val="0"/>
                <w:bCs/>
                <w:sz w:val="22"/>
                <w:szCs w:val="22"/>
              </w:rPr>
              <w:t xml:space="preserve"> </w:t>
            </w:r>
            <w:r w:rsidR="00DF1D10">
              <w:rPr>
                <w:b w:val="0"/>
                <w:bCs/>
                <w:sz w:val="22"/>
                <w:szCs w:val="22"/>
              </w:rPr>
              <w:t>Ze wsparcia w ramach p</w:t>
            </w:r>
            <w:r w:rsidR="00DF1D10" w:rsidRPr="00DC1E4F">
              <w:rPr>
                <w:b w:val="0"/>
                <w:bCs/>
                <w:sz w:val="22"/>
                <w:szCs w:val="22"/>
              </w:rPr>
              <w:t xml:space="preserve">rogramu "Asystent osobisty osoby niepełnosprawnej" skorzystały </w:t>
            </w:r>
            <w:r w:rsidR="00DF1D10">
              <w:rPr>
                <w:b w:val="0"/>
                <w:bCs/>
                <w:sz w:val="22"/>
                <w:szCs w:val="22"/>
              </w:rPr>
              <w:t xml:space="preserve">wówczas </w:t>
            </w:r>
            <w:r w:rsidR="00DF1D10" w:rsidRPr="00DC1E4F">
              <w:rPr>
                <w:b w:val="0"/>
                <w:bCs/>
                <w:sz w:val="22"/>
                <w:szCs w:val="22"/>
              </w:rPr>
              <w:t xml:space="preserve">3 osoby niepełnosprawne - 1 </w:t>
            </w:r>
            <w:r w:rsidR="00173646">
              <w:rPr>
                <w:b w:val="0"/>
                <w:bCs/>
                <w:sz w:val="22"/>
                <w:szCs w:val="22"/>
              </w:rPr>
              <w:br/>
            </w:r>
            <w:r w:rsidR="00DF1D10" w:rsidRPr="00DC1E4F">
              <w:rPr>
                <w:b w:val="0"/>
                <w:bCs/>
                <w:sz w:val="22"/>
                <w:szCs w:val="22"/>
              </w:rPr>
              <w:t>z umiarkowanym stopniem niepełnosprawności</w:t>
            </w:r>
            <w:r w:rsidR="00DF1D10">
              <w:rPr>
                <w:b w:val="0"/>
                <w:bCs/>
                <w:sz w:val="22"/>
                <w:szCs w:val="22"/>
              </w:rPr>
              <w:t xml:space="preserve"> i</w:t>
            </w:r>
            <w:r w:rsidR="00DF1D10" w:rsidRPr="00DC1E4F">
              <w:rPr>
                <w:b w:val="0"/>
                <w:bCs/>
                <w:sz w:val="22"/>
                <w:szCs w:val="22"/>
              </w:rPr>
              <w:t xml:space="preserve"> 2 ze znacznym</w:t>
            </w:r>
            <w:r w:rsidR="00DF1D10">
              <w:rPr>
                <w:b w:val="0"/>
                <w:bCs/>
                <w:sz w:val="22"/>
                <w:szCs w:val="22"/>
              </w:rPr>
              <w:t xml:space="preserve">. Była to pierwsza „edycja” programu </w:t>
            </w:r>
            <w:r w:rsidR="00173646">
              <w:rPr>
                <w:b w:val="0"/>
                <w:bCs/>
                <w:sz w:val="22"/>
                <w:szCs w:val="22"/>
              </w:rPr>
              <w:br/>
            </w:r>
            <w:r w:rsidR="00DF1D10" w:rsidRPr="00DC1E4F">
              <w:rPr>
                <w:b w:val="0"/>
                <w:bCs/>
                <w:sz w:val="22"/>
                <w:szCs w:val="22"/>
              </w:rPr>
              <w:t>w gminie Gryfino.</w:t>
            </w:r>
          </w:p>
          <w:p w:rsidR="003E0DF0" w:rsidRPr="00DC1E4F" w:rsidRDefault="00994F44" w:rsidP="00D228B4">
            <w:pPr>
              <w:pStyle w:val="Rozdzia"/>
              <w:spacing w:line="276" w:lineRule="auto"/>
              <w:jc w:val="both"/>
              <w:rPr>
                <w:b w:val="0"/>
                <w:bCs/>
                <w:sz w:val="22"/>
                <w:szCs w:val="22"/>
              </w:rPr>
            </w:pPr>
            <w:bookmarkStart w:id="21" w:name="_Toc55320532"/>
            <w:bookmarkStart w:id="22" w:name="_Toc58431331"/>
            <w:r>
              <w:rPr>
                <w:b w:val="0"/>
                <w:bCs/>
                <w:sz w:val="22"/>
                <w:szCs w:val="22"/>
              </w:rPr>
              <w:t xml:space="preserve">    </w:t>
            </w:r>
            <w:r w:rsidR="00DC1E4F" w:rsidRPr="00DC1E4F">
              <w:rPr>
                <w:b w:val="0"/>
                <w:bCs/>
                <w:sz w:val="22"/>
                <w:szCs w:val="22"/>
              </w:rPr>
              <w:t>W</w:t>
            </w:r>
            <w:r w:rsidR="0028334E" w:rsidRPr="00DC1E4F">
              <w:rPr>
                <w:b w:val="0"/>
                <w:bCs/>
                <w:sz w:val="22"/>
                <w:szCs w:val="22"/>
              </w:rPr>
              <w:t> </w:t>
            </w:r>
            <w:r w:rsidR="00593705" w:rsidRPr="00DC1E4F">
              <w:rPr>
                <w:b w:val="0"/>
                <w:bCs/>
                <w:sz w:val="22"/>
                <w:szCs w:val="22"/>
              </w:rPr>
              <w:t xml:space="preserve">2019 r. </w:t>
            </w:r>
            <w:r w:rsidR="00DC1E4F" w:rsidRPr="00DC1E4F">
              <w:rPr>
                <w:b w:val="0"/>
                <w:bCs/>
                <w:sz w:val="22"/>
                <w:szCs w:val="22"/>
              </w:rPr>
              <w:t xml:space="preserve">Gmina przystąpiła </w:t>
            </w:r>
            <w:r w:rsidR="00593705" w:rsidRPr="00DC1E4F">
              <w:rPr>
                <w:b w:val="0"/>
                <w:bCs/>
                <w:sz w:val="22"/>
                <w:szCs w:val="22"/>
              </w:rPr>
              <w:t>do programu „Usługi opiekuńcze dla osób niepełnosprawnych”</w:t>
            </w:r>
            <w:r w:rsidR="003E0DF0" w:rsidRPr="00DC1E4F">
              <w:rPr>
                <w:b w:val="0"/>
                <w:bCs/>
                <w:sz w:val="22"/>
                <w:szCs w:val="22"/>
              </w:rPr>
              <w:t>.</w:t>
            </w:r>
            <w:r w:rsidR="0028334E" w:rsidRPr="00DC1E4F">
              <w:rPr>
                <w:b w:val="0"/>
                <w:bCs/>
                <w:sz w:val="22"/>
                <w:szCs w:val="22"/>
              </w:rPr>
              <w:t xml:space="preserve"> </w:t>
            </w:r>
            <w:r w:rsidR="00DC1E4F" w:rsidRPr="00DC1E4F">
              <w:rPr>
                <w:b w:val="0"/>
                <w:bCs/>
                <w:sz w:val="22"/>
                <w:szCs w:val="22"/>
              </w:rPr>
              <w:t>Z</w:t>
            </w:r>
            <w:r w:rsidR="00C7233C" w:rsidRPr="00DC1E4F">
              <w:rPr>
                <w:b w:val="0"/>
                <w:bCs/>
                <w:sz w:val="22"/>
                <w:szCs w:val="22"/>
              </w:rPr>
              <w:t>akończono</w:t>
            </w:r>
            <w:r w:rsidR="00DC1E4F" w:rsidRPr="00DC1E4F">
              <w:rPr>
                <w:b w:val="0"/>
                <w:bCs/>
                <w:sz w:val="22"/>
                <w:szCs w:val="22"/>
              </w:rPr>
              <w:t xml:space="preserve"> także</w:t>
            </w:r>
            <w:r w:rsidR="00C7233C" w:rsidRPr="00DC1E4F">
              <w:rPr>
                <w:b w:val="0"/>
                <w:bCs/>
                <w:sz w:val="22"/>
                <w:szCs w:val="22"/>
              </w:rPr>
              <w:t xml:space="preserve"> przygotowanie 2 mieszkań chronionych</w:t>
            </w:r>
            <w:r w:rsidR="00DF1D10">
              <w:rPr>
                <w:b w:val="0"/>
                <w:bCs/>
                <w:sz w:val="22"/>
                <w:szCs w:val="22"/>
              </w:rPr>
              <w:t xml:space="preserve">, uzyskanych z zasobów komunalnych Gminy, </w:t>
            </w:r>
            <w:r w:rsidR="00C7233C" w:rsidRPr="00DC1E4F">
              <w:rPr>
                <w:b w:val="0"/>
                <w:bCs/>
                <w:sz w:val="22"/>
                <w:szCs w:val="22"/>
              </w:rPr>
              <w:t xml:space="preserve"> dla 6 </w:t>
            </w:r>
            <w:r w:rsidR="00DC1E4F" w:rsidRPr="00DC1E4F">
              <w:rPr>
                <w:b w:val="0"/>
                <w:bCs/>
                <w:sz w:val="22"/>
                <w:szCs w:val="22"/>
              </w:rPr>
              <w:t xml:space="preserve">osób </w:t>
            </w:r>
            <w:r w:rsidR="00C7233C" w:rsidRPr="00DC1E4F">
              <w:rPr>
                <w:b w:val="0"/>
                <w:bCs/>
                <w:sz w:val="22"/>
                <w:szCs w:val="22"/>
              </w:rPr>
              <w:t xml:space="preserve">niepełnosprawnych. </w:t>
            </w:r>
            <w:r w:rsidR="00DC1E4F" w:rsidRPr="00DC1E4F">
              <w:rPr>
                <w:b w:val="0"/>
                <w:bCs/>
                <w:sz w:val="22"/>
                <w:szCs w:val="22"/>
              </w:rPr>
              <w:t>Osoby te mają w nich zapewnione</w:t>
            </w:r>
            <w:r w:rsidR="006A4303" w:rsidRPr="00DC1E4F">
              <w:rPr>
                <w:b w:val="0"/>
                <w:bCs/>
                <w:sz w:val="22"/>
                <w:szCs w:val="22"/>
              </w:rPr>
              <w:t xml:space="preserve"> </w:t>
            </w:r>
            <w:r w:rsidR="00C7233C" w:rsidRPr="00DC1E4F">
              <w:rPr>
                <w:b w:val="0"/>
                <w:bCs/>
                <w:sz w:val="22"/>
                <w:szCs w:val="22"/>
              </w:rPr>
              <w:t>usługi bytowe oraz pomoc</w:t>
            </w:r>
            <w:r w:rsidR="0028334E" w:rsidRPr="00DC1E4F">
              <w:rPr>
                <w:b w:val="0"/>
                <w:bCs/>
                <w:sz w:val="22"/>
                <w:szCs w:val="22"/>
              </w:rPr>
              <w:t xml:space="preserve"> w </w:t>
            </w:r>
            <w:r w:rsidR="00C7233C" w:rsidRPr="00DC1E4F">
              <w:rPr>
                <w:b w:val="0"/>
                <w:bCs/>
                <w:sz w:val="22"/>
                <w:szCs w:val="22"/>
              </w:rPr>
              <w:t>wykonywaniu czynności niezbędnych</w:t>
            </w:r>
            <w:r w:rsidR="0028334E" w:rsidRPr="00DC1E4F">
              <w:rPr>
                <w:b w:val="0"/>
                <w:bCs/>
                <w:sz w:val="22"/>
                <w:szCs w:val="22"/>
              </w:rPr>
              <w:t xml:space="preserve"> w </w:t>
            </w:r>
            <w:r w:rsidR="00C7233C" w:rsidRPr="00DC1E4F">
              <w:rPr>
                <w:b w:val="0"/>
                <w:bCs/>
                <w:sz w:val="22"/>
                <w:szCs w:val="22"/>
              </w:rPr>
              <w:t>życiu codziennym</w:t>
            </w:r>
            <w:r w:rsidR="0028334E" w:rsidRPr="00DC1E4F">
              <w:rPr>
                <w:b w:val="0"/>
                <w:bCs/>
                <w:sz w:val="22"/>
                <w:szCs w:val="22"/>
              </w:rPr>
              <w:t xml:space="preserve"> i </w:t>
            </w:r>
            <w:r w:rsidR="00C7233C" w:rsidRPr="00DC1E4F">
              <w:rPr>
                <w:b w:val="0"/>
                <w:bCs/>
                <w:sz w:val="22"/>
                <w:szCs w:val="22"/>
              </w:rPr>
              <w:t>realizacji kontaktów społecznych,</w:t>
            </w:r>
            <w:r w:rsidR="0028334E" w:rsidRPr="00DC1E4F">
              <w:rPr>
                <w:b w:val="0"/>
                <w:bCs/>
                <w:sz w:val="22"/>
                <w:szCs w:val="22"/>
              </w:rPr>
              <w:t xml:space="preserve"> w </w:t>
            </w:r>
            <w:r w:rsidR="00C7233C" w:rsidRPr="00DC1E4F">
              <w:rPr>
                <w:b w:val="0"/>
                <w:bCs/>
                <w:sz w:val="22"/>
                <w:szCs w:val="22"/>
              </w:rPr>
              <w:t>celu utrzymania lub rozwijania samodzielności osób</w:t>
            </w:r>
            <w:r w:rsidR="0028334E" w:rsidRPr="00DC1E4F">
              <w:rPr>
                <w:b w:val="0"/>
                <w:bCs/>
                <w:sz w:val="22"/>
                <w:szCs w:val="22"/>
              </w:rPr>
              <w:t xml:space="preserve"> z </w:t>
            </w:r>
            <w:proofErr w:type="spellStart"/>
            <w:r w:rsidR="00C7233C" w:rsidRPr="00DC1E4F">
              <w:rPr>
                <w:b w:val="0"/>
                <w:bCs/>
                <w:sz w:val="22"/>
                <w:szCs w:val="22"/>
              </w:rPr>
              <w:t>niepełnosprawnościami</w:t>
            </w:r>
            <w:proofErr w:type="spellEnd"/>
            <w:r w:rsidR="00C7233C" w:rsidRPr="00DC1E4F">
              <w:rPr>
                <w:b w:val="0"/>
                <w:bCs/>
                <w:sz w:val="22"/>
                <w:szCs w:val="22"/>
              </w:rPr>
              <w:t>.</w:t>
            </w:r>
            <w:bookmarkEnd w:id="21"/>
            <w:bookmarkEnd w:id="22"/>
            <w:r w:rsidR="00E809C8" w:rsidRPr="00DC1E4F">
              <w:rPr>
                <w:b w:val="0"/>
                <w:bCs/>
                <w:sz w:val="22"/>
                <w:szCs w:val="22"/>
              </w:rPr>
              <w:t xml:space="preserve"> </w:t>
            </w:r>
          </w:p>
          <w:p w:rsidR="000A2114" w:rsidRPr="00DC1E4F" w:rsidRDefault="00994F44" w:rsidP="000404F5">
            <w:pPr>
              <w:pStyle w:val="Rozdzia"/>
              <w:spacing w:line="276" w:lineRule="auto"/>
              <w:jc w:val="both"/>
              <w:rPr>
                <w:b w:val="0"/>
                <w:bCs/>
                <w:sz w:val="22"/>
                <w:szCs w:val="22"/>
              </w:rPr>
            </w:pPr>
            <w:bookmarkStart w:id="23" w:name="_Toc58431332"/>
            <w:r>
              <w:rPr>
                <w:b w:val="0"/>
                <w:bCs/>
                <w:sz w:val="22"/>
                <w:szCs w:val="22"/>
              </w:rPr>
              <w:t xml:space="preserve">   </w:t>
            </w:r>
            <w:r w:rsidR="000A2114" w:rsidRPr="00DC1E4F">
              <w:rPr>
                <w:b w:val="0"/>
                <w:bCs/>
                <w:sz w:val="22"/>
                <w:szCs w:val="22"/>
              </w:rPr>
              <w:t xml:space="preserve">W 2017 r. Ośrodek Pomocy Społecznej </w:t>
            </w:r>
            <w:r w:rsidR="00DC1E4F" w:rsidRPr="00DC1E4F">
              <w:rPr>
                <w:b w:val="0"/>
                <w:bCs/>
                <w:sz w:val="22"/>
                <w:szCs w:val="22"/>
              </w:rPr>
              <w:t xml:space="preserve">(OPS) </w:t>
            </w:r>
            <w:r w:rsidR="00173646">
              <w:rPr>
                <w:b w:val="0"/>
                <w:bCs/>
                <w:sz w:val="22"/>
                <w:szCs w:val="22"/>
              </w:rPr>
              <w:br/>
            </w:r>
            <w:r w:rsidR="000A2114" w:rsidRPr="00DC1E4F">
              <w:rPr>
                <w:b w:val="0"/>
                <w:bCs/>
                <w:sz w:val="22"/>
                <w:szCs w:val="22"/>
              </w:rPr>
              <w:t xml:space="preserve">w Gryfinie realizował projekt dofinansowany ze środków </w:t>
            </w:r>
            <w:r w:rsidR="00DC1E4F" w:rsidRPr="00DC1E4F">
              <w:rPr>
                <w:b w:val="0"/>
                <w:bCs/>
                <w:sz w:val="22"/>
                <w:szCs w:val="22"/>
              </w:rPr>
              <w:t>UE</w:t>
            </w:r>
            <w:r w:rsidR="000A2114" w:rsidRPr="00DC1E4F">
              <w:rPr>
                <w:b w:val="0"/>
                <w:bCs/>
                <w:sz w:val="22"/>
                <w:szCs w:val="22"/>
              </w:rPr>
              <w:t xml:space="preserve"> „Mieszkanie treningowe - krok do </w:t>
            </w:r>
            <w:r w:rsidR="000A2114" w:rsidRPr="00DC1E4F">
              <w:rPr>
                <w:b w:val="0"/>
                <w:bCs/>
                <w:sz w:val="22"/>
                <w:szCs w:val="22"/>
              </w:rPr>
              <w:lastRenderedPageBreak/>
              <w:t>samodzielności”.</w:t>
            </w:r>
            <w:r w:rsidR="00DC1E4F" w:rsidRPr="00DC1E4F">
              <w:rPr>
                <w:b w:val="0"/>
                <w:bCs/>
                <w:sz w:val="22"/>
                <w:szCs w:val="22"/>
              </w:rPr>
              <w:t xml:space="preserve"> </w:t>
            </w:r>
            <w:r w:rsidR="000A2114" w:rsidRPr="00DC1E4F">
              <w:rPr>
                <w:b w:val="0"/>
                <w:bCs/>
                <w:sz w:val="22"/>
                <w:szCs w:val="22"/>
              </w:rPr>
              <w:t xml:space="preserve">W 1. </w:t>
            </w:r>
            <w:proofErr w:type="spellStart"/>
            <w:r w:rsidR="000A2114" w:rsidRPr="00DC1E4F">
              <w:rPr>
                <w:b w:val="0"/>
                <w:bCs/>
                <w:sz w:val="22"/>
                <w:szCs w:val="22"/>
              </w:rPr>
              <w:t>poł</w:t>
            </w:r>
            <w:proofErr w:type="spellEnd"/>
            <w:r w:rsidR="000A2114" w:rsidRPr="00DC1E4F">
              <w:rPr>
                <w:b w:val="0"/>
                <w:bCs/>
                <w:sz w:val="22"/>
                <w:szCs w:val="22"/>
              </w:rPr>
              <w:t xml:space="preserve">. 2017 r. wykonano prace adaptacyjno-remontowe (w tym wyposażenie </w:t>
            </w:r>
            <w:r w:rsidR="00173646">
              <w:rPr>
                <w:b w:val="0"/>
                <w:bCs/>
                <w:sz w:val="22"/>
                <w:szCs w:val="22"/>
              </w:rPr>
              <w:br/>
            </w:r>
            <w:r w:rsidR="000A2114" w:rsidRPr="00DC1E4F">
              <w:rPr>
                <w:b w:val="0"/>
                <w:bCs/>
                <w:sz w:val="22"/>
                <w:szCs w:val="22"/>
              </w:rPr>
              <w:t>w niezbędne sprzęty)</w:t>
            </w:r>
            <w:r w:rsidR="00173646">
              <w:rPr>
                <w:b w:val="0"/>
                <w:bCs/>
                <w:sz w:val="22"/>
                <w:szCs w:val="22"/>
              </w:rPr>
              <w:t xml:space="preserve"> </w:t>
            </w:r>
            <w:r w:rsidR="000A2114" w:rsidRPr="00DC1E4F">
              <w:rPr>
                <w:b w:val="0"/>
                <w:bCs/>
                <w:sz w:val="22"/>
                <w:szCs w:val="22"/>
              </w:rPr>
              <w:t xml:space="preserve">w lokalu komunalnym przy </w:t>
            </w:r>
            <w:r w:rsidR="00173646">
              <w:rPr>
                <w:b w:val="0"/>
                <w:bCs/>
                <w:sz w:val="22"/>
                <w:szCs w:val="22"/>
              </w:rPr>
              <w:br/>
            </w:r>
            <w:r w:rsidR="000A2114" w:rsidRPr="00DC1E4F">
              <w:rPr>
                <w:b w:val="0"/>
                <w:bCs/>
                <w:sz w:val="22"/>
                <w:szCs w:val="22"/>
              </w:rPr>
              <w:t>ul. Szczecińskiej, następnie zatrudniono opiekunów nocnych i trenera usamodzielnienia. Do mieszkania rekrutowano 4-osobowe grupy, które podczas miesięcznych pobytów nabywały umiejętności prowadzenia gospodarstwa domowego (m.in. poprzez trening umiejętności społecznych, trening samoobsługowy), a także uczestniczyły w warsztatach np. rękodzielniczych.</w:t>
            </w:r>
            <w:r w:rsidR="00173646">
              <w:rPr>
                <w:b w:val="0"/>
                <w:bCs/>
                <w:sz w:val="22"/>
                <w:szCs w:val="22"/>
              </w:rPr>
              <w:t xml:space="preserve"> </w:t>
            </w:r>
            <w:r w:rsidR="000A2114" w:rsidRPr="00DC1E4F">
              <w:rPr>
                <w:b w:val="0"/>
                <w:bCs/>
                <w:sz w:val="22"/>
                <w:szCs w:val="22"/>
              </w:rPr>
              <w:t>Z każdym mieszkańcem prowadzono pracę socjalną metodą kontraktu socjalnego.</w:t>
            </w:r>
            <w:r w:rsidR="003F05B9" w:rsidRPr="00DC1E4F">
              <w:rPr>
                <w:b w:val="0"/>
                <w:bCs/>
                <w:sz w:val="22"/>
                <w:szCs w:val="22"/>
              </w:rPr>
              <w:t xml:space="preserve"> </w:t>
            </w:r>
            <w:r w:rsidR="00DC1E4F" w:rsidRPr="00DC1E4F">
              <w:rPr>
                <w:b w:val="0"/>
                <w:bCs/>
                <w:sz w:val="22"/>
                <w:szCs w:val="22"/>
              </w:rPr>
              <w:t>G</w:t>
            </w:r>
            <w:r w:rsidR="003F05B9" w:rsidRPr="00DC1E4F">
              <w:rPr>
                <w:b w:val="0"/>
                <w:bCs/>
                <w:sz w:val="22"/>
                <w:szCs w:val="22"/>
              </w:rPr>
              <w:t xml:space="preserve">rupę docelową projektu </w:t>
            </w:r>
            <w:r w:rsidR="00DA122F" w:rsidRPr="00DC1E4F">
              <w:rPr>
                <w:b w:val="0"/>
                <w:bCs/>
                <w:sz w:val="22"/>
                <w:szCs w:val="22"/>
              </w:rPr>
              <w:t>mogły stanowić</w:t>
            </w:r>
            <w:r w:rsidR="00DC1E4F" w:rsidRPr="00DC1E4F">
              <w:rPr>
                <w:b w:val="0"/>
                <w:bCs/>
                <w:sz w:val="22"/>
                <w:szCs w:val="22"/>
              </w:rPr>
              <w:t xml:space="preserve"> ponadto</w:t>
            </w:r>
            <w:r w:rsidR="003F05B9" w:rsidRPr="00DC1E4F">
              <w:rPr>
                <w:b w:val="0"/>
                <w:bCs/>
                <w:sz w:val="22"/>
                <w:szCs w:val="22"/>
              </w:rPr>
              <w:t xml:space="preserve"> osoby lub rodziny zagrożone ubóstwem lub wykluczeniem społecznym, m.in. osoby niepełnosprawne intelektualnie, z zaburzeniami psychicznymi oraz bezdomne, rodzice samotnie wychowujący dzieci</w:t>
            </w:r>
            <w:r w:rsidR="00DC1E4F" w:rsidRPr="00DC1E4F">
              <w:rPr>
                <w:b w:val="0"/>
                <w:bCs/>
                <w:sz w:val="22"/>
                <w:szCs w:val="22"/>
              </w:rPr>
              <w:t>,</w:t>
            </w:r>
            <w:r w:rsidR="003F05B9" w:rsidRPr="00DC1E4F">
              <w:rPr>
                <w:b w:val="0"/>
                <w:bCs/>
                <w:sz w:val="22"/>
                <w:szCs w:val="22"/>
              </w:rPr>
              <w:t xml:space="preserve"> znajdujący się w trudnej sytuacji.</w:t>
            </w:r>
            <w:bookmarkEnd w:id="23"/>
            <w:r w:rsidR="00BF6EF4" w:rsidRPr="00DC1E4F">
              <w:rPr>
                <w:b w:val="0"/>
                <w:bCs/>
                <w:sz w:val="22"/>
                <w:szCs w:val="22"/>
              </w:rPr>
              <w:t xml:space="preserve"> </w:t>
            </w:r>
            <w:r w:rsidR="00DC1E4F" w:rsidRPr="00DC1E4F">
              <w:rPr>
                <w:b w:val="0"/>
                <w:bCs/>
                <w:sz w:val="22"/>
                <w:szCs w:val="22"/>
              </w:rPr>
              <w:t>O</w:t>
            </w:r>
            <w:r w:rsidR="00BF6EF4" w:rsidRPr="00DC1E4F">
              <w:rPr>
                <w:b w:val="0"/>
                <w:bCs/>
                <w:sz w:val="22"/>
                <w:szCs w:val="22"/>
              </w:rPr>
              <w:t xml:space="preserve">d sierpnia 2017 r. do marca 2019 </w:t>
            </w:r>
            <w:r w:rsidR="00EA1974">
              <w:rPr>
                <w:b w:val="0"/>
                <w:bCs/>
                <w:sz w:val="22"/>
                <w:szCs w:val="22"/>
              </w:rPr>
              <w:t>r.</w:t>
            </w:r>
            <w:r w:rsidR="00BF6EF4" w:rsidRPr="00DC1E4F">
              <w:rPr>
                <w:b w:val="0"/>
                <w:bCs/>
                <w:sz w:val="22"/>
                <w:szCs w:val="22"/>
              </w:rPr>
              <w:t xml:space="preserve"> z pomocy skorzystał</w:t>
            </w:r>
            <w:r w:rsidR="00DC1E4F" w:rsidRPr="00DC1E4F">
              <w:rPr>
                <w:b w:val="0"/>
                <w:bCs/>
                <w:sz w:val="22"/>
                <w:szCs w:val="22"/>
              </w:rPr>
              <w:t>o</w:t>
            </w:r>
            <w:r w:rsidR="00BF6EF4" w:rsidRPr="00DC1E4F">
              <w:rPr>
                <w:b w:val="0"/>
                <w:bCs/>
                <w:sz w:val="22"/>
                <w:szCs w:val="22"/>
              </w:rPr>
              <w:t xml:space="preserve"> łącznie 30 osób, w tym 28 </w:t>
            </w:r>
            <w:r w:rsidR="00173646">
              <w:rPr>
                <w:b w:val="0"/>
                <w:bCs/>
                <w:sz w:val="22"/>
                <w:szCs w:val="22"/>
              </w:rPr>
              <w:br/>
            </w:r>
            <w:r w:rsidR="00BF6EF4" w:rsidRPr="00DC1E4F">
              <w:rPr>
                <w:b w:val="0"/>
                <w:bCs/>
                <w:sz w:val="22"/>
                <w:szCs w:val="22"/>
              </w:rPr>
              <w:t xml:space="preserve">z </w:t>
            </w:r>
            <w:proofErr w:type="spellStart"/>
            <w:r w:rsidR="00BF6EF4" w:rsidRPr="00DC1E4F">
              <w:rPr>
                <w:b w:val="0"/>
                <w:bCs/>
                <w:sz w:val="22"/>
                <w:szCs w:val="22"/>
              </w:rPr>
              <w:t>niepełnosprawnościami</w:t>
            </w:r>
            <w:proofErr w:type="spellEnd"/>
            <w:r w:rsidR="00BF6EF4" w:rsidRPr="00DC1E4F">
              <w:rPr>
                <w:b w:val="0"/>
                <w:bCs/>
                <w:sz w:val="22"/>
                <w:szCs w:val="22"/>
              </w:rPr>
              <w:t xml:space="preserve">. Osoby </w:t>
            </w:r>
            <w:r w:rsidR="00173646">
              <w:rPr>
                <w:b w:val="0"/>
                <w:bCs/>
                <w:sz w:val="22"/>
                <w:szCs w:val="22"/>
              </w:rPr>
              <w:br/>
            </w:r>
            <w:r w:rsidR="00BF6EF4" w:rsidRPr="00DC1E4F">
              <w:rPr>
                <w:b w:val="0"/>
                <w:bCs/>
                <w:sz w:val="22"/>
                <w:szCs w:val="22"/>
              </w:rPr>
              <w:t>z</w:t>
            </w:r>
            <w:r w:rsidR="00173646">
              <w:rPr>
                <w:b w:val="0"/>
                <w:bCs/>
                <w:sz w:val="22"/>
                <w:szCs w:val="22"/>
              </w:rPr>
              <w:t xml:space="preserve"> </w:t>
            </w:r>
            <w:proofErr w:type="spellStart"/>
            <w:r w:rsidR="00BF6EF4" w:rsidRPr="00DC1E4F">
              <w:rPr>
                <w:b w:val="0"/>
                <w:bCs/>
                <w:sz w:val="22"/>
                <w:szCs w:val="22"/>
              </w:rPr>
              <w:t>niepełnosprawnościami</w:t>
            </w:r>
            <w:proofErr w:type="spellEnd"/>
            <w:r w:rsidR="00DC1E4F" w:rsidRPr="00DC1E4F">
              <w:rPr>
                <w:b w:val="0"/>
                <w:bCs/>
                <w:sz w:val="22"/>
                <w:szCs w:val="22"/>
              </w:rPr>
              <w:t xml:space="preserve"> przechodziły</w:t>
            </w:r>
            <w:r w:rsidR="00BF6EF4" w:rsidRPr="00DC1E4F">
              <w:rPr>
                <w:b w:val="0"/>
                <w:bCs/>
                <w:sz w:val="22"/>
                <w:szCs w:val="22"/>
              </w:rPr>
              <w:t xml:space="preserve"> treningi usamodzielniające w </w:t>
            </w:r>
            <w:r w:rsidR="00DC1E4F" w:rsidRPr="00DC1E4F">
              <w:rPr>
                <w:b w:val="0"/>
                <w:bCs/>
                <w:sz w:val="22"/>
                <w:szCs w:val="22"/>
              </w:rPr>
              <w:t>3</w:t>
            </w:r>
            <w:r w:rsidR="00BF6EF4" w:rsidRPr="00DC1E4F">
              <w:rPr>
                <w:b w:val="0"/>
                <w:bCs/>
                <w:sz w:val="22"/>
                <w:szCs w:val="22"/>
              </w:rPr>
              <w:t xml:space="preserve"> etapach – każdy trwający miesiąc.</w:t>
            </w:r>
          </w:p>
          <w:p w:rsidR="008E7D0A" w:rsidRPr="00DC1E4F" w:rsidRDefault="00994F44" w:rsidP="008E7D0A">
            <w:pPr>
              <w:pStyle w:val="Rozdzia"/>
              <w:spacing w:line="276" w:lineRule="auto"/>
              <w:jc w:val="both"/>
              <w:rPr>
                <w:b w:val="0"/>
                <w:bCs/>
                <w:sz w:val="22"/>
                <w:szCs w:val="22"/>
              </w:rPr>
            </w:pPr>
            <w:r>
              <w:rPr>
                <w:b w:val="0"/>
                <w:bCs/>
                <w:sz w:val="22"/>
                <w:szCs w:val="22"/>
              </w:rPr>
              <w:t xml:space="preserve">   </w:t>
            </w:r>
            <w:r w:rsidR="008E7D0A" w:rsidRPr="00DC1E4F">
              <w:rPr>
                <w:b w:val="0"/>
                <w:bCs/>
                <w:sz w:val="22"/>
                <w:szCs w:val="22"/>
              </w:rPr>
              <w:t xml:space="preserve">W 2019 r. </w:t>
            </w:r>
            <w:r w:rsidR="00DC1E4F" w:rsidRPr="00DC1E4F">
              <w:rPr>
                <w:b w:val="0"/>
                <w:bCs/>
                <w:sz w:val="22"/>
                <w:szCs w:val="22"/>
              </w:rPr>
              <w:t xml:space="preserve">OPS, Środowiskowy Dom Samopomocy </w:t>
            </w:r>
            <w:r w:rsidR="00DC1E4F" w:rsidRPr="00DC1E4F">
              <w:rPr>
                <w:b w:val="0"/>
                <w:bCs/>
                <w:sz w:val="22"/>
                <w:szCs w:val="22"/>
              </w:rPr>
              <w:br/>
              <w:t>w Gryfinie i Dzienny Dom Senior + w Gryfinie</w:t>
            </w:r>
            <w:r w:rsidR="008E7D0A" w:rsidRPr="00DC1E4F">
              <w:rPr>
                <w:b w:val="0"/>
                <w:bCs/>
                <w:sz w:val="22"/>
                <w:szCs w:val="22"/>
              </w:rPr>
              <w:t xml:space="preserve"> </w:t>
            </w:r>
            <w:r w:rsidR="00DC1E4F" w:rsidRPr="00DC1E4F">
              <w:rPr>
                <w:b w:val="0"/>
                <w:bCs/>
                <w:sz w:val="22"/>
                <w:szCs w:val="22"/>
              </w:rPr>
              <w:t>realizowały program</w:t>
            </w:r>
            <w:r w:rsidR="008E7D0A" w:rsidRPr="00DC1E4F">
              <w:rPr>
                <w:b w:val="0"/>
                <w:bCs/>
                <w:sz w:val="22"/>
                <w:szCs w:val="22"/>
              </w:rPr>
              <w:t xml:space="preserve"> "Opieka </w:t>
            </w:r>
            <w:proofErr w:type="spellStart"/>
            <w:r w:rsidR="008E7D0A" w:rsidRPr="00DC1E4F">
              <w:rPr>
                <w:b w:val="0"/>
                <w:bCs/>
                <w:sz w:val="22"/>
                <w:szCs w:val="22"/>
              </w:rPr>
              <w:t>wytchnieniowa</w:t>
            </w:r>
            <w:proofErr w:type="spellEnd"/>
            <w:r w:rsidR="008E7D0A" w:rsidRPr="00DC1E4F">
              <w:rPr>
                <w:b w:val="0"/>
                <w:bCs/>
                <w:sz w:val="22"/>
                <w:szCs w:val="22"/>
              </w:rPr>
              <w:t>". Usług</w:t>
            </w:r>
            <w:r w:rsidR="00DC1E4F" w:rsidRPr="00DC1E4F">
              <w:rPr>
                <w:b w:val="0"/>
                <w:bCs/>
                <w:sz w:val="22"/>
                <w:szCs w:val="22"/>
              </w:rPr>
              <w:t>ę</w:t>
            </w:r>
            <w:r w:rsidR="008E7D0A" w:rsidRPr="00DC1E4F">
              <w:rPr>
                <w:b w:val="0"/>
                <w:bCs/>
                <w:sz w:val="22"/>
                <w:szCs w:val="22"/>
              </w:rPr>
              <w:t xml:space="preserve"> </w:t>
            </w:r>
            <w:r w:rsidR="00DC1E4F" w:rsidRPr="00DC1E4F">
              <w:rPr>
                <w:b w:val="0"/>
                <w:bCs/>
                <w:sz w:val="22"/>
                <w:szCs w:val="22"/>
              </w:rPr>
              <w:t>świadczono</w:t>
            </w:r>
            <w:r w:rsidR="008E7D0A" w:rsidRPr="00DC1E4F">
              <w:rPr>
                <w:b w:val="0"/>
                <w:bCs/>
                <w:sz w:val="22"/>
                <w:szCs w:val="22"/>
              </w:rPr>
              <w:t xml:space="preserve"> dla 8 osób, w tym 3 osób dorosłych </w:t>
            </w:r>
            <w:r w:rsidR="00DC1E4F" w:rsidRPr="00DC1E4F">
              <w:rPr>
                <w:b w:val="0"/>
                <w:bCs/>
                <w:sz w:val="22"/>
                <w:szCs w:val="22"/>
              </w:rPr>
              <w:t>(DDS+)</w:t>
            </w:r>
            <w:r w:rsidR="008E7D0A" w:rsidRPr="00DC1E4F">
              <w:rPr>
                <w:b w:val="0"/>
                <w:bCs/>
                <w:sz w:val="22"/>
                <w:szCs w:val="22"/>
              </w:rPr>
              <w:t xml:space="preserve">, 5 dzieci </w:t>
            </w:r>
            <w:r w:rsidR="00DC1E4F" w:rsidRPr="00DC1E4F">
              <w:rPr>
                <w:b w:val="0"/>
                <w:bCs/>
                <w:sz w:val="22"/>
                <w:szCs w:val="22"/>
              </w:rPr>
              <w:t>(</w:t>
            </w:r>
            <w:r w:rsidR="008E7D0A" w:rsidRPr="00DC1E4F">
              <w:rPr>
                <w:b w:val="0"/>
                <w:bCs/>
                <w:sz w:val="22"/>
                <w:szCs w:val="22"/>
              </w:rPr>
              <w:t>ŚDS i OPS</w:t>
            </w:r>
            <w:r w:rsidR="00DC1E4F" w:rsidRPr="00DC1E4F">
              <w:rPr>
                <w:b w:val="0"/>
                <w:bCs/>
                <w:sz w:val="22"/>
                <w:szCs w:val="22"/>
              </w:rPr>
              <w:t>)</w:t>
            </w:r>
            <w:r w:rsidR="008E7D0A" w:rsidRPr="00DC1E4F">
              <w:rPr>
                <w:b w:val="0"/>
                <w:bCs/>
                <w:sz w:val="22"/>
                <w:szCs w:val="22"/>
              </w:rPr>
              <w:t xml:space="preserve">. W 2020 r. ze wsparcia </w:t>
            </w:r>
            <w:r w:rsidR="00DC1E4F" w:rsidRPr="00DC1E4F">
              <w:rPr>
                <w:b w:val="0"/>
                <w:bCs/>
                <w:sz w:val="22"/>
                <w:szCs w:val="22"/>
              </w:rPr>
              <w:t xml:space="preserve">OPS </w:t>
            </w:r>
            <w:r w:rsidR="00173646">
              <w:rPr>
                <w:b w:val="0"/>
                <w:bCs/>
                <w:sz w:val="22"/>
                <w:szCs w:val="22"/>
              </w:rPr>
              <w:br/>
            </w:r>
            <w:r w:rsidR="008E7D0A" w:rsidRPr="00DC1E4F">
              <w:rPr>
                <w:b w:val="0"/>
                <w:bCs/>
                <w:sz w:val="22"/>
                <w:szCs w:val="22"/>
              </w:rPr>
              <w:t>w ramach Programu skorzystały 2 dorosłe osoby niepełnosprawne.</w:t>
            </w:r>
          </w:p>
          <w:p w:rsidR="00DC1E4F" w:rsidRPr="00DC1E4F" w:rsidRDefault="00994F44" w:rsidP="00CF622C">
            <w:pPr>
              <w:pStyle w:val="Rozdzia"/>
              <w:spacing w:line="276" w:lineRule="auto"/>
              <w:jc w:val="both"/>
              <w:rPr>
                <w:b w:val="0"/>
                <w:bCs/>
                <w:sz w:val="22"/>
                <w:szCs w:val="22"/>
              </w:rPr>
            </w:pPr>
            <w:r>
              <w:rPr>
                <w:b w:val="0"/>
                <w:bCs/>
                <w:sz w:val="22"/>
                <w:szCs w:val="22"/>
              </w:rPr>
              <w:t xml:space="preserve">    </w:t>
            </w:r>
            <w:r w:rsidR="000E60CE">
              <w:rPr>
                <w:b w:val="0"/>
                <w:bCs/>
                <w:sz w:val="22"/>
                <w:szCs w:val="22"/>
              </w:rPr>
              <w:t>W G</w:t>
            </w:r>
            <w:r w:rsidR="00CF622C" w:rsidRPr="00DC1E4F">
              <w:rPr>
                <w:b w:val="0"/>
                <w:bCs/>
                <w:sz w:val="22"/>
                <w:szCs w:val="22"/>
              </w:rPr>
              <w:t>minie realizowan</w:t>
            </w:r>
            <w:r w:rsidR="00DC1E4F" w:rsidRPr="00DC1E4F">
              <w:rPr>
                <w:b w:val="0"/>
                <w:bCs/>
                <w:sz w:val="22"/>
                <w:szCs w:val="22"/>
              </w:rPr>
              <w:t>o</w:t>
            </w:r>
            <w:r w:rsidR="00CF622C" w:rsidRPr="00DC1E4F">
              <w:rPr>
                <w:b w:val="0"/>
                <w:bCs/>
                <w:sz w:val="22"/>
                <w:szCs w:val="22"/>
              </w:rPr>
              <w:t xml:space="preserve"> także Program „Usługi opiekuńcze dla osób niepełnosprawnych do 75 </w:t>
            </w:r>
            <w:proofErr w:type="spellStart"/>
            <w:r w:rsidR="00CF622C" w:rsidRPr="00DC1E4F">
              <w:rPr>
                <w:b w:val="0"/>
                <w:bCs/>
                <w:sz w:val="22"/>
                <w:szCs w:val="22"/>
              </w:rPr>
              <w:t>r</w:t>
            </w:r>
            <w:r w:rsidR="00DC1E4F" w:rsidRPr="00DC1E4F">
              <w:rPr>
                <w:b w:val="0"/>
                <w:bCs/>
                <w:sz w:val="22"/>
                <w:szCs w:val="22"/>
              </w:rPr>
              <w:t>.</w:t>
            </w:r>
            <w:r w:rsidR="00CF622C" w:rsidRPr="00DC1E4F">
              <w:rPr>
                <w:b w:val="0"/>
                <w:bCs/>
                <w:sz w:val="22"/>
                <w:szCs w:val="22"/>
              </w:rPr>
              <w:t>ż</w:t>
            </w:r>
            <w:proofErr w:type="spellEnd"/>
            <w:r w:rsidR="00DC1E4F" w:rsidRPr="00DC1E4F">
              <w:rPr>
                <w:b w:val="0"/>
                <w:bCs/>
                <w:sz w:val="22"/>
                <w:szCs w:val="22"/>
              </w:rPr>
              <w:t>.</w:t>
            </w:r>
            <w:r w:rsidR="00CF622C" w:rsidRPr="00DC1E4F">
              <w:rPr>
                <w:b w:val="0"/>
                <w:bCs/>
                <w:sz w:val="22"/>
                <w:szCs w:val="22"/>
              </w:rPr>
              <w:t>” Jego cel</w:t>
            </w:r>
            <w:r w:rsidR="00DC1E4F" w:rsidRPr="00DC1E4F">
              <w:rPr>
                <w:b w:val="0"/>
                <w:bCs/>
                <w:sz w:val="22"/>
                <w:szCs w:val="22"/>
              </w:rPr>
              <w:t xml:space="preserve"> to</w:t>
            </w:r>
            <w:r w:rsidR="00CF622C" w:rsidRPr="00DC1E4F">
              <w:rPr>
                <w:b w:val="0"/>
                <w:bCs/>
                <w:sz w:val="22"/>
                <w:szCs w:val="22"/>
              </w:rPr>
              <w:t xml:space="preserve"> wsparcie społeczne w formie usług opiekuńczych</w:t>
            </w:r>
            <w:r w:rsidR="00DC1E4F" w:rsidRPr="00DC1E4F">
              <w:rPr>
                <w:b w:val="0"/>
                <w:bCs/>
                <w:sz w:val="22"/>
                <w:szCs w:val="22"/>
              </w:rPr>
              <w:t xml:space="preserve"> dla</w:t>
            </w:r>
            <w:r w:rsidR="00CF622C" w:rsidRPr="00DC1E4F">
              <w:rPr>
                <w:b w:val="0"/>
                <w:bCs/>
                <w:sz w:val="22"/>
                <w:szCs w:val="22"/>
              </w:rPr>
              <w:t xml:space="preserve"> osób niepełnosprawnych w wieku do 75 </w:t>
            </w:r>
            <w:proofErr w:type="spellStart"/>
            <w:r w:rsidR="00CF622C" w:rsidRPr="00DC1E4F">
              <w:rPr>
                <w:b w:val="0"/>
                <w:bCs/>
                <w:sz w:val="22"/>
                <w:szCs w:val="22"/>
              </w:rPr>
              <w:t>r</w:t>
            </w:r>
            <w:r w:rsidR="00DC1E4F" w:rsidRPr="00DC1E4F">
              <w:rPr>
                <w:b w:val="0"/>
                <w:bCs/>
                <w:sz w:val="22"/>
                <w:szCs w:val="22"/>
              </w:rPr>
              <w:t>.</w:t>
            </w:r>
            <w:r w:rsidR="00CF622C" w:rsidRPr="00DC1E4F">
              <w:rPr>
                <w:b w:val="0"/>
                <w:bCs/>
                <w:sz w:val="22"/>
                <w:szCs w:val="22"/>
              </w:rPr>
              <w:t>ż</w:t>
            </w:r>
            <w:proofErr w:type="spellEnd"/>
            <w:r w:rsidR="00DC1E4F" w:rsidRPr="00DC1E4F">
              <w:rPr>
                <w:b w:val="0"/>
                <w:bCs/>
                <w:sz w:val="22"/>
                <w:szCs w:val="22"/>
              </w:rPr>
              <w:t>.</w:t>
            </w:r>
            <w:r w:rsidR="00CF622C" w:rsidRPr="00DC1E4F">
              <w:rPr>
                <w:b w:val="0"/>
                <w:bCs/>
                <w:sz w:val="22"/>
                <w:szCs w:val="22"/>
              </w:rPr>
              <w:t xml:space="preserve"> </w:t>
            </w:r>
            <w:r w:rsidR="00DC1E4F" w:rsidRPr="00DC1E4F">
              <w:rPr>
                <w:b w:val="0"/>
                <w:bCs/>
                <w:sz w:val="22"/>
                <w:szCs w:val="22"/>
              </w:rPr>
              <w:br/>
            </w:r>
            <w:r w:rsidR="00CF622C" w:rsidRPr="00DC1E4F">
              <w:rPr>
                <w:b w:val="0"/>
                <w:bCs/>
                <w:sz w:val="22"/>
                <w:szCs w:val="22"/>
              </w:rPr>
              <w:t xml:space="preserve">z orzeczeniem o </w:t>
            </w:r>
            <w:r w:rsidR="00DC1E4F" w:rsidRPr="00DC1E4F">
              <w:rPr>
                <w:b w:val="0"/>
                <w:bCs/>
                <w:sz w:val="22"/>
                <w:szCs w:val="22"/>
              </w:rPr>
              <w:t xml:space="preserve">znacznym stopniu </w:t>
            </w:r>
            <w:r w:rsidR="00CF622C" w:rsidRPr="00DC1E4F">
              <w:rPr>
                <w:b w:val="0"/>
                <w:bCs/>
                <w:sz w:val="22"/>
                <w:szCs w:val="22"/>
              </w:rPr>
              <w:t>niepełnosprawności. W 2019 r. z programu skorzystało 15 osób</w:t>
            </w:r>
            <w:r w:rsidR="00DC1E4F" w:rsidRPr="00DC1E4F">
              <w:rPr>
                <w:b w:val="0"/>
                <w:bCs/>
                <w:sz w:val="22"/>
                <w:szCs w:val="22"/>
              </w:rPr>
              <w:t>,</w:t>
            </w:r>
            <w:r w:rsidR="00CF622C" w:rsidRPr="00DC1E4F">
              <w:rPr>
                <w:b w:val="0"/>
                <w:bCs/>
                <w:sz w:val="22"/>
                <w:szCs w:val="22"/>
              </w:rPr>
              <w:t xml:space="preserve"> a w 2020 r. </w:t>
            </w:r>
            <w:r w:rsidR="00DC1E4F" w:rsidRPr="00DC1E4F">
              <w:rPr>
                <w:b w:val="0"/>
                <w:bCs/>
                <w:sz w:val="22"/>
                <w:szCs w:val="22"/>
              </w:rPr>
              <w:t xml:space="preserve">- </w:t>
            </w:r>
            <w:r w:rsidR="00CF622C" w:rsidRPr="00DC1E4F">
              <w:rPr>
                <w:b w:val="0"/>
                <w:bCs/>
                <w:sz w:val="22"/>
                <w:szCs w:val="22"/>
              </w:rPr>
              <w:t xml:space="preserve">14. </w:t>
            </w:r>
          </w:p>
          <w:p w:rsidR="00CF622C" w:rsidRPr="008E7D0A" w:rsidRDefault="00994F44" w:rsidP="00CF622C">
            <w:pPr>
              <w:pStyle w:val="Rozdzia"/>
              <w:spacing w:line="276" w:lineRule="auto"/>
              <w:jc w:val="both"/>
              <w:rPr>
                <w:b w:val="0"/>
                <w:bCs/>
                <w:sz w:val="22"/>
                <w:szCs w:val="22"/>
              </w:rPr>
            </w:pPr>
            <w:r>
              <w:rPr>
                <w:b w:val="0"/>
                <w:bCs/>
                <w:sz w:val="22"/>
                <w:szCs w:val="22"/>
              </w:rPr>
              <w:t xml:space="preserve">    </w:t>
            </w:r>
            <w:r w:rsidR="00CF622C" w:rsidRPr="00DC1E4F">
              <w:rPr>
                <w:b w:val="0"/>
                <w:bCs/>
                <w:sz w:val="22"/>
                <w:szCs w:val="22"/>
              </w:rPr>
              <w:t>W 2018 r</w:t>
            </w:r>
            <w:r w:rsidR="00EA1974">
              <w:rPr>
                <w:b w:val="0"/>
                <w:bCs/>
                <w:sz w:val="22"/>
                <w:szCs w:val="22"/>
              </w:rPr>
              <w:t>.</w:t>
            </w:r>
            <w:r w:rsidR="00CF622C" w:rsidRPr="00DC1E4F">
              <w:rPr>
                <w:b w:val="0"/>
                <w:bCs/>
                <w:sz w:val="22"/>
                <w:szCs w:val="22"/>
              </w:rPr>
              <w:t xml:space="preserve"> Gmina przystąpiła do Programu „Opieka 75+”, w ramach którego z usług opiekuńczych skorzystało 13 osób</w:t>
            </w:r>
            <w:r w:rsidR="00DC1E4F" w:rsidRPr="00DC1E4F">
              <w:rPr>
                <w:b w:val="0"/>
                <w:bCs/>
                <w:sz w:val="22"/>
                <w:szCs w:val="22"/>
              </w:rPr>
              <w:t xml:space="preserve"> po 75. </w:t>
            </w:r>
            <w:proofErr w:type="spellStart"/>
            <w:r w:rsidR="00DC1E4F" w:rsidRPr="00DC1E4F">
              <w:rPr>
                <w:b w:val="0"/>
                <w:bCs/>
                <w:sz w:val="22"/>
                <w:szCs w:val="22"/>
              </w:rPr>
              <w:t>r.ż</w:t>
            </w:r>
            <w:proofErr w:type="spellEnd"/>
            <w:r w:rsidR="00DC1E4F" w:rsidRPr="00DC1E4F">
              <w:rPr>
                <w:b w:val="0"/>
                <w:bCs/>
                <w:sz w:val="22"/>
                <w:szCs w:val="22"/>
              </w:rPr>
              <w:t>.</w:t>
            </w:r>
            <w:r w:rsidR="00CF622C" w:rsidRPr="00DC1E4F">
              <w:rPr>
                <w:b w:val="0"/>
                <w:bCs/>
                <w:sz w:val="22"/>
                <w:szCs w:val="22"/>
              </w:rPr>
              <w:t>. W 2019 r. objęto nim 34 osoby</w:t>
            </w:r>
            <w:r w:rsidR="00DC1E4F" w:rsidRPr="00DC1E4F">
              <w:rPr>
                <w:b w:val="0"/>
                <w:bCs/>
                <w:sz w:val="22"/>
                <w:szCs w:val="22"/>
              </w:rPr>
              <w:t>,</w:t>
            </w:r>
            <w:r w:rsidR="00CF622C" w:rsidRPr="00DC1E4F">
              <w:rPr>
                <w:b w:val="0"/>
                <w:bCs/>
                <w:sz w:val="22"/>
                <w:szCs w:val="22"/>
              </w:rPr>
              <w:t xml:space="preserve"> zaś w 2020 r. </w:t>
            </w:r>
            <w:r w:rsidR="00DC1E4F" w:rsidRPr="00DC1E4F">
              <w:rPr>
                <w:b w:val="0"/>
                <w:bCs/>
                <w:sz w:val="22"/>
                <w:szCs w:val="22"/>
              </w:rPr>
              <w:t xml:space="preserve">- </w:t>
            </w:r>
            <w:r w:rsidR="00CF622C" w:rsidRPr="00DC1E4F">
              <w:rPr>
                <w:b w:val="0"/>
                <w:bCs/>
                <w:sz w:val="22"/>
                <w:szCs w:val="22"/>
              </w:rPr>
              <w:t>39.</w:t>
            </w:r>
          </w:p>
          <w:p w:rsidR="009B317A" w:rsidRDefault="00994F44" w:rsidP="00E305A7">
            <w:pPr>
              <w:pStyle w:val="Rozdzia"/>
              <w:spacing w:line="276" w:lineRule="auto"/>
              <w:jc w:val="both"/>
              <w:rPr>
                <w:b w:val="0"/>
                <w:bCs/>
                <w:sz w:val="22"/>
                <w:szCs w:val="22"/>
              </w:rPr>
            </w:pPr>
            <w:bookmarkStart w:id="24" w:name="_Toc55320533"/>
            <w:bookmarkStart w:id="25" w:name="_Toc58431333"/>
            <w:r>
              <w:rPr>
                <w:b w:val="0"/>
                <w:bCs/>
                <w:sz w:val="22"/>
                <w:szCs w:val="22"/>
              </w:rPr>
              <w:t xml:space="preserve">    </w:t>
            </w:r>
            <w:r w:rsidR="00D568FD" w:rsidRPr="00DC1E4F">
              <w:rPr>
                <w:b w:val="0"/>
                <w:bCs/>
                <w:sz w:val="22"/>
                <w:szCs w:val="22"/>
              </w:rPr>
              <w:t>Gmina koncentruje się również na likwidacji barier architektonicznych, np.</w:t>
            </w:r>
            <w:r w:rsidR="009B4049" w:rsidRPr="00DC1E4F">
              <w:rPr>
                <w:b w:val="0"/>
                <w:bCs/>
                <w:sz w:val="22"/>
                <w:szCs w:val="22"/>
              </w:rPr>
              <w:t xml:space="preserve"> </w:t>
            </w:r>
            <w:r w:rsidR="00C86E26">
              <w:rPr>
                <w:b w:val="0"/>
                <w:bCs/>
                <w:sz w:val="22"/>
                <w:szCs w:val="22"/>
              </w:rPr>
              <w:t>w</w:t>
            </w:r>
            <w:r w:rsidR="00C86E26" w:rsidRPr="00DC1E4F">
              <w:rPr>
                <w:b w:val="0"/>
                <w:bCs/>
                <w:sz w:val="22"/>
                <w:szCs w:val="22"/>
              </w:rPr>
              <w:t xml:space="preserve"> budynku Urzędu Mi</w:t>
            </w:r>
            <w:r w:rsidR="00C86E26">
              <w:rPr>
                <w:b w:val="0"/>
                <w:bCs/>
                <w:sz w:val="22"/>
                <w:szCs w:val="22"/>
              </w:rPr>
              <w:t xml:space="preserve">asta </w:t>
            </w:r>
            <w:r w:rsidR="00C86E26">
              <w:rPr>
                <w:b w:val="0"/>
                <w:bCs/>
                <w:sz w:val="22"/>
                <w:szCs w:val="22"/>
              </w:rPr>
              <w:br/>
              <w:t>i Gminy w Gryfinie (</w:t>
            </w:r>
            <w:proofErr w:type="spellStart"/>
            <w:r w:rsidR="00C86E26">
              <w:rPr>
                <w:b w:val="0"/>
                <w:bCs/>
                <w:sz w:val="22"/>
                <w:szCs w:val="22"/>
              </w:rPr>
              <w:t>UMiG</w:t>
            </w:r>
            <w:proofErr w:type="spellEnd"/>
            <w:r w:rsidR="00C86E26">
              <w:rPr>
                <w:b w:val="0"/>
                <w:bCs/>
                <w:sz w:val="22"/>
                <w:szCs w:val="22"/>
              </w:rPr>
              <w:t>)</w:t>
            </w:r>
            <w:r w:rsidR="00C86E26" w:rsidRPr="00DC1E4F">
              <w:rPr>
                <w:b w:val="0"/>
                <w:bCs/>
                <w:sz w:val="22"/>
                <w:szCs w:val="22"/>
              </w:rPr>
              <w:t xml:space="preserve"> przy ul. 1 Maja 16 dla osób </w:t>
            </w:r>
            <w:r w:rsidR="00173646">
              <w:rPr>
                <w:b w:val="0"/>
                <w:bCs/>
                <w:sz w:val="22"/>
                <w:szCs w:val="22"/>
              </w:rPr>
              <w:br/>
            </w:r>
            <w:r w:rsidR="00C86E26" w:rsidRPr="00DC1E4F">
              <w:rPr>
                <w:b w:val="0"/>
                <w:bCs/>
                <w:sz w:val="22"/>
                <w:szCs w:val="22"/>
              </w:rPr>
              <w:t>z dysfunkcjami ruchu zainstalowano p</w:t>
            </w:r>
            <w:r w:rsidR="00C86E26">
              <w:rPr>
                <w:b w:val="0"/>
                <w:bCs/>
                <w:sz w:val="22"/>
                <w:szCs w:val="22"/>
              </w:rPr>
              <w:t>latformę</w:t>
            </w:r>
            <w:r w:rsidR="00C86E26" w:rsidRPr="00DC1E4F">
              <w:rPr>
                <w:b w:val="0"/>
                <w:bCs/>
                <w:sz w:val="22"/>
                <w:szCs w:val="22"/>
              </w:rPr>
              <w:t>, znajdując</w:t>
            </w:r>
            <w:r w:rsidR="00C86E26">
              <w:rPr>
                <w:b w:val="0"/>
                <w:bCs/>
                <w:sz w:val="22"/>
                <w:szCs w:val="22"/>
              </w:rPr>
              <w:t>ą</w:t>
            </w:r>
            <w:r w:rsidR="00C86E26" w:rsidRPr="00DC1E4F">
              <w:rPr>
                <w:b w:val="0"/>
                <w:bCs/>
                <w:sz w:val="22"/>
                <w:szCs w:val="22"/>
              </w:rPr>
              <w:t xml:space="preserve"> się przy wejściu od </w:t>
            </w:r>
            <w:r w:rsidR="00C86E26">
              <w:rPr>
                <w:b w:val="0"/>
                <w:bCs/>
                <w:sz w:val="22"/>
                <w:szCs w:val="22"/>
              </w:rPr>
              <w:t xml:space="preserve">strony </w:t>
            </w:r>
            <w:r w:rsidR="00C86E26" w:rsidRPr="00DC1E4F">
              <w:rPr>
                <w:b w:val="0"/>
                <w:bCs/>
                <w:sz w:val="22"/>
                <w:szCs w:val="22"/>
              </w:rPr>
              <w:t>parkingu</w:t>
            </w:r>
            <w:r w:rsidR="00C86E26">
              <w:rPr>
                <w:b w:val="0"/>
                <w:bCs/>
                <w:sz w:val="22"/>
                <w:szCs w:val="22"/>
              </w:rPr>
              <w:t xml:space="preserve"> </w:t>
            </w:r>
            <w:r w:rsidR="00C86E26">
              <w:rPr>
                <w:b w:val="0"/>
                <w:bCs/>
                <w:sz w:val="22"/>
                <w:szCs w:val="22"/>
              </w:rPr>
              <w:lastRenderedPageBreak/>
              <w:t>wewnętrznego</w:t>
            </w:r>
            <w:r w:rsidR="00C86E26" w:rsidRPr="00DC1E4F">
              <w:rPr>
                <w:b w:val="0"/>
                <w:bCs/>
                <w:sz w:val="22"/>
                <w:szCs w:val="22"/>
              </w:rPr>
              <w:t>, ułatwiający dostęp do pierwszej kondygnacji</w:t>
            </w:r>
            <w:r w:rsidR="00C86E26" w:rsidRPr="00696D6D">
              <w:rPr>
                <w:b w:val="0"/>
                <w:bCs/>
                <w:sz w:val="22"/>
                <w:szCs w:val="22"/>
              </w:rPr>
              <w:t>. Ponadto na p</w:t>
            </w:r>
            <w:r w:rsidR="00C86E26">
              <w:rPr>
                <w:b w:val="0"/>
                <w:bCs/>
                <w:sz w:val="22"/>
                <w:szCs w:val="22"/>
              </w:rPr>
              <w:t>arterze</w:t>
            </w:r>
            <w:r w:rsidR="00C86E26" w:rsidRPr="00696D6D">
              <w:rPr>
                <w:b w:val="0"/>
                <w:bCs/>
                <w:sz w:val="22"/>
                <w:szCs w:val="22"/>
              </w:rPr>
              <w:t xml:space="preserve"> mieści się toaleta dla niepełnosprawnych. </w:t>
            </w:r>
            <w:r w:rsidR="00C86E26">
              <w:rPr>
                <w:b w:val="0"/>
                <w:bCs/>
                <w:sz w:val="22"/>
                <w:szCs w:val="22"/>
              </w:rPr>
              <w:t>Na parkingu przed urzędem</w:t>
            </w:r>
            <w:r w:rsidR="00C86E26" w:rsidRPr="00696D6D">
              <w:rPr>
                <w:b w:val="0"/>
                <w:bCs/>
                <w:sz w:val="22"/>
                <w:szCs w:val="22"/>
              </w:rPr>
              <w:t xml:space="preserve"> wyznaczono 2 miejsca parkingowe dla osób niepełnosprawnych. Do budynku i wszystkich jego pomieszczeń można wejść z psem asystującym bądź przewodnikiem. Przy załatwianiu spraw urzędowych interesanci mogą skorzystać z pomocy tłumacza języka migowego</w:t>
            </w:r>
            <w:r w:rsidR="00C86E26">
              <w:rPr>
                <w:b w:val="0"/>
                <w:bCs/>
                <w:sz w:val="22"/>
                <w:szCs w:val="22"/>
              </w:rPr>
              <w:t xml:space="preserve">, natomiast wejście do </w:t>
            </w:r>
            <w:r w:rsidR="000E60CE">
              <w:rPr>
                <w:b w:val="0"/>
                <w:bCs/>
                <w:sz w:val="22"/>
                <w:szCs w:val="22"/>
              </w:rPr>
              <w:t>fili</w:t>
            </w:r>
            <w:r w:rsidR="00C86E26">
              <w:rPr>
                <w:b w:val="0"/>
                <w:bCs/>
                <w:sz w:val="22"/>
                <w:szCs w:val="22"/>
              </w:rPr>
              <w:t>i</w:t>
            </w:r>
            <w:r w:rsidR="000E60CE">
              <w:rPr>
                <w:b w:val="0"/>
                <w:bCs/>
                <w:sz w:val="22"/>
                <w:szCs w:val="22"/>
              </w:rPr>
              <w:t xml:space="preserve"> </w:t>
            </w:r>
            <w:r w:rsidR="00D568FD" w:rsidRPr="00DC1E4F">
              <w:rPr>
                <w:b w:val="0"/>
                <w:bCs/>
                <w:sz w:val="22"/>
                <w:szCs w:val="22"/>
              </w:rPr>
              <w:t>Urzędu przy ul.</w:t>
            </w:r>
            <w:r w:rsidR="0003078C" w:rsidRPr="00DC1E4F">
              <w:rPr>
                <w:b w:val="0"/>
                <w:bCs/>
                <w:sz w:val="22"/>
                <w:szCs w:val="22"/>
              </w:rPr>
              <w:t> </w:t>
            </w:r>
            <w:r w:rsidR="00D568FD" w:rsidRPr="00DC1E4F">
              <w:rPr>
                <w:b w:val="0"/>
                <w:bCs/>
                <w:sz w:val="22"/>
                <w:szCs w:val="22"/>
              </w:rPr>
              <w:t>Parkowej</w:t>
            </w:r>
            <w:r w:rsidR="00C86E26">
              <w:rPr>
                <w:b w:val="0"/>
                <w:bCs/>
                <w:sz w:val="22"/>
                <w:szCs w:val="22"/>
              </w:rPr>
              <w:t xml:space="preserve"> 3</w:t>
            </w:r>
            <w:r w:rsidR="00D568FD" w:rsidRPr="00DC1E4F">
              <w:rPr>
                <w:b w:val="0"/>
                <w:bCs/>
                <w:sz w:val="22"/>
                <w:szCs w:val="22"/>
              </w:rPr>
              <w:t xml:space="preserve"> </w:t>
            </w:r>
            <w:r w:rsidR="00C86E26">
              <w:rPr>
                <w:b w:val="0"/>
                <w:bCs/>
                <w:sz w:val="22"/>
                <w:szCs w:val="22"/>
              </w:rPr>
              <w:t xml:space="preserve">posiada podjazd dla wózków inwalidzkich oraz </w:t>
            </w:r>
            <w:r w:rsidR="00D568FD" w:rsidRPr="00DC1E4F">
              <w:rPr>
                <w:b w:val="0"/>
                <w:bCs/>
                <w:sz w:val="22"/>
                <w:szCs w:val="22"/>
              </w:rPr>
              <w:t xml:space="preserve">zainstalowano </w:t>
            </w:r>
            <w:r w:rsidR="00C86E26">
              <w:rPr>
                <w:b w:val="0"/>
                <w:bCs/>
                <w:sz w:val="22"/>
                <w:szCs w:val="22"/>
              </w:rPr>
              <w:t xml:space="preserve">tam </w:t>
            </w:r>
            <w:r w:rsidR="00D568FD" w:rsidRPr="00DC1E4F">
              <w:rPr>
                <w:b w:val="0"/>
                <w:bCs/>
                <w:sz w:val="22"/>
                <w:szCs w:val="22"/>
              </w:rPr>
              <w:t>domofon, dzięki któremu osoby</w:t>
            </w:r>
            <w:r w:rsidR="0028334E" w:rsidRPr="00DC1E4F">
              <w:rPr>
                <w:b w:val="0"/>
                <w:bCs/>
                <w:sz w:val="22"/>
                <w:szCs w:val="22"/>
              </w:rPr>
              <w:t xml:space="preserve"> </w:t>
            </w:r>
            <w:r w:rsidR="00696D6D">
              <w:rPr>
                <w:b w:val="0"/>
                <w:bCs/>
                <w:sz w:val="22"/>
                <w:szCs w:val="22"/>
              </w:rPr>
              <w:t>z</w:t>
            </w:r>
            <w:r w:rsidR="0028334E" w:rsidRPr="00DC1E4F">
              <w:rPr>
                <w:b w:val="0"/>
                <w:bCs/>
                <w:sz w:val="22"/>
                <w:szCs w:val="22"/>
              </w:rPr>
              <w:t> </w:t>
            </w:r>
            <w:proofErr w:type="spellStart"/>
            <w:r w:rsidR="00D568FD" w:rsidRPr="00DC1E4F">
              <w:rPr>
                <w:b w:val="0"/>
                <w:bCs/>
                <w:sz w:val="22"/>
                <w:szCs w:val="22"/>
              </w:rPr>
              <w:t>niepełnosprawnościami</w:t>
            </w:r>
            <w:proofErr w:type="spellEnd"/>
            <w:r w:rsidR="00D568FD" w:rsidRPr="00DC1E4F">
              <w:rPr>
                <w:b w:val="0"/>
                <w:bCs/>
                <w:sz w:val="22"/>
                <w:szCs w:val="22"/>
              </w:rPr>
              <w:t xml:space="preserve"> mogą kontaktować się</w:t>
            </w:r>
            <w:r w:rsidR="00C86E26">
              <w:rPr>
                <w:b w:val="0"/>
                <w:bCs/>
                <w:sz w:val="22"/>
                <w:szCs w:val="22"/>
              </w:rPr>
              <w:t xml:space="preserve"> </w:t>
            </w:r>
            <w:r w:rsidR="0028334E" w:rsidRPr="00DC1E4F">
              <w:rPr>
                <w:b w:val="0"/>
                <w:bCs/>
                <w:sz w:val="22"/>
                <w:szCs w:val="22"/>
              </w:rPr>
              <w:t>z</w:t>
            </w:r>
            <w:r w:rsidR="009B4049" w:rsidRPr="00DC1E4F">
              <w:rPr>
                <w:b w:val="0"/>
                <w:bCs/>
                <w:sz w:val="22"/>
                <w:szCs w:val="22"/>
              </w:rPr>
              <w:t xml:space="preserve"> </w:t>
            </w:r>
            <w:r w:rsidR="00D568FD" w:rsidRPr="00DC1E4F">
              <w:rPr>
                <w:b w:val="0"/>
                <w:bCs/>
                <w:sz w:val="22"/>
                <w:szCs w:val="22"/>
              </w:rPr>
              <w:t>konkretnymi pracownikami merytorycznymi.</w:t>
            </w:r>
            <w:bookmarkEnd w:id="24"/>
            <w:r w:rsidR="009B4049" w:rsidRPr="00DC1E4F">
              <w:rPr>
                <w:b w:val="0"/>
                <w:bCs/>
                <w:sz w:val="22"/>
                <w:szCs w:val="22"/>
              </w:rPr>
              <w:t xml:space="preserve"> </w:t>
            </w:r>
          </w:p>
          <w:p w:rsidR="0008043F" w:rsidRPr="00696D6D" w:rsidRDefault="00994F44" w:rsidP="0008043F">
            <w:pPr>
              <w:pStyle w:val="Rozdzia"/>
              <w:spacing w:line="276" w:lineRule="auto"/>
              <w:jc w:val="both"/>
              <w:rPr>
                <w:b w:val="0"/>
                <w:bCs/>
                <w:sz w:val="22"/>
                <w:szCs w:val="22"/>
              </w:rPr>
            </w:pPr>
            <w:r>
              <w:rPr>
                <w:b w:val="0"/>
                <w:bCs/>
                <w:sz w:val="22"/>
                <w:szCs w:val="22"/>
              </w:rPr>
              <w:t xml:space="preserve">   </w:t>
            </w:r>
            <w:r w:rsidR="003C78C8">
              <w:rPr>
                <w:b w:val="0"/>
                <w:bCs/>
                <w:sz w:val="22"/>
                <w:szCs w:val="22"/>
              </w:rPr>
              <w:t xml:space="preserve">W wielu jednostkach Gminy Gryfino </w:t>
            </w:r>
            <w:r w:rsidR="009C37EE">
              <w:rPr>
                <w:b w:val="0"/>
                <w:bCs/>
                <w:sz w:val="22"/>
                <w:szCs w:val="22"/>
              </w:rPr>
              <w:t xml:space="preserve">systematycznie </w:t>
            </w:r>
            <w:r w:rsidR="003C78C8">
              <w:rPr>
                <w:b w:val="0"/>
                <w:bCs/>
                <w:sz w:val="22"/>
                <w:szCs w:val="22"/>
              </w:rPr>
              <w:t>prowadzone są działania mające na celu likwidację barier ograniczających niepełnosprawnym uczestnictwo w życiu społecznym</w:t>
            </w:r>
            <w:r w:rsidR="009C37EE">
              <w:rPr>
                <w:b w:val="0"/>
                <w:bCs/>
                <w:sz w:val="22"/>
                <w:szCs w:val="22"/>
              </w:rPr>
              <w:t>. P</w:t>
            </w:r>
            <w:r w:rsidR="003C78C8">
              <w:rPr>
                <w:b w:val="0"/>
                <w:bCs/>
                <w:sz w:val="22"/>
                <w:szCs w:val="22"/>
              </w:rPr>
              <w:t>rzykład</w:t>
            </w:r>
            <w:r w:rsidR="009C37EE">
              <w:rPr>
                <w:b w:val="0"/>
                <w:bCs/>
                <w:sz w:val="22"/>
                <w:szCs w:val="22"/>
              </w:rPr>
              <w:t>em jest</w:t>
            </w:r>
            <w:r w:rsidR="003C78C8">
              <w:rPr>
                <w:b w:val="0"/>
                <w:bCs/>
                <w:sz w:val="22"/>
                <w:szCs w:val="22"/>
              </w:rPr>
              <w:t xml:space="preserve"> </w:t>
            </w:r>
            <w:r w:rsidR="009C37EE" w:rsidRPr="00696D6D">
              <w:rPr>
                <w:b w:val="0"/>
                <w:bCs/>
                <w:sz w:val="22"/>
                <w:szCs w:val="22"/>
              </w:rPr>
              <w:t>wybudowan</w:t>
            </w:r>
            <w:r w:rsidR="009C37EE">
              <w:rPr>
                <w:b w:val="0"/>
                <w:bCs/>
                <w:sz w:val="22"/>
                <w:szCs w:val="22"/>
              </w:rPr>
              <w:t>ie</w:t>
            </w:r>
            <w:r w:rsidR="009C37EE" w:rsidRPr="00696D6D">
              <w:rPr>
                <w:b w:val="0"/>
                <w:bCs/>
                <w:sz w:val="22"/>
                <w:szCs w:val="22"/>
              </w:rPr>
              <w:t xml:space="preserve"> wind</w:t>
            </w:r>
            <w:r w:rsidR="009C37EE">
              <w:rPr>
                <w:b w:val="0"/>
                <w:bCs/>
                <w:sz w:val="22"/>
                <w:szCs w:val="22"/>
              </w:rPr>
              <w:t>y</w:t>
            </w:r>
            <w:r w:rsidR="009C37EE" w:rsidRPr="00696D6D">
              <w:rPr>
                <w:b w:val="0"/>
                <w:bCs/>
                <w:sz w:val="22"/>
                <w:szCs w:val="22"/>
              </w:rPr>
              <w:t xml:space="preserve"> </w:t>
            </w:r>
            <w:r w:rsidR="003C78C8">
              <w:rPr>
                <w:b w:val="0"/>
                <w:bCs/>
                <w:sz w:val="22"/>
                <w:szCs w:val="22"/>
              </w:rPr>
              <w:t>w 20</w:t>
            </w:r>
            <w:r w:rsidR="00F43231" w:rsidRPr="00696D6D">
              <w:rPr>
                <w:b w:val="0"/>
                <w:bCs/>
                <w:sz w:val="22"/>
                <w:szCs w:val="22"/>
              </w:rPr>
              <w:t xml:space="preserve">10 r. </w:t>
            </w:r>
            <w:r w:rsidR="00973047" w:rsidRPr="00696D6D">
              <w:rPr>
                <w:b w:val="0"/>
                <w:bCs/>
                <w:sz w:val="22"/>
                <w:szCs w:val="22"/>
              </w:rPr>
              <w:t xml:space="preserve">w budynku </w:t>
            </w:r>
            <w:r w:rsidR="00F43231" w:rsidRPr="00696D6D">
              <w:rPr>
                <w:b w:val="0"/>
                <w:bCs/>
                <w:sz w:val="22"/>
                <w:szCs w:val="22"/>
              </w:rPr>
              <w:t>Szko</w:t>
            </w:r>
            <w:r w:rsidR="00973047" w:rsidRPr="00696D6D">
              <w:rPr>
                <w:b w:val="0"/>
                <w:bCs/>
                <w:sz w:val="22"/>
                <w:szCs w:val="22"/>
              </w:rPr>
              <w:t>ły</w:t>
            </w:r>
            <w:r w:rsidR="009B317A">
              <w:rPr>
                <w:b w:val="0"/>
                <w:bCs/>
                <w:sz w:val="22"/>
                <w:szCs w:val="22"/>
              </w:rPr>
              <w:t xml:space="preserve"> Podstawowej N</w:t>
            </w:r>
            <w:r w:rsidR="00F43231" w:rsidRPr="00696D6D">
              <w:rPr>
                <w:b w:val="0"/>
                <w:bCs/>
                <w:sz w:val="22"/>
                <w:szCs w:val="22"/>
              </w:rPr>
              <w:t xml:space="preserve">r 3 </w:t>
            </w:r>
            <w:r w:rsidR="009B317A">
              <w:rPr>
                <w:b w:val="0"/>
                <w:bCs/>
                <w:sz w:val="22"/>
                <w:szCs w:val="22"/>
              </w:rPr>
              <w:t xml:space="preserve">im. Noblistów Polskich </w:t>
            </w:r>
            <w:r w:rsidR="00696D6D" w:rsidRPr="00696D6D">
              <w:rPr>
                <w:b w:val="0"/>
                <w:bCs/>
                <w:sz w:val="22"/>
                <w:szCs w:val="22"/>
              </w:rPr>
              <w:t>umożliwiającą</w:t>
            </w:r>
            <w:r w:rsidR="00F43231" w:rsidRPr="00696D6D">
              <w:rPr>
                <w:b w:val="0"/>
                <w:bCs/>
                <w:sz w:val="22"/>
                <w:szCs w:val="22"/>
              </w:rPr>
              <w:t xml:space="preserve"> osobom</w:t>
            </w:r>
            <w:r w:rsidR="00696D6D" w:rsidRPr="00696D6D">
              <w:rPr>
                <w:b w:val="0"/>
                <w:bCs/>
                <w:sz w:val="22"/>
                <w:szCs w:val="22"/>
              </w:rPr>
              <w:t xml:space="preserve"> </w:t>
            </w:r>
            <w:r w:rsidR="00173646">
              <w:rPr>
                <w:b w:val="0"/>
                <w:bCs/>
                <w:sz w:val="22"/>
                <w:szCs w:val="22"/>
              </w:rPr>
              <w:br/>
            </w:r>
            <w:r w:rsidR="00973047" w:rsidRPr="00696D6D">
              <w:rPr>
                <w:b w:val="0"/>
                <w:bCs/>
                <w:sz w:val="22"/>
                <w:szCs w:val="22"/>
              </w:rPr>
              <w:t>o specjalnych potrzebach</w:t>
            </w:r>
            <w:r w:rsidR="00F43231" w:rsidRPr="00696D6D">
              <w:rPr>
                <w:b w:val="0"/>
                <w:bCs/>
                <w:sz w:val="22"/>
                <w:szCs w:val="22"/>
              </w:rPr>
              <w:t xml:space="preserve"> dostęp do </w:t>
            </w:r>
            <w:r w:rsidR="00BA44A2">
              <w:rPr>
                <w:b w:val="0"/>
                <w:bCs/>
                <w:sz w:val="22"/>
                <w:szCs w:val="22"/>
              </w:rPr>
              <w:t xml:space="preserve">wszystkich kondygnacji, w tym do </w:t>
            </w:r>
            <w:r w:rsidR="00F43231" w:rsidRPr="00696D6D">
              <w:rPr>
                <w:b w:val="0"/>
                <w:bCs/>
                <w:sz w:val="22"/>
                <w:szCs w:val="22"/>
              </w:rPr>
              <w:t xml:space="preserve">auli szkolnej, w której odbywają się </w:t>
            </w:r>
            <w:r w:rsidR="009B317A">
              <w:rPr>
                <w:b w:val="0"/>
                <w:bCs/>
                <w:sz w:val="22"/>
                <w:szCs w:val="22"/>
              </w:rPr>
              <w:t>wydarzenia</w:t>
            </w:r>
            <w:r w:rsidR="00F43231" w:rsidRPr="00696D6D">
              <w:rPr>
                <w:b w:val="0"/>
                <w:bCs/>
                <w:sz w:val="22"/>
                <w:szCs w:val="22"/>
              </w:rPr>
              <w:t xml:space="preserve"> organizowane dla uczniów </w:t>
            </w:r>
            <w:r w:rsidR="00696D6D" w:rsidRPr="00696D6D">
              <w:rPr>
                <w:b w:val="0"/>
                <w:bCs/>
                <w:sz w:val="22"/>
                <w:szCs w:val="22"/>
              </w:rPr>
              <w:t>oraz</w:t>
            </w:r>
            <w:r w:rsidR="00F43231" w:rsidRPr="00696D6D">
              <w:rPr>
                <w:b w:val="0"/>
                <w:bCs/>
                <w:sz w:val="22"/>
                <w:szCs w:val="22"/>
              </w:rPr>
              <w:t xml:space="preserve"> mieszkańców gminy.</w:t>
            </w:r>
            <w:r w:rsidR="00696D6D" w:rsidRPr="00696D6D">
              <w:rPr>
                <w:b w:val="0"/>
                <w:bCs/>
                <w:sz w:val="22"/>
                <w:szCs w:val="22"/>
              </w:rPr>
              <w:t xml:space="preserve"> D</w:t>
            </w:r>
            <w:r w:rsidR="00973047" w:rsidRPr="00696D6D">
              <w:rPr>
                <w:b w:val="0"/>
                <w:bCs/>
                <w:sz w:val="22"/>
                <w:szCs w:val="22"/>
              </w:rPr>
              <w:t>ostosowano także toaletę do potrzeb osób niepełnosprawnych.</w:t>
            </w:r>
            <w:r w:rsidR="00F43231">
              <w:rPr>
                <w:b w:val="0"/>
                <w:bCs/>
                <w:sz w:val="22"/>
                <w:szCs w:val="22"/>
              </w:rPr>
              <w:t xml:space="preserve"> </w:t>
            </w:r>
            <w:r w:rsidR="00696D6D" w:rsidRPr="00696D6D">
              <w:rPr>
                <w:b w:val="0"/>
                <w:bCs/>
                <w:sz w:val="22"/>
                <w:szCs w:val="22"/>
              </w:rPr>
              <w:t>W 2019 r.</w:t>
            </w:r>
            <w:r w:rsidR="00666813" w:rsidRPr="00696D6D">
              <w:rPr>
                <w:b w:val="0"/>
                <w:bCs/>
                <w:sz w:val="22"/>
                <w:szCs w:val="22"/>
              </w:rPr>
              <w:t xml:space="preserve"> </w:t>
            </w:r>
            <w:r w:rsidR="00973047" w:rsidRPr="00696D6D">
              <w:rPr>
                <w:b w:val="0"/>
                <w:bCs/>
                <w:sz w:val="22"/>
                <w:szCs w:val="22"/>
              </w:rPr>
              <w:t>zbudowano</w:t>
            </w:r>
            <w:r w:rsidR="00666813" w:rsidRPr="00696D6D">
              <w:rPr>
                <w:b w:val="0"/>
                <w:bCs/>
                <w:sz w:val="22"/>
                <w:szCs w:val="22"/>
              </w:rPr>
              <w:t xml:space="preserve"> podjazd dla osób niepełnosprawnych</w:t>
            </w:r>
            <w:r w:rsidR="00696D6D">
              <w:rPr>
                <w:b w:val="0"/>
                <w:bCs/>
                <w:sz w:val="22"/>
                <w:szCs w:val="22"/>
              </w:rPr>
              <w:t xml:space="preserve">, </w:t>
            </w:r>
            <w:r w:rsidR="00666813" w:rsidRPr="00696D6D">
              <w:rPr>
                <w:b w:val="0"/>
                <w:bCs/>
                <w:sz w:val="22"/>
                <w:szCs w:val="22"/>
              </w:rPr>
              <w:t>przebudowano ciągi piesze</w:t>
            </w:r>
            <w:r w:rsidR="00F4100D" w:rsidRPr="00696D6D">
              <w:rPr>
                <w:b w:val="0"/>
                <w:bCs/>
                <w:sz w:val="22"/>
                <w:szCs w:val="22"/>
              </w:rPr>
              <w:t xml:space="preserve"> i schod</w:t>
            </w:r>
            <w:r w:rsidR="00696D6D">
              <w:rPr>
                <w:b w:val="0"/>
                <w:bCs/>
                <w:sz w:val="22"/>
                <w:szCs w:val="22"/>
              </w:rPr>
              <w:t>y</w:t>
            </w:r>
            <w:r w:rsidR="00F4100D" w:rsidRPr="00696D6D">
              <w:rPr>
                <w:b w:val="0"/>
                <w:bCs/>
                <w:sz w:val="22"/>
                <w:szCs w:val="22"/>
              </w:rPr>
              <w:t xml:space="preserve"> terenow</w:t>
            </w:r>
            <w:r w:rsidR="00696D6D" w:rsidRPr="00696D6D">
              <w:rPr>
                <w:b w:val="0"/>
                <w:bCs/>
                <w:sz w:val="22"/>
                <w:szCs w:val="22"/>
              </w:rPr>
              <w:t>e</w:t>
            </w:r>
            <w:r w:rsidR="00666813" w:rsidRPr="00696D6D">
              <w:rPr>
                <w:b w:val="0"/>
                <w:bCs/>
                <w:sz w:val="22"/>
                <w:szCs w:val="22"/>
              </w:rPr>
              <w:t>.</w:t>
            </w:r>
            <w:bookmarkEnd w:id="25"/>
            <w:r w:rsidR="003C78C8">
              <w:rPr>
                <w:b w:val="0"/>
                <w:bCs/>
                <w:sz w:val="22"/>
                <w:szCs w:val="22"/>
              </w:rPr>
              <w:t xml:space="preserve"> </w:t>
            </w:r>
            <w:r w:rsidR="009C37EE" w:rsidRPr="00696D6D">
              <w:rPr>
                <w:b w:val="0"/>
                <w:bCs/>
                <w:sz w:val="22"/>
                <w:szCs w:val="22"/>
              </w:rPr>
              <w:t xml:space="preserve">Budynek Przedszkola </w:t>
            </w:r>
            <w:r w:rsidR="009C37EE">
              <w:rPr>
                <w:b w:val="0"/>
                <w:bCs/>
                <w:sz w:val="22"/>
                <w:szCs w:val="22"/>
              </w:rPr>
              <w:t>N</w:t>
            </w:r>
            <w:r w:rsidR="009C37EE" w:rsidRPr="00696D6D">
              <w:rPr>
                <w:b w:val="0"/>
                <w:bCs/>
                <w:sz w:val="22"/>
                <w:szCs w:val="22"/>
              </w:rPr>
              <w:t xml:space="preserve">r 4 z Oddziałami Integracyjnymi </w:t>
            </w:r>
            <w:r w:rsidR="009C37EE">
              <w:rPr>
                <w:b w:val="0"/>
                <w:bCs/>
                <w:sz w:val="22"/>
                <w:szCs w:val="22"/>
              </w:rPr>
              <w:t xml:space="preserve">im. Pszczółki Mai w Gryfinie </w:t>
            </w:r>
            <w:r w:rsidR="009C37EE" w:rsidRPr="00696D6D">
              <w:rPr>
                <w:b w:val="0"/>
                <w:bCs/>
                <w:sz w:val="22"/>
                <w:szCs w:val="22"/>
              </w:rPr>
              <w:t>posiada windę zewnętrzną oraz łazienki dostosowane do potrzeb dzieci poruszających się na wózkach.</w:t>
            </w:r>
            <w:r w:rsidR="009C37EE">
              <w:rPr>
                <w:b w:val="0"/>
                <w:bCs/>
                <w:sz w:val="22"/>
                <w:szCs w:val="22"/>
              </w:rPr>
              <w:t xml:space="preserve"> </w:t>
            </w:r>
            <w:r w:rsidR="003C78C8">
              <w:rPr>
                <w:b w:val="0"/>
                <w:bCs/>
                <w:sz w:val="22"/>
                <w:szCs w:val="22"/>
              </w:rPr>
              <w:t xml:space="preserve">Natomiast w </w:t>
            </w:r>
            <w:r w:rsidR="007809E3" w:rsidRPr="00696D6D">
              <w:rPr>
                <w:b w:val="0"/>
                <w:bCs/>
                <w:sz w:val="22"/>
                <w:szCs w:val="22"/>
              </w:rPr>
              <w:t>2015 r. w Szkole Podstawowej Nr 1 z Oddziałami Integracyjnymi im. Marii Dąbrowskiej w Gryfinie została zamontowana platforma dla osób niepełnosprawnych, łącząca piętro starej części szkoły z nowym budynkiem.</w:t>
            </w:r>
            <w:r w:rsidR="00F43231" w:rsidRPr="00696D6D">
              <w:rPr>
                <w:b w:val="0"/>
                <w:bCs/>
                <w:sz w:val="22"/>
                <w:szCs w:val="22"/>
              </w:rPr>
              <w:t xml:space="preserve"> W </w:t>
            </w:r>
            <w:r w:rsidR="004E3FFA">
              <w:rPr>
                <w:b w:val="0"/>
                <w:bCs/>
                <w:sz w:val="22"/>
                <w:szCs w:val="22"/>
              </w:rPr>
              <w:t>obiektach szkolnych wymieniano posadzki podłogowe w celu usunięcia barier architektonicznych i poprawy bezpieczeństwa uczniów</w:t>
            </w:r>
            <w:r w:rsidR="004826C5">
              <w:rPr>
                <w:b w:val="0"/>
                <w:bCs/>
                <w:sz w:val="22"/>
                <w:szCs w:val="22"/>
              </w:rPr>
              <w:t>,</w:t>
            </w:r>
            <w:r w:rsidR="004E3FFA">
              <w:rPr>
                <w:b w:val="0"/>
                <w:bCs/>
                <w:sz w:val="22"/>
                <w:szCs w:val="22"/>
              </w:rPr>
              <w:t xml:space="preserve"> dla przykładu w </w:t>
            </w:r>
            <w:r w:rsidR="00F43231" w:rsidRPr="00696D6D">
              <w:rPr>
                <w:b w:val="0"/>
                <w:bCs/>
                <w:sz w:val="22"/>
                <w:szCs w:val="22"/>
              </w:rPr>
              <w:t xml:space="preserve">2018 r. zrealizowano projekt „Szkoła bez barier </w:t>
            </w:r>
            <w:r w:rsidR="00BA44A2">
              <w:rPr>
                <w:b w:val="0"/>
                <w:bCs/>
                <w:sz w:val="22"/>
                <w:szCs w:val="22"/>
              </w:rPr>
              <w:t>–</w:t>
            </w:r>
            <w:r w:rsidR="00F43231" w:rsidRPr="00696D6D">
              <w:rPr>
                <w:b w:val="0"/>
                <w:bCs/>
                <w:sz w:val="22"/>
                <w:szCs w:val="22"/>
              </w:rPr>
              <w:t xml:space="preserve"> </w:t>
            </w:r>
            <w:r w:rsidR="00BA44A2">
              <w:rPr>
                <w:b w:val="0"/>
                <w:bCs/>
                <w:sz w:val="22"/>
                <w:szCs w:val="22"/>
              </w:rPr>
              <w:t xml:space="preserve">polegającym na </w:t>
            </w:r>
            <w:r w:rsidR="00F43231" w:rsidRPr="00696D6D">
              <w:rPr>
                <w:b w:val="0"/>
                <w:bCs/>
                <w:sz w:val="22"/>
                <w:szCs w:val="22"/>
              </w:rPr>
              <w:t>wymian</w:t>
            </w:r>
            <w:r w:rsidR="00BA44A2">
              <w:rPr>
                <w:b w:val="0"/>
                <w:bCs/>
                <w:sz w:val="22"/>
                <w:szCs w:val="22"/>
              </w:rPr>
              <w:t>ie</w:t>
            </w:r>
            <w:r w:rsidR="00F43231" w:rsidRPr="00696D6D">
              <w:rPr>
                <w:b w:val="0"/>
                <w:bCs/>
                <w:sz w:val="22"/>
                <w:szCs w:val="22"/>
              </w:rPr>
              <w:t xml:space="preserve"> posadzki podłogowej korytarza szkolnego na parterze budynku Zespołu Szkół Ogólnokształcących przy </w:t>
            </w:r>
            <w:r w:rsidR="00173646">
              <w:rPr>
                <w:b w:val="0"/>
                <w:bCs/>
                <w:sz w:val="22"/>
                <w:szCs w:val="22"/>
              </w:rPr>
              <w:br/>
            </w:r>
            <w:r w:rsidR="00F43231" w:rsidRPr="00696D6D">
              <w:rPr>
                <w:b w:val="0"/>
                <w:bCs/>
                <w:sz w:val="22"/>
                <w:szCs w:val="22"/>
              </w:rPr>
              <w:t>ul. Niepodległości 16 w Gryfinie”.</w:t>
            </w:r>
            <w:r w:rsidR="0044723B" w:rsidRPr="00696D6D">
              <w:rPr>
                <w:b w:val="0"/>
                <w:bCs/>
                <w:sz w:val="22"/>
                <w:szCs w:val="22"/>
              </w:rPr>
              <w:t xml:space="preserve"> </w:t>
            </w:r>
            <w:r w:rsidR="00E9603D">
              <w:rPr>
                <w:b w:val="0"/>
                <w:bCs/>
                <w:sz w:val="22"/>
                <w:szCs w:val="22"/>
              </w:rPr>
              <w:t>N</w:t>
            </w:r>
            <w:r w:rsidR="005163DB" w:rsidRPr="00696D6D">
              <w:rPr>
                <w:b w:val="0"/>
                <w:bCs/>
                <w:sz w:val="22"/>
                <w:szCs w:val="22"/>
              </w:rPr>
              <w:t xml:space="preserve">a terenie Żłobka Miejskiego w Gryfinie </w:t>
            </w:r>
            <w:r w:rsidR="00E9603D" w:rsidRPr="00696D6D">
              <w:rPr>
                <w:b w:val="0"/>
                <w:bCs/>
                <w:sz w:val="22"/>
                <w:szCs w:val="22"/>
              </w:rPr>
              <w:t>przy ul. Władysława Łokietka 10</w:t>
            </w:r>
            <w:r w:rsidR="00E9603D">
              <w:rPr>
                <w:b w:val="0"/>
                <w:bCs/>
                <w:sz w:val="22"/>
                <w:szCs w:val="22"/>
              </w:rPr>
              <w:t xml:space="preserve"> </w:t>
            </w:r>
            <w:r w:rsidR="005163DB" w:rsidRPr="00696D6D">
              <w:rPr>
                <w:b w:val="0"/>
                <w:bCs/>
                <w:sz w:val="22"/>
                <w:szCs w:val="22"/>
              </w:rPr>
              <w:t>wybudowan</w:t>
            </w:r>
            <w:r w:rsidR="00696D6D" w:rsidRPr="00696D6D">
              <w:rPr>
                <w:b w:val="0"/>
                <w:bCs/>
                <w:sz w:val="22"/>
                <w:szCs w:val="22"/>
              </w:rPr>
              <w:t>o</w:t>
            </w:r>
            <w:r w:rsidR="005163DB" w:rsidRPr="00696D6D">
              <w:rPr>
                <w:b w:val="0"/>
                <w:bCs/>
                <w:sz w:val="22"/>
                <w:szCs w:val="22"/>
              </w:rPr>
              <w:t xml:space="preserve"> ramp</w:t>
            </w:r>
            <w:r w:rsidR="00696D6D" w:rsidRPr="00696D6D">
              <w:rPr>
                <w:b w:val="0"/>
                <w:bCs/>
                <w:sz w:val="22"/>
                <w:szCs w:val="22"/>
              </w:rPr>
              <w:t>ę</w:t>
            </w:r>
            <w:r w:rsidR="005163DB" w:rsidRPr="00696D6D">
              <w:rPr>
                <w:b w:val="0"/>
                <w:bCs/>
                <w:sz w:val="22"/>
                <w:szCs w:val="22"/>
              </w:rPr>
              <w:t xml:space="preserve"> ułatwiając</w:t>
            </w:r>
            <w:r w:rsidR="00696D6D" w:rsidRPr="00696D6D">
              <w:rPr>
                <w:b w:val="0"/>
                <w:bCs/>
                <w:sz w:val="22"/>
                <w:szCs w:val="22"/>
              </w:rPr>
              <w:t>ą</w:t>
            </w:r>
            <w:r w:rsidR="005163DB" w:rsidRPr="00696D6D">
              <w:rPr>
                <w:b w:val="0"/>
                <w:bCs/>
                <w:sz w:val="22"/>
                <w:szCs w:val="22"/>
              </w:rPr>
              <w:t xml:space="preserve"> przemieszczanie się osobom z niepełnosprawnością ruchową. </w:t>
            </w:r>
            <w:r w:rsidR="00696D6D" w:rsidRPr="00696D6D">
              <w:rPr>
                <w:b w:val="0"/>
                <w:bCs/>
                <w:sz w:val="22"/>
                <w:szCs w:val="22"/>
              </w:rPr>
              <w:t>Jest to</w:t>
            </w:r>
            <w:r w:rsidR="005163DB" w:rsidRPr="00696D6D">
              <w:rPr>
                <w:b w:val="0"/>
                <w:bCs/>
                <w:sz w:val="22"/>
                <w:szCs w:val="22"/>
              </w:rPr>
              <w:t xml:space="preserve"> budyn</w:t>
            </w:r>
            <w:r w:rsidR="00696D6D" w:rsidRPr="00696D6D">
              <w:rPr>
                <w:b w:val="0"/>
                <w:bCs/>
                <w:sz w:val="22"/>
                <w:szCs w:val="22"/>
              </w:rPr>
              <w:t>e</w:t>
            </w:r>
            <w:r w:rsidR="005163DB" w:rsidRPr="00696D6D">
              <w:rPr>
                <w:b w:val="0"/>
                <w:bCs/>
                <w:sz w:val="22"/>
                <w:szCs w:val="22"/>
              </w:rPr>
              <w:t>k</w:t>
            </w:r>
            <w:r w:rsidR="00696D6D" w:rsidRPr="00696D6D">
              <w:rPr>
                <w:b w:val="0"/>
                <w:bCs/>
                <w:sz w:val="22"/>
                <w:szCs w:val="22"/>
              </w:rPr>
              <w:t xml:space="preserve"> </w:t>
            </w:r>
            <w:r w:rsidR="005163DB" w:rsidRPr="00696D6D">
              <w:rPr>
                <w:b w:val="0"/>
                <w:bCs/>
                <w:sz w:val="22"/>
                <w:szCs w:val="22"/>
              </w:rPr>
              <w:t>parterowy</w:t>
            </w:r>
            <w:r w:rsidR="00696D6D" w:rsidRPr="00696D6D">
              <w:rPr>
                <w:b w:val="0"/>
                <w:bCs/>
                <w:sz w:val="22"/>
                <w:szCs w:val="22"/>
              </w:rPr>
              <w:t>,</w:t>
            </w:r>
            <w:r w:rsidR="005163DB" w:rsidRPr="00696D6D">
              <w:rPr>
                <w:b w:val="0"/>
                <w:bCs/>
                <w:sz w:val="22"/>
                <w:szCs w:val="22"/>
              </w:rPr>
              <w:t xml:space="preserve"> dostosowany do potrzeb osób niepełnosprawnych.</w:t>
            </w:r>
            <w:r w:rsidR="00FE2BE8" w:rsidRPr="002451A0">
              <w:rPr>
                <w:b w:val="0"/>
                <w:bCs/>
                <w:sz w:val="22"/>
                <w:szCs w:val="22"/>
              </w:rPr>
              <w:t xml:space="preserve"> </w:t>
            </w:r>
            <w:bookmarkStart w:id="26" w:name="_Toc58431335"/>
            <w:r w:rsidR="0008043F">
              <w:rPr>
                <w:b w:val="0"/>
                <w:bCs/>
                <w:sz w:val="22"/>
                <w:szCs w:val="22"/>
              </w:rPr>
              <w:t>Sam budynek powstał w</w:t>
            </w:r>
            <w:r w:rsidR="0008043F" w:rsidRPr="00696D6D">
              <w:rPr>
                <w:b w:val="0"/>
                <w:bCs/>
                <w:sz w:val="22"/>
                <w:szCs w:val="22"/>
              </w:rPr>
              <w:t xml:space="preserve"> 2016 r.</w:t>
            </w:r>
            <w:r w:rsidR="00E9603D">
              <w:rPr>
                <w:b w:val="0"/>
                <w:bCs/>
                <w:sz w:val="22"/>
                <w:szCs w:val="22"/>
              </w:rPr>
              <w:t>,</w:t>
            </w:r>
            <w:r w:rsidR="0008043F" w:rsidRPr="00696D6D">
              <w:rPr>
                <w:b w:val="0"/>
                <w:bCs/>
                <w:sz w:val="22"/>
                <w:szCs w:val="22"/>
              </w:rPr>
              <w:t xml:space="preserve"> </w:t>
            </w:r>
            <w:r w:rsidR="00173646">
              <w:rPr>
                <w:b w:val="0"/>
                <w:bCs/>
                <w:sz w:val="22"/>
                <w:szCs w:val="22"/>
              </w:rPr>
              <w:br/>
            </w:r>
            <w:r w:rsidR="00E9603D">
              <w:rPr>
                <w:b w:val="0"/>
                <w:bCs/>
                <w:sz w:val="22"/>
                <w:szCs w:val="22"/>
              </w:rPr>
              <w:lastRenderedPageBreak/>
              <w:t>w</w:t>
            </w:r>
            <w:r w:rsidR="0008043F" w:rsidRPr="00696D6D">
              <w:rPr>
                <w:b w:val="0"/>
                <w:bCs/>
                <w:sz w:val="22"/>
                <w:szCs w:val="22"/>
              </w:rPr>
              <w:t xml:space="preserve"> tym samym roku przebudowano </w:t>
            </w:r>
            <w:r w:rsidR="0008043F">
              <w:rPr>
                <w:b w:val="0"/>
                <w:bCs/>
                <w:sz w:val="22"/>
                <w:szCs w:val="22"/>
              </w:rPr>
              <w:t>komunalny</w:t>
            </w:r>
            <w:r w:rsidR="00E9603D">
              <w:rPr>
                <w:b w:val="0"/>
                <w:bCs/>
                <w:sz w:val="22"/>
                <w:szCs w:val="22"/>
              </w:rPr>
              <w:t xml:space="preserve"> lokal</w:t>
            </w:r>
            <w:r w:rsidR="0008043F">
              <w:rPr>
                <w:b w:val="0"/>
                <w:bCs/>
                <w:sz w:val="22"/>
                <w:szCs w:val="22"/>
              </w:rPr>
              <w:t xml:space="preserve"> </w:t>
            </w:r>
            <w:r w:rsidR="0008043F" w:rsidRPr="00696D6D">
              <w:rPr>
                <w:b w:val="0"/>
                <w:bCs/>
                <w:sz w:val="22"/>
                <w:szCs w:val="22"/>
              </w:rPr>
              <w:t xml:space="preserve"> mieszkalny przy ul. Łużyckiej w Gryfinie oraz zbudowano podjazd dla osoby niepełnosprawnej.</w:t>
            </w:r>
            <w:bookmarkEnd w:id="26"/>
          </w:p>
          <w:p w:rsidR="00D568FD" w:rsidRDefault="00FE2BE8" w:rsidP="00E305A7">
            <w:pPr>
              <w:pStyle w:val="Rozdzia"/>
              <w:spacing w:line="276" w:lineRule="auto"/>
              <w:jc w:val="both"/>
              <w:rPr>
                <w:b w:val="0"/>
                <w:bCs/>
                <w:sz w:val="22"/>
                <w:szCs w:val="22"/>
              </w:rPr>
            </w:pPr>
            <w:r w:rsidRPr="002451A0">
              <w:rPr>
                <w:b w:val="0"/>
                <w:bCs/>
                <w:sz w:val="22"/>
                <w:szCs w:val="22"/>
              </w:rPr>
              <w:t xml:space="preserve">Zgodnie z uchwałami Rady Miejskiej w Gryfinie, rodzice dzieci z orzeczonym stopniem niepełnosprawności mogą zostać zwolnieni z ponoszenia opłat w żłobku, przedszkolach a także szkołach podstawowych </w:t>
            </w:r>
            <w:r w:rsidR="00173646">
              <w:rPr>
                <w:b w:val="0"/>
                <w:bCs/>
                <w:sz w:val="22"/>
                <w:szCs w:val="22"/>
              </w:rPr>
              <w:br/>
            </w:r>
            <w:r w:rsidRPr="002451A0">
              <w:rPr>
                <w:b w:val="0"/>
                <w:bCs/>
                <w:sz w:val="22"/>
                <w:szCs w:val="22"/>
              </w:rPr>
              <w:t>z oddziałami przedszkolnymi prowadzony</w:t>
            </w:r>
            <w:r>
              <w:rPr>
                <w:b w:val="0"/>
                <w:bCs/>
                <w:sz w:val="22"/>
                <w:szCs w:val="22"/>
              </w:rPr>
              <w:t>mi</w:t>
            </w:r>
            <w:r w:rsidRPr="002451A0">
              <w:rPr>
                <w:b w:val="0"/>
                <w:bCs/>
                <w:sz w:val="22"/>
                <w:szCs w:val="22"/>
              </w:rPr>
              <w:t xml:space="preserve"> przez Gminę Gryfino. Pozwala to na integrację dziecka niepełnosprawnego w grupie, a rodzicom ułatwia podjęcie zatrudnienia.</w:t>
            </w:r>
          </w:p>
          <w:p w:rsidR="00D228B4" w:rsidRDefault="00994F44" w:rsidP="00D228B4">
            <w:pPr>
              <w:pStyle w:val="Rozdzia"/>
              <w:spacing w:line="276" w:lineRule="auto"/>
              <w:jc w:val="both"/>
              <w:rPr>
                <w:b w:val="0"/>
                <w:bCs/>
                <w:sz w:val="22"/>
                <w:szCs w:val="22"/>
              </w:rPr>
            </w:pPr>
            <w:bookmarkStart w:id="27" w:name="_Toc58431334"/>
            <w:r>
              <w:rPr>
                <w:b w:val="0"/>
                <w:bCs/>
                <w:sz w:val="22"/>
                <w:szCs w:val="22"/>
              </w:rPr>
              <w:t xml:space="preserve">    </w:t>
            </w:r>
            <w:r w:rsidR="00D228B4" w:rsidRPr="00696D6D">
              <w:rPr>
                <w:b w:val="0"/>
                <w:bCs/>
                <w:sz w:val="22"/>
                <w:szCs w:val="22"/>
              </w:rPr>
              <w:t xml:space="preserve">W kilku placówkach edukacyjnych funkcjonują oddziały integracyjne: 13 w Szkole Podstawowej </w:t>
            </w:r>
            <w:r w:rsidR="009166B2">
              <w:rPr>
                <w:b w:val="0"/>
                <w:bCs/>
                <w:sz w:val="22"/>
                <w:szCs w:val="22"/>
              </w:rPr>
              <w:t xml:space="preserve">Nr 1 </w:t>
            </w:r>
            <w:r w:rsidR="00173646">
              <w:rPr>
                <w:b w:val="0"/>
                <w:bCs/>
                <w:sz w:val="22"/>
                <w:szCs w:val="22"/>
              </w:rPr>
              <w:br/>
            </w:r>
            <w:r w:rsidR="00D228B4" w:rsidRPr="00696D6D">
              <w:rPr>
                <w:b w:val="0"/>
                <w:bCs/>
                <w:sz w:val="22"/>
                <w:szCs w:val="22"/>
              </w:rPr>
              <w:t xml:space="preserve">z Oddziałami Integracyjnymi im. Marii Dąbrowskiej </w:t>
            </w:r>
            <w:r w:rsidR="00173646">
              <w:rPr>
                <w:b w:val="0"/>
                <w:bCs/>
                <w:sz w:val="22"/>
                <w:szCs w:val="22"/>
              </w:rPr>
              <w:br/>
            </w:r>
            <w:r w:rsidR="00D228B4" w:rsidRPr="00696D6D">
              <w:rPr>
                <w:b w:val="0"/>
                <w:bCs/>
                <w:sz w:val="22"/>
                <w:szCs w:val="22"/>
              </w:rPr>
              <w:t xml:space="preserve">w Gryfinie, 1 w Szkole Podstawowej </w:t>
            </w:r>
            <w:r w:rsidR="009166B2">
              <w:rPr>
                <w:b w:val="0"/>
                <w:bCs/>
                <w:sz w:val="22"/>
                <w:szCs w:val="22"/>
              </w:rPr>
              <w:t>N</w:t>
            </w:r>
            <w:r w:rsidR="00D228B4" w:rsidRPr="00696D6D">
              <w:rPr>
                <w:b w:val="0"/>
                <w:bCs/>
                <w:sz w:val="22"/>
                <w:szCs w:val="22"/>
              </w:rPr>
              <w:t xml:space="preserve">r 3 im. Noblistów Polskich w Gryfinie, 5 </w:t>
            </w:r>
            <w:r w:rsidR="00307829" w:rsidRPr="00696D6D">
              <w:rPr>
                <w:b w:val="0"/>
                <w:bCs/>
                <w:sz w:val="22"/>
                <w:szCs w:val="22"/>
              </w:rPr>
              <w:t>w</w:t>
            </w:r>
            <w:r w:rsidR="00D228B4" w:rsidRPr="00696D6D">
              <w:rPr>
                <w:b w:val="0"/>
                <w:bCs/>
                <w:sz w:val="22"/>
                <w:szCs w:val="22"/>
              </w:rPr>
              <w:t xml:space="preserve"> Przedszkolu</w:t>
            </w:r>
            <w:r w:rsidR="00307829" w:rsidRPr="00696D6D">
              <w:rPr>
                <w:b w:val="0"/>
                <w:bCs/>
                <w:sz w:val="22"/>
                <w:szCs w:val="22"/>
              </w:rPr>
              <w:t xml:space="preserve"> </w:t>
            </w:r>
            <w:r w:rsidR="004E3FFA">
              <w:rPr>
                <w:b w:val="0"/>
                <w:bCs/>
                <w:sz w:val="22"/>
                <w:szCs w:val="22"/>
              </w:rPr>
              <w:t xml:space="preserve">Nr 4 </w:t>
            </w:r>
            <w:r w:rsidR="00D228B4" w:rsidRPr="00696D6D">
              <w:rPr>
                <w:b w:val="0"/>
                <w:bCs/>
                <w:sz w:val="22"/>
                <w:szCs w:val="22"/>
              </w:rPr>
              <w:t>z Oddziałami Integracyjnymi im. Pszczółki Mai</w:t>
            </w:r>
            <w:r w:rsidR="009166B2">
              <w:rPr>
                <w:b w:val="0"/>
                <w:bCs/>
                <w:sz w:val="22"/>
                <w:szCs w:val="22"/>
              </w:rPr>
              <w:t xml:space="preserve"> </w:t>
            </w:r>
            <w:r w:rsidR="00D228B4" w:rsidRPr="00696D6D">
              <w:rPr>
                <w:b w:val="0"/>
                <w:bCs/>
                <w:sz w:val="22"/>
                <w:szCs w:val="22"/>
              </w:rPr>
              <w:t xml:space="preserve">w Gryfinie oraz </w:t>
            </w:r>
            <w:r w:rsidR="00173646">
              <w:rPr>
                <w:b w:val="0"/>
                <w:bCs/>
                <w:sz w:val="22"/>
                <w:szCs w:val="22"/>
              </w:rPr>
              <w:br/>
            </w:r>
            <w:r w:rsidR="00D228B4" w:rsidRPr="00696D6D">
              <w:rPr>
                <w:b w:val="0"/>
                <w:bCs/>
                <w:sz w:val="22"/>
                <w:szCs w:val="22"/>
              </w:rPr>
              <w:t>3</w:t>
            </w:r>
            <w:r w:rsidR="00173646">
              <w:rPr>
                <w:b w:val="0"/>
                <w:bCs/>
                <w:sz w:val="22"/>
                <w:szCs w:val="22"/>
              </w:rPr>
              <w:t xml:space="preserve"> </w:t>
            </w:r>
            <w:r w:rsidR="00D228B4" w:rsidRPr="00696D6D">
              <w:rPr>
                <w:b w:val="0"/>
                <w:bCs/>
                <w:sz w:val="22"/>
                <w:szCs w:val="22"/>
              </w:rPr>
              <w:t>w Niepublicznym Integracyjnym Przedszkolu Iskierka w Gryfinie.</w:t>
            </w:r>
            <w:bookmarkEnd w:id="27"/>
          </w:p>
          <w:p w:rsidR="00696D6D" w:rsidRPr="00696D6D" w:rsidRDefault="00994F44" w:rsidP="003F56FC">
            <w:pPr>
              <w:pStyle w:val="Rozdzia"/>
              <w:spacing w:line="276" w:lineRule="auto"/>
              <w:jc w:val="both"/>
              <w:rPr>
                <w:b w:val="0"/>
                <w:bCs/>
                <w:sz w:val="22"/>
                <w:szCs w:val="22"/>
              </w:rPr>
            </w:pPr>
            <w:r>
              <w:rPr>
                <w:b w:val="0"/>
                <w:bCs/>
                <w:sz w:val="22"/>
                <w:szCs w:val="22"/>
              </w:rPr>
              <w:t xml:space="preserve">   </w:t>
            </w:r>
            <w:r w:rsidR="00E9603D" w:rsidRPr="00696D6D">
              <w:rPr>
                <w:b w:val="0"/>
                <w:bCs/>
                <w:sz w:val="22"/>
                <w:szCs w:val="22"/>
              </w:rPr>
              <w:t>W 2018 r. wybudowano pochylnię dla osób niepełnosprawnych w Parku Miejskim w Gryfinie</w:t>
            </w:r>
            <w:r w:rsidR="00E9603D">
              <w:rPr>
                <w:b w:val="0"/>
                <w:bCs/>
                <w:sz w:val="22"/>
                <w:szCs w:val="22"/>
              </w:rPr>
              <w:t xml:space="preserve"> przy przejeździe kolejowym a</w:t>
            </w:r>
            <w:r w:rsidR="00E9603D" w:rsidRPr="00696D6D">
              <w:rPr>
                <w:b w:val="0"/>
                <w:bCs/>
                <w:sz w:val="22"/>
                <w:szCs w:val="22"/>
              </w:rPr>
              <w:t xml:space="preserve"> </w:t>
            </w:r>
            <w:r w:rsidR="00E9603D">
              <w:rPr>
                <w:b w:val="0"/>
                <w:bCs/>
                <w:sz w:val="22"/>
                <w:szCs w:val="22"/>
              </w:rPr>
              <w:t>p</w:t>
            </w:r>
            <w:r w:rsidR="009A0538" w:rsidRPr="00696D6D">
              <w:rPr>
                <w:b w:val="0"/>
                <w:bCs/>
                <w:sz w:val="22"/>
                <w:szCs w:val="22"/>
              </w:rPr>
              <w:t xml:space="preserve">odczas przebudowy dróg powiatowych </w:t>
            </w:r>
            <w:proofErr w:type="spellStart"/>
            <w:r w:rsidR="009A0538" w:rsidRPr="00696D6D">
              <w:rPr>
                <w:b w:val="0"/>
                <w:bCs/>
                <w:sz w:val="22"/>
                <w:szCs w:val="22"/>
              </w:rPr>
              <w:t>nr</w:t>
            </w:r>
            <w:proofErr w:type="spellEnd"/>
            <w:r w:rsidR="009A0538" w:rsidRPr="00696D6D">
              <w:rPr>
                <w:b w:val="0"/>
                <w:bCs/>
                <w:sz w:val="22"/>
                <w:szCs w:val="22"/>
              </w:rPr>
              <w:t xml:space="preserve"> 1492Z ul. Sprzymierzonych i </w:t>
            </w:r>
            <w:proofErr w:type="spellStart"/>
            <w:r w:rsidR="009A0538" w:rsidRPr="00696D6D">
              <w:rPr>
                <w:b w:val="0"/>
                <w:bCs/>
                <w:sz w:val="22"/>
                <w:szCs w:val="22"/>
              </w:rPr>
              <w:t>nr</w:t>
            </w:r>
            <w:proofErr w:type="spellEnd"/>
            <w:r w:rsidR="009A0538" w:rsidRPr="00696D6D">
              <w:rPr>
                <w:b w:val="0"/>
                <w:bCs/>
                <w:sz w:val="22"/>
                <w:szCs w:val="22"/>
              </w:rPr>
              <w:t xml:space="preserve"> 1471Z ul. 1 Maja w Gryfinie, dokonano modernizacji ogólnodostępnej infrastruktury węzła przesiadkowego (dworzec autobusowy, parkingi </w:t>
            </w:r>
            <w:proofErr w:type="spellStart"/>
            <w:r w:rsidR="009A0538" w:rsidRPr="00696D6D">
              <w:rPr>
                <w:b w:val="0"/>
                <w:bCs/>
                <w:sz w:val="22"/>
                <w:szCs w:val="22"/>
              </w:rPr>
              <w:t>P&amp;R</w:t>
            </w:r>
            <w:proofErr w:type="spellEnd"/>
            <w:r w:rsidR="009A0538" w:rsidRPr="00696D6D">
              <w:rPr>
                <w:b w:val="0"/>
                <w:bCs/>
                <w:sz w:val="22"/>
                <w:szCs w:val="22"/>
              </w:rPr>
              <w:t xml:space="preserve"> i </w:t>
            </w:r>
            <w:proofErr w:type="spellStart"/>
            <w:r w:rsidR="009A0538" w:rsidRPr="00696D6D">
              <w:rPr>
                <w:b w:val="0"/>
                <w:bCs/>
                <w:sz w:val="22"/>
                <w:szCs w:val="22"/>
              </w:rPr>
              <w:t>B&amp;R</w:t>
            </w:r>
            <w:proofErr w:type="spellEnd"/>
            <w:r w:rsidR="009A0538" w:rsidRPr="00696D6D">
              <w:rPr>
                <w:b w:val="0"/>
                <w:bCs/>
                <w:sz w:val="22"/>
                <w:szCs w:val="22"/>
              </w:rPr>
              <w:t xml:space="preserve">, drogi oraz pozostałe ciągi komunikacyjne). W </w:t>
            </w:r>
            <w:r w:rsidR="00696D6D" w:rsidRPr="00696D6D">
              <w:rPr>
                <w:b w:val="0"/>
                <w:bCs/>
                <w:sz w:val="22"/>
                <w:szCs w:val="22"/>
              </w:rPr>
              <w:t>efekcie</w:t>
            </w:r>
            <w:r w:rsidR="009A0538" w:rsidRPr="00696D6D">
              <w:rPr>
                <w:b w:val="0"/>
                <w:bCs/>
                <w:sz w:val="22"/>
                <w:szCs w:val="22"/>
              </w:rPr>
              <w:t xml:space="preserve"> dostosowano </w:t>
            </w:r>
            <w:r w:rsidR="00696D6D" w:rsidRPr="00696D6D">
              <w:rPr>
                <w:b w:val="0"/>
                <w:bCs/>
                <w:sz w:val="22"/>
                <w:szCs w:val="22"/>
              </w:rPr>
              <w:t>ww.</w:t>
            </w:r>
            <w:r w:rsidR="009A0538" w:rsidRPr="00696D6D">
              <w:rPr>
                <w:b w:val="0"/>
                <w:bCs/>
                <w:sz w:val="22"/>
                <w:szCs w:val="22"/>
              </w:rPr>
              <w:t xml:space="preserve"> infrastrukturę do potrzeb osób ze szczególnymi potrzebami.</w:t>
            </w:r>
            <w:r w:rsidR="00F4100D" w:rsidRPr="00696D6D">
              <w:rPr>
                <w:b w:val="0"/>
                <w:bCs/>
                <w:sz w:val="22"/>
                <w:szCs w:val="22"/>
              </w:rPr>
              <w:t xml:space="preserve"> </w:t>
            </w:r>
          </w:p>
          <w:p w:rsidR="009A0538" w:rsidRPr="00D3558F" w:rsidRDefault="00994F44" w:rsidP="003F56FC">
            <w:pPr>
              <w:pStyle w:val="Rozdzia"/>
              <w:spacing w:line="276" w:lineRule="auto"/>
              <w:jc w:val="both"/>
              <w:rPr>
                <w:b w:val="0"/>
                <w:bCs/>
                <w:sz w:val="22"/>
                <w:szCs w:val="22"/>
              </w:rPr>
            </w:pPr>
            <w:r>
              <w:rPr>
                <w:b w:val="0"/>
                <w:bCs/>
                <w:sz w:val="22"/>
                <w:szCs w:val="22"/>
              </w:rPr>
              <w:t xml:space="preserve">    </w:t>
            </w:r>
            <w:r w:rsidR="003F56FC" w:rsidRPr="00696D6D">
              <w:rPr>
                <w:b w:val="0"/>
                <w:bCs/>
                <w:sz w:val="22"/>
                <w:szCs w:val="22"/>
              </w:rPr>
              <w:t>Centrum Wodne Laguna</w:t>
            </w:r>
            <w:r w:rsidR="00D3558F">
              <w:rPr>
                <w:b w:val="0"/>
                <w:bCs/>
                <w:sz w:val="22"/>
                <w:szCs w:val="22"/>
              </w:rPr>
              <w:t xml:space="preserve"> (CW Laguna)</w:t>
            </w:r>
            <w:r w:rsidR="003F56FC" w:rsidRPr="00696D6D">
              <w:rPr>
                <w:b w:val="0"/>
                <w:bCs/>
                <w:sz w:val="22"/>
                <w:szCs w:val="22"/>
              </w:rPr>
              <w:t xml:space="preserve"> jest w pełni przystosowane do obsługi osób niepełnosprawnych</w:t>
            </w:r>
            <w:r w:rsidR="00E9603D">
              <w:rPr>
                <w:b w:val="0"/>
                <w:bCs/>
                <w:sz w:val="22"/>
                <w:szCs w:val="22"/>
              </w:rPr>
              <w:t xml:space="preserve"> </w:t>
            </w:r>
            <w:r w:rsidR="00173646">
              <w:rPr>
                <w:b w:val="0"/>
                <w:bCs/>
                <w:sz w:val="22"/>
                <w:szCs w:val="22"/>
              </w:rPr>
              <w:br/>
            </w:r>
            <w:r w:rsidR="00E9603D">
              <w:rPr>
                <w:b w:val="0"/>
                <w:bCs/>
                <w:sz w:val="22"/>
                <w:szCs w:val="22"/>
              </w:rPr>
              <w:t>a oprócz tego w</w:t>
            </w:r>
            <w:r w:rsidR="003F56FC" w:rsidRPr="00696D6D">
              <w:rPr>
                <w:b w:val="0"/>
                <w:bCs/>
                <w:sz w:val="22"/>
                <w:szCs w:val="22"/>
              </w:rPr>
              <w:t xml:space="preserve"> ciągu roku z usług obiektu</w:t>
            </w:r>
            <w:r w:rsidR="000C6FCE">
              <w:rPr>
                <w:b w:val="0"/>
                <w:bCs/>
                <w:sz w:val="22"/>
                <w:szCs w:val="22"/>
              </w:rPr>
              <w:t>,</w:t>
            </w:r>
            <w:r w:rsidR="003F56FC" w:rsidRPr="00696D6D">
              <w:rPr>
                <w:b w:val="0"/>
                <w:bCs/>
                <w:sz w:val="22"/>
                <w:szCs w:val="22"/>
              </w:rPr>
              <w:t xml:space="preserve"> </w:t>
            </w:r>
            <w:r w:rsidR="00173646">
              <w:rPr>
                <w:b w:val="0"/>
                <w:bCs/>
                <w:sz w:val="22"/>
                <w:szCs w:val="22"/>
              </w:rPr>
              <w:br/>
            </w:r>
            <w:r w:rsidR="00696D6D" w:rsidRPr="00696D6D">
              <w:rPr>
                <w:b w:val="0"/>
                <w:bCs/>
                <w:sz w:val="22"/>
                <w:szCs w:val="22"/>
              </w:rPr>
              <w:t>w</w:t>
            </w:r>
            <w:r w:rsidR="003F56FC" w:rsidRPr="00696D6D">
              <w:rPr>
                <w:b w:val="0"/>
                <w:bCs/>
                <w:sz w:val="22"/>
                <w:szCs w:val="22"/>
              </w:rPr>
              <w:t xml:space="preserve"> promocyjnej cenie dla osób </w:t>
            </w:r>
            <w:r w:rsidR="003F56FC" w:rsidRPr="00D3558F">
              <w:rPr>
                <w:b w:val="0"/>
                <w:bCs/>
                <w:sz w:val="22"/>
                <w:szCs w:val="22"/>
              </w:rPr>
              <w:t>niepełnosprawnych</w:t>
            </w:r>
            <w:r w:rsidR="000C6FCE">
              <w:rPr>
                <w:b w:val="0"/>
                <w:bCs/>
                <w:sz w:val="22"/>
                <w:szCs w:val="22"/>
              </w:rPr>
              <w:t>,</w:t>
            </w:r>
            <w:r w:rsidR="003F56FC" w:rsidRPr="00D3558F">
              <w:rPr>
                <w:b w:val="0"/>
                <w:bCs/>
                <w:sz w:val="22"/>
                <w:szCs w:val="22"/>
              </w:rPr>
              <w:t xml:space="preserve"> korzysta</w:t>
            </w:r>
            <w:r w:rsidR="00E9603D">
              <w:rPr>
                <w:b w:val="0"/>
                <w:bCs/>
                <w:sz w:val="22"/>
                <w:szCs w:val="22"/>
              </w:rPr>
              <w:t>no</w:t>
            </w:r>
            <w:r w:rsidR="003F56FC" w:rsidRPr="00D3558F">
              <w:rPr>
                <w:b w:val="0"/>
                <w:bCs/>
                <w:sz w:val="22"/>
                <w:szCs w:val="22"/>
              </w:rPr>
              <w:t xml:space="preserve"> ponad 7 tys. razy.</w:t>
            </w:r>
          </w:p>
          <w:p w:rsidR="00094B05" w:rsidRPr="00D3558F" w:rsidRDefault="00994F44" w:rsidP="0085093B">
            <w:pPr>
              <w:pStyle w:val="Rozdzia"/>
              <w:spacing w:line="276" w:lineRule="auto"/>
              <w:jc w:val="both"/>
              <w:rPr>
                <w:b w:val="0"/>
                <w:bCs/>
                <w:sz w:val="22"/>
                <w:szCs w:val="22"/>
              </w:rPr>
            </w:pPr>
            <w:r>
              <w:rPr>
                <w:b w:val="0"/>
                <w:bCs/>
                <w:sz w:val="22"/>
                <w:szCs w:val="22"/>
              </w:rPr>
              <w:t xml:space="preserve">   </w:t>
            </w:r>
            <w:r w:rsidR="0085093B" w:rsidRPr="00D3558F">
              <w:rPr>
                <w:b w:val="0"/>
                <w:bCs/>
                <w:sz w:val="22"/>
                <w:szCs w:val="22"/>
              </w:rPr>
              <w:t>Dzienny Dom ,,Senior +” w Gryfinie</w:t>
            </w:r>
            <w:r w:rsidR="0038449B">
              <w:rPr>
                <w:b w:val="0"/>
                <w:bCs/>
                <w:sz w:val="22"/>
                <w:szCs w:val="22"/>
              </w:rPr>
              <w:t xml:space="preserve"> (DD Senior+)</w:t>
            </w:r>
            <w:r w:rsidR="0085093B" w:rsidRPr="00D3558F">
              <w:rPr>
                <w:b w:val="0"/>
                <w:bCs/>
                <w:sz w:val="22"/>
                <w:szCs w:val="22"/>
              </w:rPr>
              <w:t xml:space="preserve"> </w:t>
            </w:r>
            <w:r w:rsidR="0038449B" w:rsidRPr="00D3558F">
              <w:rPr>
                <w:b w:val="0"/>
                <w:bCs/>
                <w:sz w:val="22"/>
                <w:szCs w:val="22"/>
              </w:rPr>
              <w:t xml:space="preserve">znajduje się </w:t>
            </w:r>
            <w:r w:rsidR="0038449B">
              <w:rPr>
                <w:b w:val="0"/>
                <w:bCs/>
                <w:sz w:val="22"/>
                <w:szCs w:val="22"/>
              </w:rPr>
              <w:t>w</w:t>
            </w:r>
            <w:r w:rsidR="0038449B" w:rsidRPr="00D3558F">
              <w:rPr>
                <w:b w:val="0"/>
                <w:bCs/>
                <w:sz w:val="22"/>
                <w:szCs w:val="22"/>
              </w:rPr>
              <w:t xml:space="preserve"> częś</w:t>
            </w:r>
            <w:r w:rsidR="0038449B">
              <w:rPr>
                <w:b w:val="0"/>
                <w:bCs/>
                <w:sz w:val="22"/>
                <w:szCs w:val="22"/>
              </w:rPr>
              <w:t>ci</w:t>
            </w:r>
            <w:r w:rsidR="0038449B" w:rsidRPr="00D3558F">
              <w:rPr>
                <w:b w:val="0"/>
                <w:bCs/>
                <w:sz w:val="22"/>
                <w:szCs w:val="22"/>
              </w:rPr>
              <w:t xml:space="preserve"> kompleksu CW Laguna. </w:t>
            </w:r>
            <w:r w:rsidR="0038449B">
              <w:rPr>
                <w:b w:val="0"/>
                <w:bCs/>
                <w:sz w:val="22"/>
                <w:szCs w:val="22"/>
              </w:rPr>
              <w:t>O</w:t>
            </w:r>
            <w:r w:rsidR="0085093B" w:rsidRPr="00D3558F">
              <w:rPr>
                <w:b w:val="0"/>
                <w:bCs/>
                <w:sz w:val="22"/>
                <w:szCs w:val="22"/>
              </w:rPr>
              <w:t xml:space="preserve">biekt </w:t>
            </w:r>
            <w:r w:rsidR="00D3558F" w:rsidRPr="00D3558F">
              <w:rPr>
                <w:b w:val="0"/>
                <w:bCs/>
                <w:sz w:val="22"/>
                <w:szCs w:val="22"/>
              </w:rPr>
              <w:t>posiada</w:t>
            </w:r>
            <w:r w:rsidR="0085093B" w:rsidRPr="00D3558F">
              <w:rPr>
                <w:b w:val="0"/>
                <w:bCs/>
                <w:sz w:val="22"/>
                <w:szCs w:val="22"/>
              </w:rPr>
              <w:t xml:space="preserve"> podjazd dla osób niepełnosprawnych,  </w:t>
            </w:r>
            <w:proofErr w:type="spellStart"/>
            <w:r w:rsidR="0085093B" w:rsidRPr="00D3558F">
              <w:rPr>
                <w:b w:val="0"/>
                <w:bCs/>
                <w:sz w:val="22"/>
                <w:szCs w:val="22"/>
              </w:rPr>
              <w:t>schodołaz</w:t>
            </w:r>
            <w:proofErr w:type="spellEnd"/>
            <w:r w:rsidR="0038449B">
              <w:rPr>
                <w:b w:val="0"/>
                <w:bCs/>
                <w:sz w:val="22"/>
                <w:szCs w:val="22"/>
              </w:rPr>
              <w:t xml:space="preserve"> i</w:t>
            </w:r>
            <w:r w:rsidR="0085093B" w:rsidRPr="00D3558F">
              <w:rPr>
                <w:b w:val="0"/>
                <w:bCs/>
                <w:sz w:val="22"/>
                <w:szCs w:val="22"/>
              </w:rPr>
              <w:t xml:space="preserve"> wyposażony jest w </w:t>
            </w:r>
            <w:r w:rsidR="00D3558F" w:rsidRPr="00D3558F">
              <w:rPr>
                <w:b w:val="0"/>
                <w:bCs/>
                <w:sz w:val="22"/>
                <w:szCs w:val="22"/>
              </w:rPr>
              <w:t>2</w:t>
            </w:r>
            <w:r w:rsidR="0085093B" w:rsidRPr="00D3558F">
              <w:rPr>
                <w:b w:val="0"/>
                <w:bCs/>
                <w:sz w:val="22"/>
                <w:szCs w:val="22"/>
              </w:rPr>
              <w:t xml:space="preserve"> łazienki,</w:t>
            </w:r>
            <w:r w:rsidR="009166B2">
              <w:rPr>
                <w:b w:val="0"/>
                <w:bCs/>
                <w:sz w:val="22"/>
                <w:szCs w:val="22"/>
              </w:rPr>
              <w:t xml:space="preserve"> </w:t>
            </w:r>
            <w:r w:rsidR="0085093B" w:rsidRPr="00D3558F">
              <w:rPr>
                <w:b w:val="0"/>
                <w:bCs/>
                <w:sz w:val="22"/>
                <w:szCs w:val="22"/>
              </w:rPr>
              <w:t>w tym jedn</w:t>
            </w:r>
            <w:r w:rsidR="00D3558F" w:rsidRPr="00D3558F">
              <w:rPr>
                <w:b w:val="0"/>
                <w:bCs/>
                <w:sz w:val="22"/>
                <w:szCs w:val="22"/>
              </w:rPr>
              <w:t>ą</w:t>
            </w:r>
            <w:r w:rsidR="0085093B" w:rsidRPr="00D3558F">
              <w:rPr>
                <w:b w:val="0"/>
                <w:bCs/>
                <w:sz w:val="22"/>
                <w:szCs w:val="22"/>
              </w:rPr>
              <w:t xml:space="preserve"> dla osób niepełno</w:t>
            </w:r>
            <w:r w:rsidR="002C4F15">
              <w:rPr>
                <w:b w:val="0"/>
                <w:bCs/>
                <w:sz w:val="22"/>
                <w:szCs w:val="22"/>
              </w:rPr>
              <w:t>sprawnych</w:t>
            </w:r>
            <w:r w:rsidR="0085093B" w:rsidRPr="00D3558F">
              <w:rPr>
                <w:b w:val="0"/>
                <w:bCs/>
                <w:sz w:val="22"/>
                <w:szCs w:val="22"/>
              </w:rPr>
              <w:t xml:space="preserve">. </w:t>
            </w:r>
          </w:p>
          <w:p w:rsidR="00086CBA" w:rsidRDefault="00994F44" w:rsidP="009F483F">
            <w:pPr>
              <w:pStyle w:val="Rozdzia"/>
              <w:spacing w:line="276" w:lineRule="auto"/>
              <w:jc w:val="both"/>
              <w:rPr>
                <w:b w:val="0"/>
                <w:bCs/>
                <w:sz w:val="22"/>
                <w:szCs w:val="22"/>
              </w:rPr>
            </w:pPr>
            <w:r>
              <w:rPr>
                <w:b w:val="0"/>
                <w:bCs/>
                <w:sz w:val="22"/>
                <w:szCs w:val="22"/>
              </w:rPr>
              <w:t xml:space="preserve">   </w:t>
            </w:r>
            <w:r w:rsidR="00086CBA" w:rsidRPr="00D3558F">
              <w:rPr>
                <w:b w:val="0"/>
                <w:bCs/>
                <w:sz w:val="22"/>
                <w:szCs w:val="22"/>
              </w:rPr>
              <w:t xml:space="preserve">W 2012 </w:t>
            </w:r>
            <w:r w:rsidR="00D3558F" w:rsidRPr="00D3558F">
              <w:rPr>
                <w:b w:val="0"/>
                <w:bCs/>
                <w:sz w:val="22"/>
                <w:szCs w:val="22"/>
              </w:rPr>
              <w:t xml:space="preserve">r. </w:t>
            </w:r>
            <w:r w:rsidR="00086CBA" w:rsidRPr="00D3558F">
              <w:rPr>
                <w:b w:val="0"/>
                <w:bCs/>
                <w:sz w:val="22"/>
                <w:szCs w:val="22"/>
              </w:rPr>
              <w:t xml:space="preserve">w ramach „Programu Wieloletniego Kultura+” przeprowadzono przebudowę Biblioteki Publicznej w Gryfinie. W zaadaptowanych pomieszczeniach </w:t>
            </w:r>
            <w:r w:rsidR="00D3558F" w:rsidRPr="00D3558F">
              <w:rPr>
                <w:b w:val="0"/>
                <w:bCs/>
                <w:sz w:val="22"/>
                <w:szCs w:val="22"/>
              </w:rPr>
              <w:t>powstała</w:t>
            </w:r>
            <w:r w:rsidR="00086CBA" w:rsidRPr="00D3558F">
              <w:rPr>
                <w:b w:val="0"/>
                <w:bCs/>
                <w:sz w:val="22"/>
                <w:szCs w:val="22"/>
              </w:rPr>
              <w:t xml:space="preserve"> toaleta dla osób niepełnosprawnych. Zakupiony został </w:t>
            </w:r>
            <w:proofErr w:type="spellStart"/>
            <w:r w:rsidR="00086CBA" w:rsidRPr="00D3558F">
              <w:rPr>
                <w:b w:val="0"/>
                <w:bCs/>
                <w:sz w:val="22"/>
                <w:szCs w:val="22"/>
              </w:rPr>
              <w:t>schodołaz</w:t>
            </w:r>
            <w:proofErr w:type="spellEnd"/>
            <w:r w:rsidR="00086CBA" w:rsidRPr="00D3558F">
              <w:rPr>
                <w:b w:val="0"/>
                <w:bCs/>
                <w:sz w:val="22"/>
                <w:szCs w:val="22"/>
              </w:rPr>
              <w:t xml:space="preserve"> kroczący do transportu os</w:t>
            </w:r>
            <w:r w:rsidR="00D3558F" w:rsidRPr="00D3558F">
              <w:rPr>
                <w:b w:val="0"/>
                <w:bCs/>
                <w:sz w:val="22"/>
                <w:szCs w:val="22"/>
              </w:rPr>
              <w:t>o</w:t>
            </w:r>
            <w:r w:rsidR="00086CBA" w:rsidRPr="00D3558F">
              <w:rPr>
                <w:b w:val="0"/>
                <w:bCs/>
                <w:sz w:val="22"/>
                <w:szCs w:val="22"/>
              </w:rPr>
              <w:t>b</w:t>
            </w:r>
            <w:r w:rsidR="00D3558F" w:rsidRPr="00D3558F">
              <w:rPr>
                <w:b w:val="0"/>
                <w:bCs/>
                <w:sz w:val="22"/>
                <w:szCs w:val="22"/>
              </w:rPr>
              <w:t>y</w:t>
            </w:r>
            <w:r w:rsidR="00086CBA" w:rsidRPr="00D3558F">
              <w:rPr>
                <w:b w:val="0"/>
                <w:bCs/>
                <w:sz w:val="22"/>
                <w:szCs w:val="22"/>
              </w:rPr>
              <w:t xml:space="preserve"> niepełnosprawnej </w:t>
            </w:r>
            <w:r w:rsidR="00173646">
              <w:rPr>
                <w:b w:val="0"/>
                <w:bCs/>
                <w:sz w:val="22"/>
                <w:szCs w:val="22"/>
              </w:rPr>
              <w:br/>
            </w:r>
            <w:r w:rsidR="00086CBA" w:rsidRPr="00D3558F">
              <w:rPr>
                <w:b w:val="0"/>
                <w:bCs/>
                <w:sz w:val="22"/>
                <w:szCs w:val="22"/>
              </w:rPr>
              <w:t xml:space="preserve">z wózkiem inwalidzkim. Przed wejściem zainstalowany został dzwonek przyzywający pracowników Biblioteki. </w:t>
            </w:r>
            <w:r w:rsidR="00086CBA" w:rsidRPr="009F483F">
              <w:rPr>
                <w:b w:val="0"/>
                <w:bCs/>
                <w:sz w:val="22"/>
                <w:szCs w:val="22"/>
              </w:rPr>
              <w:lastRenderedPageBreak/>
              <w:t xml:space="preserve">W 2013 </w:t>
            </w:r>
            <w:r w:rsidR="00D3558F" w:rsidRPr="009F483F">
              <w:rPr>
                <w:b w:val="0"/>
                <w:bCs/>
                <w:sz w:val="22"/>
                <w:szCs w:val="22"/>
              </w:rPr>
              <w:t xml:space="preserve">r. </w:t>
            </w:r>
            <w:r w:rsidR="00086CBA" w:rsidRPr="009F483F">
              <w:rPr>
                <w:b w:val="0"/>
                <w:bCs/>
                <w:sz w:val="22"/>
                <w:szCs w:val="22"/>
              </w:rPr>
              <w:t>w ramach</w:t>
            </w:r>
            <w:r w:rsidR="00D3558F" w:rsidRPr="009F483F">
              <w:rPr>
                <w:b w:val="0"/>
                <w:bCs/>
                <w:sz w:val="22"/>
                <w:szCs w:val="22"/>
              </w:rPr>
              <w:t xml:space="preserve"> tego </w:t>
            </w:r>
            <w:r w:rsidR="00086CBA" w:rsidRPr="009F483F">
              <w:rPr>
                <w:b w:val="0"/>
                <w:bCs/>
                <w:sz w:val="22"/>
                <w:szCs w:val="22"/>
              </w:rPr>
              <w:t xml:space="preserve">Programu </w:t>
            </w:r>
            <w:r w:rsidR="00D3558F" w:rsidRPr="009F483F">
              <w:rPr>
                <w:b w:val="0"/>
                <w:bCs/>
                <w:sz w:val="22"/>
                <w:szCs w:val="22"/>
              </w:rPr>
              <w:t>u</w:t>
            </w:r>
            <w:r w:rsidR="00086CBA" w:rsidRPr="009F483F">
              <w:rPr>
                <w:b w:val="0"/>
                <w:bCs/>
                <w:sz w:val="22"/>
                <w:szCs w:val="22"/>
              </w:rPr>
              <w:t xml:space="preserve">zyskano środki na modernizację wyposażenia czytelni i wypożyczalni. Efektem tych działań </w:t>
            </w:r>
            <w:r w:rsidR="00D3558F" w:rsidRPr="009F483F">
              <w:rPr>
                <w:b w:val="0"/>
                <w:bCs/>
                <w:sz w:val="22"/>
                <w:szCs w:val="22"/>
              </w:rPr>
              <w:t xml:space="preserve">- </w:t>
            </w:r>
            <w:r w:rsidR="00086CBA" w:rsidRPr="009F483F">
              <w:rPr>
                <w:b w:val="0"/>
                <w:bCs/>
                <w:sz w:val="22"/>
                <w:szCs w:val="22"/>
              </w:rPr>
              <w:t>oprócz zwiększenia powierzchni regałów na księgozbiór</w:t>
            </w:r>
            <w:r w:rsidR="00D3558F" w:rsidRPr="009F483F">
              <w:rPr>
                <w:b w:val="0"/>
                <w:bCs/>
                <w:sz w:val="22"/>
                <w:szCs w:val="22"/>
              </w:rPr>
              <w:t xml:space="preserve"> -</w:t>
            </w:r>
            <w:r w:rsidR="00086CBA" w:rsidRPr="009F483F">
              <w:rPr>
                <w:b w:val="0"/>
                <w:bCs/>
                <w:sz w:val="22"/>
                <w:szCs w:val="22"/>
              </w:rPr>
              <w:t xml:space="preserve"> była optymalizacja układu regałów</w:t>
            </w:r>
            <w:r w:rsidR="009F483F" w:rsidRPr="009F483F">
              <w:rPr>
                <w:b w:val="0"/>
                <w:bCs/>
                <w:sz w:val="22"/>
                <w:szCs w:val="22"/>
              </w:rPr>
              <w:t>:</w:t>
            </w:r>
            <w:r w:rsidR="00086CBA" w:rsidRPr="009F483F">
              <w:rPr>
                <w:b w:val="0"/>
                <w:bCs/>
                <w:sz w:val="22"/>
                <w:szCs w:val="22"/>
              </w:rPr>
              <w:t xml:space="preserve"> zwiększona została odległość między regałami</w:t>
            </w:r>
            <w:r w:rsidR="009F483F" w:rsidRPr="009F483F">
              <w:rPr>
                <w:b w:val="0"/>
                <w:bCs/>
                <w:sz w:val="22"/>
                <w:szCs w:val="22"/>
              </w:rPr>
              <w:t>, dzięki czemu</w:t>
            </w:r>
            <w:r w:rsidR="00086CBA" w:rsidRPr="009F483F">
              <w:rPr>
                <w:b w:val="0"/>
                <w:bCs/>
                <w:sz w:val="22"/>
                <w:szCs w:val="22"/>
              </w:rPr>
              <w:t xml:space="preserve"> możliwe jest korzystanie z tych części czytelni przez osoby niepełnosprawne ruchowo. </w:t>
            </w:r>
            <w:r w:rsidR="009F483F" w:rsidRPr="009F483F">
              <w:rPr>
                <w:b w:val="0"/>
                <w:bCs/>
                <w:sz w:val="22"/>
                <w:szCs w:val="22"/>
              </w:rPr>
              <w:t>D</w:t>
            </w:r>
            <w:r w:rsidR="00086CBA" w:rsidRPr="009F483F">
              <w:rPr>
                <w:b w:val="0"/>
                <w:bCs/>
                <w:sz w:val="22"/>
                <w:szCs w:val="22"/>
              </w:rPr>
              <w:t xml:space="preserve">o Czytelni dla Dorosłych zakupiono sprzęt komputerowy dla niedowidzących i niewidomych. </w:t>
            </w:r>
            <w:r w:rsidR="009F483F" w:rsidRPr="009F483F">
              <w:rPr>
                <w:b w:val="0"/>
                <w:bCs/>
                <w:sz w:val="22"/>
                <w:szCs w:val="22"/>
              </w:rPr>
              <w:t>D</w:t>
            </w:r>
            <w:r w:rsidR="00086CBA" w:rsidRPr="009F483F">
              <w:rPr>
                <w:b w:val="0"/>
                <w:bCs/>
                <w:sz w:val="22"/>
                <w:szCs w:val="22"/>
              </w:rPr>
              <w:t xml:space="preserve">wa stanowiska komputerowe wyposażone </w:t>
            </w:r>
            <w:r w:rsidR="009F483F" w:rsidRPr="009F483F">
              <w:rPr>
                <w:b w:val="0"/>
                <w:bCs/>
                <w:sz w:val="22"/>
                <w:szCs w:val="22"/>
              </w:rPr>
              <w:t xml:space="preserve">są </w:t>
            </w:r>
            <w:r w:rsidR="00086CBA" w:rsidRPr="009F483F">
              <w:rPr>
                <w:b w:val="0"/>
                <w:bCs/>
                <w:sz w:val="22"/>
                <w:szCs w:val="22"/>
              </w:rPr>
              <w:t>w: powiększalnik stacjonarny,</w:t>
            </w:r>
            <w:r w:rsidR="009F483F" w:rsidRPr="009F483F">
              <w:rPr>
                <w:b w:val="0"/>
                <w:bCs/>
                <w:sz w:val="22"/>
                <w:szCs w:val="22"/>
              </w:rPr>
              <w:t xml:space="preserve"> </w:t>
            </w:r>
            <w:r w:rsidR="00086CBA" w:rsidRPr="009F483F">
              <w:rPr>
                <w:b w:val="0"/>
                <w:bCs/>
                <w:sz w:val="22"/>
                <w:szCs w:val="22"/>
              </w:rPr>
              <w:t>lupę cyfrową (powiększalnik mobilny),</w:t>
            </w:r>
            <w:r w:rsidR="009F483F" w:rsidRPr="009F483F">
              <w:rPr>
                <w:b w:val="0"/>
                <w:bCs/>
                <w:sz w:val="22"/>
                <w:szCs w:val="22"/>
              </w:rPr>
              <w:t xml:space="preserve"> m</w:t>
            </w:r>
            <w:r w:rsidR="00086CBA" w:rsidRPr="009F483F">
              <w:rPr>
                <w:b w:val="0"/>
                <w:bCs/>
                <w:sz w:val="22"/>
                <w:szCs w:val="22"/>
              </w:rPr>
              <w:t>onitor i klawiaturę</w:t>
            </w:r>
            <w:r w:rsidR="009F483F" w:rsidRPr="009F483F">
              <w:rPr>
                <w:b w:val="0"/>
                <w:bCs/>
                <w:sz w:val="22"/>
                <w:szCs w:val="22"/>
              </w:rPr>
              <w:t xml:space="preserve"> oraz drukarkę</w:t>
            </w:r>
            <w:r w:rsidR="00086CBA" w:rsidRPr="009F483F">
              <w:rPr>
                <w:b w:val="0"/>
                <w:bCs/>
                <w:sz w:val="22"/>
                <w:szCs w:val="22"/>
              </w:rPr>
              <w:t xml:space="preserve"> brajlowską</w:t>
            </w:r>
            <w:r w:rsidR="009F483F" w:rsidRPr="009F483F">
              <w:rPr>
                <w:b w:val="0"/>
                <w:bCs/>
                <w:sz w:val="22"/>
                <w:szCs w:val="22"/>
              </w:rPr>
              <w:t xml:space="preserve">. </w:t>
            </w:r>
            <w:r w:rsidR="00086CBA" w:rsidRPr="009F483F">
              <w:rPr>
                <w:b w:val="0"/>
                <w:bCs/>
                <w:sz w:val="22"/>
                <w:szCs w:val="22"/>
              </w:rPr>
              <w:t xml:space="preserve">Biblioteka </w:t>
            </w:r>
            <w:r w:rsidR="009F483F" w:rsidRPr="009F483F">
              <w:rPr>
                <w:b w:val="0"/>
                <w:bCs/>
                <w:sz w:val="22"/>
                <w:szCs w:val="22"/>
              </w:rPr>
              <w:t xml:space="preserve">- </w:t>
            </w:r>
            <w:r w:rsidR="00086CBA" w:rsidRPr="009F483F">
              <w:rPr>
                <w:b w:val="0"/>
                <w:bCs/>
                <w:sz w:val="22"/>
                <w:szCs w:val="22"/>
              </w:rPr>
              <w:t xml:space="preserve">z myślą o osobach niewidomych </w:t>
            </w:r>
            <w:r w:rsidR="009F483F" w:rsidRPr="009F483F">
              <w:rPr>
                <w:b w:val="0"/>
                <w:bCs/>
                <w:sz w:val="22"/>
                <w:szCs w:val="22"/>
              </w:rPr>
              <w:br/>
            </w:r>
            <w:r w:rsidR="00086CBA" w:rsidRPr="009F483F">
              <w:rPr>
                <w:b w:val="0"/>
                <w:bCs/>
                <w:sz w:val="22"/>
                <w:szCs w:val="22"/>
              </w:rPr>
              <w:t xml:space="preserve">i niedowidzących </w:t>
            </w:r>
            <w:r w:rsidR="009F483F" w:rsidRPr="009F483F">
              <w:rPr>
                <w:b w:val="0"/>
                <w:bCs/>
                <w:sz w:val="22"/>
                <w:szCs w:val="22"/>
              </w:rPr>
              <w:t xml:space="preserve">- </w:t>
            </w:r>
            <w:r w:rsidR="00086CBA" w:rsidRPr="009F483F">
              <w:rPr>
                <w:b w:val="0"/>
                <w:bCs/>
                <w:sz w:val="22"/>
                <w:szCs w:val="22"/>
              </w:rPr>
              <w:t xml:space="preserve">zakupuje </w:t>
            </w:r>
            <w:proofErr w:type="spellStart"/>
            <w:r w:rsidR="00086CBA" w:rsidRPr="009F483F">
              <w:rPr>
                <w:b w:val="0"/>
                <w:bCs/>
                <w:sz w:val="22"/>
                <w:szCs w:val="22"/>
              </w:rPr>
              <w:t>audiobooki</w:t>
            </w:r>
            <w:proofErr w:type="spellEnd"/>
            <w:r w:rsidR="009F483F" w:rsidRPr="009F483F">
              <w:rPr>
                <w:b w:val="0"/>
                <w:bCs/>
                <w:sz w:val="22"/>
                <w:szCs w:val="22"/>
              </w:rPr>
              <w:t xml:space="preserve"> oraz</w:t>
            </w:r>
            <w:r w:rsidR="00086CBA" w:rsidRPr="009F483F">
              <w:rPr>
                <w:b w:val="0"/>
                <w:bCs/>
                <w:sz w:val="22"/>
                <w:szCs w:val="22"/>
              </w:rPr>
              <w:t xml:space="preserve"> książki </w:t>
            </w:r>
            <w:r w:rsidR="009F483F" w:rsidRPr="009F483F">
              <w:rPr>
                <w:b w:val="0"/>
                <w:bCs/>
                <w:sz w:val="22"/>
                <w:szCs w:val="22"/>
              </w:rPr>
              <w:br/>
            </w:r>
            <w:r w:rsidR="00086CBA" w:rsidRPr="009F483F">
              <w:rPr>
                <w:b w:val="0"/>
                <w:bCs/>
                <w:sz w:val="22"/>
                <w:szCs w:val="22"/>
              </w:rPr>
              <w:t xml:space="preserve">z dużą czcionką. W Oddziale Dziecięcym </w:t>
            </w:r>
            <w:r w:rsidR="009F483F" w:rsidRPr="009F483F">
              <w:rPr>
                <w:b w:val="0"/>
                <w:bCs/>
                <w:sz w:val="22"/>
                <w:szCs w:val="22"/>
              </w:rPr>
              <w:t xml:space="preserve">dostępne są </w:t>
            </w:r>
            <w:r w:rsidR="00086CBA" w:rsidRPr="009F483F">
              <w:rPr>
                <w:b w:val="0"/>
                <w:bCs/>
                <w:sz w:val="22"/>
                <w:szCs w:val="22"/>
              </w:rPr>
              <w:t xml:space="preserve">książki pisane brajlem, słuchowiska i </w:t>
            </w:r>
            <w:proofErr w:type="spellStart"/>
            <w:r w:rsidR="00086CBA" w:rsidRPr="009F483F">
              <w:rPr>
                <w:b w:val="0"/>
                <w:bCs/>
                <w:sz w:val="22"/>
                <w:szCs w:val="22"/>
              </w:rPr>
              <w:t>audiobooki</w:t>
            </w:r>
            <w:proofErr w:type="spellEnd"/>
            <w:r w:rsidR="00086CBA" w:rsidRPr="009F483F">
              <w:rPr>
                <w:b w:val="0"/>
                <w:bCs/>
                <w:sz w:val="22"/>
                <w:szCs w:val="22"/>
              </w:rPr>
              <w:t xml:space="preserve"> dla dzieci i młodzieży</w:t>
            </w:r>
            <w:r w:rsidR="009F483F" w:rsidRPr="009F483F">
              <w:rPr>
                <w:b w:val="0"/>
                <w:bCs/>
                <w:sz w:val="22"/>
                <w:szCs w:val="22"/>
              </w:rPr>
              <w:t xml:space="preserve">. Pozyskano </w:t>
            </w:r>
            <w:r w:rsidR="00086CBA" w:rsidRPr="009F483F">
              <w:rPr>
                <w:b w:val="0"/>
                <w:bCs/>
                <w:sz w:val="22"/>
                <w:szCs w:val="22"/>
              </w:rPr>
              <w:t>książkę dla osób niesłyszących</w:t>
            </w:r>
            <w:r w:rsidR="0038449B">
              <w:rPr>
                <w:b w:val="0"/>
                <w:bCs/>
                <w:sz w:val="22"/>
                <w:szCs w:val="22"/>
              </w:rPr>
              <w:t xml:space="preserve"> p</w:t>
            </w:r>
            <w:r w:rsidR="009F483F" w:rsidRPr="009F483F">
              <w:rPr>
                <w:b w:val="0"/>
                <w:bCs/>
                <w:sz w:val="22"/>
                <w:szCs w:val="22"/>
              </w:rPr>
              <w:t>t.</w:t>
            </w:r>
            <w:r w:rsidR="00086CBA" w:rsidRPr="009F483F">
              <w:rPr>
                <w:b w:val="0"/>
                <w:bCs/>
                <w:sz w:val="22"/>
                <w:szCs w:val="22"/>
              </w:rPr>
              <w:t xml:space="preserve"> </w:t>
            </w:r>
            <w:r w:rsidR="009F483F" w:rsidRPr="009F483F">
              <w:rPr>
                <w:b w:val="0"/>
                <w:bCs/>
                <w:sz w:val="22"/>
                <w:szCs w:val="22"/>
              </w:rPr>
              <w:t>„</w:t>
            </w:r>
            <w:r w:rsidR="00086CBA" w:rsidRPr="009F483F">
              <w:rPr>
                <w:b w:val="0"/>
                <w:bCs/>
                <w:sz w:val="22"/>
                <w:szCs w:val="22"/>
              </w:rPr>
              <w:t>Bajka</w:t>
            </w:r>
            <w:r w:rsidR="0038449B">
              <w:rPr>
                <w:b w:val="0"/>
                <w:bCs/>
                <w:sz w:val="22"/>
                <w:szCs w:val="22"/>
              </w:rPr>
              <w:t xml:space="preserve"> </w:t>
            </w:r>
            <w:r w:rsidR="00086CBA" w:rsidRPr="009F483F">
              <w:rPr>
                <w:b w:val="0"/>
                <w:bCs/>
                <w:sz w:val="22"/>
                <w:szCs w:val="22"/>
              </w:rPr>
              <w:t>o jeżyku</w:t>
            </w:r>
            <w:r w:rsidR="009F483F" w:rsidRPr="009F483F">
              <w:rPr>
                <w:b w:val="0"/>
                <w:bCs/>
                <w:sz w:val="22"/>
                <w:szCs w:val="22"/>
              </w:rPr>
              <w:t xml:space="preserve">”, w której tekst </w:t>
            </w:r>
            <w:r w:rsidR="00086CBA" w:rsidRPr="009F483F">
              <w:rPr>
                <w:b w:val="0"/>
                <w:bCs/>
                <w:sz w:val="22"/>
                <w:szCs w:val="22"/>
              </w:rPr>
              <w:t>został uzupełniony wersją</w:t>
            </w:r>
            <w:r w:rsidR="0038449B">
              <w:rPr>
                <w:b w:val="0"/>
                <w:bCs/>
                <w:sz w:val="22"/>
                <w:szCs w:val="22"/>
              </w:rPr>
              <w:t xml:space="preserve"> </w:t>
            </w:r>
            <w:r w:rsidR="00086CBA" w:rsidRPr="009F483F">
              <w:rPr>
                <w:b w:val="0"/>
                <w:bCs/>
                <w:sz w:val="22"/>
                <w:szCs w:val="22"/>
              </w:rPr>
              <w:t>w języku migowym.</w:t>
            </w:r>
            <w:r w:rsidR="009F483F" w:rsidRPr="009F483F">
              <w:rPr>
                <w:b w:val="0"/>
                <w:bCs/>
                <w:sz w:val="22"/>
                <w:szCs w:val="22"/>
              </w:rPr>
              <w:t xml:space="preserve"> </w:t>
            </w:r>
            <w:r w:rsidR="00086CBA" w:rsidRPr="009F483F">
              <w:rPr>
                <w:b w:val="0"/>
                <w:bCs/>
                <w:sz w:val="22"/>
                <w:szCs w:val="22"/>
              </w:rPr>
              <w:t xml:space="preserve">Biblioteka udostępnia w katalogu elektronicznym </w:t>
            </w:r>
            <w:proofErr w:type="spellStart"/>
            <w:r w:rsidR="00086CBA" w:rsidRPr="009F483F">
              <w:rPr>
                <w:b w:val="0"/>
                <w:bCs/>
                <w:sz w:val="22"/>
                <w:szCs w:val="22"/>
              </w:rPr>
              <w:t>ebook</w:t>
            </w:r>
            <w:r w:rsidR="009F483F" w:rsidRPr="009F483F">
              <w:rPr>
                <w:b w:val="0"/>
                <w:bCs/>
                <w:sz w:val="22"/>
                <w:szCs w:val="22"/>
              </w:rPr>
              <w:t>i</w:t>
            </w:r>
            <w:proofErr w:type="spellEnd"/>
            <w:r w:rsidR="00086CBA" w:rsidRPr="009F483F">
              <w:rPr>
                <w:b w:val="0"/>
                <w:bCs/>
                <w:sz w:val="22"/>
                <w:szCs w:val="22"/>
              </w:rPr>
              <w:t xml:space="preserve"> </w:t>
            </w:r>
            <w:r w:rsidR="00173646">
              <w:rPr>
                <w:b w:val="0"/>
                <w:bCs/>
                <w:sz w:val="22"/>
                <w:szCs w:val="22"/>
              </w:rPr>
              <w:br/>
            </w:r>
            <w:r w:rsidR="00086CBA" w:rsidRPr="009F483F">
              <w:rPr>
                <w:b w:val="0"/>
                <w:bCs/>
                <w:sz w:val="22"/>
                <w:szCs w:val="22"/>
              </w:rPr>
              <w:t>w ramach projektu „Wolne Lektury”. W latach 2009</w:t>
            </w:r>
            <w:r w:rsidR="009F483F" w:rsidRPr="009F483F">
              <w:rPr>
                <w:b w:val="0"/>
                <w:bCs/>
                <w:sz w:val="22"/>
                <w:szCs w:val="22"/>
              </w:rPr>
              <w:t>-</w:t>
            </w:r>
            <w:r w:rsidR="00086CBA" w:rsidRPr="009F483F">
              <w:rPr>
                <w:b w:val="0"/>
                <w:bCs/>
                <w:sz w:val="22"/>
                <w:szCs w:val="22"/>
              </w:rPr>
              <w:t xml:space="preserve">2020 </w:t>
            </w:r>
            <w:r w:rsidR="009F483F" w:rsidRPr="009F483F">
              <w:rPr>
                <w:b w:val="0"/>
                <w:bCs/>
                <w:sz w:val="22"/>
                <w:szCs w:val="22"/>
              </w:rPr>
              <w:t>B</w:t>
            </w:r>
            <w:r w:rsidR="00086CBA" w:rsidRPr="009F483F">
              <w:rPr>
                <w:b w:val="0"/>
                <w:bCs/>
                <w:sz w:val="22"/>
                <w:szCs w:val="22"/>
              </w:rPr>
              <w:t xml:space="preserve">iblioteka kupiła </w:t>
            </w:r>
            <w:r w:rsidR="009F483F" w:rsidRPr="009F483F">
              <w:rPr>
                <w:b w:val="0"/>
                <w:bCs/>
                <w:sz w:val="22"/>
                <w:szCs w:val="22"/>
              </w:rPr>
              <w:t xml:space="preserve">244 </w:t>
            </w:r>
            <w:r w:rsidR="00086CBA" w:rsidRPr="009F483F">
              <w:rPr>
                <w:b w:val="0"/>
                <w:bCs/>
                <w:sz w:val="22"/>
                <w:szCs w:val="22"/>
              </w:rPr>
              <w:t>książki z dużą czcionką</w:t>
            </w:r>
            <w:r w:rsidR="009F483F" w:rsidRPr="009F483F">
              <w:rPr>
                <w:b w:val="0"/>
                <w:bCs/>
                <w:sz w:val="22"/>
                <w:szCs w:val="22"/>
              </w:rPr>
              <w:t xml:space="preserve"> oraz 1595 </w:t>
            </w:r>
            <w:proofErr w:type="spellStart"/>
            <w:r w:rsidR="009F483F" w:rsidRPr="009F483F">
              <w:rPr>
                <w:b w:val="0"/>
                <w:bCs/>
                <w:sz w:val="22"/>
                <w:szCs w:val="22"/>
              </w:rPr>
              <w:t>audiobooków</w:t>
            </w:r>
            <w:proofErr w:type="spellEnd"/>
            <w:r w:rsidR="00F4100D" w:rsidRPr="009F483F">
              <w:rPr>
                <w:b w:val="0"/>
                <w:bCs/>
                <w:sz w:val="22"/>
                <w:szCs w:val="22"/>
              </w:rPr>
              <w:t>.</w:t>
            </w:r>
          </w:p>
          <w:p w:rsidR="00437943" w:rsidRPr="009F483F" w:rsidRDefault="00B776EC" w:rsidP="00086CBA">
            <w:pPr>
              <w:pStyle w:val="Rozdzia"/>
              <w:spacing w:line="276" w:lineRule="auto"/>
              <w:jc w:val="both"/>
              <w:rPr>
                <w:b w:val="0"/>
                <w:bCs/>
                <w:sz w:val="22"/>
                <w:szCs w:val="22"/>
              </w:rPr>
            </w:pPr>
            <w:r>
              <w:rPr>
                <w:b w:val="0"/>
                <w:bCs/>
                <w:sz w:val="22"/>
                <w:szCs w:val="22"/>
              </w:rPr>
              <w:t xml:space="preserve">      </w:t>
            </w:r>
            <w:r w:rsidR="00F4100D" w:rsidRPr="009F483F">
              <w:rPr>
                <w:b w:val="0"/>
                <w:bCs/>
                <w:sz w:val="22"/>
                <w:szCs w:val="22"/>
              </w:rPr>
              <w:t xml:space="preserve">W 2018 r. Gmina Gryfino zakupiła 2 nowe busy </w:t>
            </w:r>
            <w:r w:rsidR="009F483F" w:rsidRPr="009F483F">
              <w:rPr>
                <w:b w:val="0"/>
                <w:bCs/>
                <w:sz w:val="22"/>
                <w:szCs w:val="22"/>
              </w:rPr>
              <w:br/>
            </w:r>
            <w:r w:rsidR="00F4100D" w:rsidRPr="009F483F">
              <w:rPr>
                <w:b w:val="0"/>
                <w:bCs/>
                <w:sz w:val="22"/>
                <w:szCs w:val="22"/>
              </w:rPr>
              <w:t>(9-miejscowe), służą</w:t>
            </w:r>
            <w:r w:rsidR="009F483F" w:rsidRPr="009F483F">
              <w:rPr>
                <w:b w:val="0"/>
                <w:bCs/>
                <w:sz w:val="22"/>
                <w:szCs w:val="22"/>
              </w:rPr>
              <w:t>ce</w:t>
            </w:r>
            <w:r w:rsidR="00F4100D" w:rsidRPr="009F483F">
              <w:rPr>
                <w:b w:val="0"/>
                <w:bCs/>
                <w:sz w:val="22"/>
                <w:szCs w:val="22"/>
              </w:rPr>
              <w:t xml:space="preserve"> głównie do przewozu osób </w:t>
            </w:r>
            <w:r w:rsidR="009F483F" w:rsidRPr="009F483F">
              <w:rPr>
                <w:b w:val="0"/>
                <w:bCs/>
                <w:sz w:val="22"/>
                <w:szCs w:val="22"/>
              </w:rPr>
              <w:br/>
            </w:r>
            <w:r w:rsidR="00F4100D" w:rsidRPr="009F483F">
              <w:rPr>
                <w:b w:val="0"/>
                <w:bCs/>
                <w:sz w:val="22"/>
                <w:szCs w:val="22"/>
              </w:rPr>
              <w:t xml:space="preserve">z </w:t>
            </w:r>
            <w:proofErr w:type="spellStart"/>
            <w:r w:rsidR="00F4100D" w:rsidRPr="009F483F">
              <w:rPr>
                <w:b w:val="0"/>
                <w:bCs/>
                <w:sz w:val="22"/>
                <w:szCs w:val="22"/>
              </w:rPr>
              <w:t>niepełnosprawnościami</w:t>
            </w:r>
            <w:proofErr w:type="spellEnd"/>
            <w:r w:rsidR="00F4100D" w:rsidRPr="009F483F">
              <w:rPr>
                <w:b w:val="0"/>
                <w:bCs/>
                <w:sz w:val="22"/>
                <w:szCs w:val="22"/>
              </w:rPr>
              <w:t xml:space="preserve">, uczestników </w:t>
            </w:r>
            <w:r w:rsidR="009F483F" w:rsidRPr="009F483F">
              <w:rPr>
                <w:b w:val="0"/>
                <w:bCs/>
                <w:sz w:val="22"/>
                <w:szCs w:val="22"/>
              </w:rPr>
              <w:t>DD „</w:t>
            </w:r>
            <w:r w:rsidR="00F4100D" w:rsidRPr="009F483F">
              <w:rPr>
                <w:b w:val="0"/>
                <w:bCs/>
                <w:sz w:val="22"/>
                <w:szCs w:val="22"/>
              </w:rPr>
              <w:t>Senior+</w:t>
            </w:r>
            <w:r w:rsidR="009F483F" w:rsidRPr="009F483F">
              <w:rPr>
                <w:b w:val="0"/>
                <w:bCs/>
                <w:sz w:val="22"/>
                <w:szCs w:val="22"/>
              </w:rPr>
              <w:t>”</w:t>
            </w:r>
            <w:r w:rsidR="00F4100D" w:rsidRPr="009F483F">
              <w:rPr>
                <w:b w:val="0"/>
                <w:bCs/>
                <w:sz w:val="22"/>
                <w:szCs w:val="22"/>
              </w:rPr>
              <w:t xml:space="preserve">, ŚDS oraz dzieci i młodzieży szkolnej. W 2020 r. Gmina uzyskała dofinansowanie z </w:t>
            </w:r>
            <w:proofErr w:type="spellStart"/>
            <w:r w:rsidR="00F4100D" w:rsidRPr="009F483F">
              <w:rPr>
                <w:b w:val="0"/>
                <w:bCs/>
                <w:sz w:val="22"/>
                <w:szCs w:val="22"/>
              </w:rPr>
              <w:t>PFRON</w:t>
            </w:r>
            <w:r w:rsidR="009F483F" w:rsidRPr="009F483F">
              <w:rPr>
                <w:b w:val="0"/>
                <w:bCs/>
                <w:sz w:val="22"/>
                <w:szCs w:val="22"/>
              </w:rPr>
              <w:t>-u</w:t>
            </w:r>
            <w:proofErr w:type="spellEnd"/>
            <w:r w:rsidR="00F4100D" w:rsidRPr="009F483F">
              <w:rPr>
                <w:b w:val="0"/>
                <w:bCs/>
                <w:sz w:val="22"/>
                <w:szCs w:val="22"/>
              </w:rPr>
              <w:t xml:space="preserve"> na zakup autobusu na potrzeby ŚDS. Pojazdy te są dostosowane do potrzeb osób niepełnosprawnych, w tym poruszających się na wózkach inwalidzkich. Jednostką odpowiedzialną za realizację przewozów jest Centrum Usług Wspólnych </w:t>
            </w:r>
            <w:r w:rsidR="00173646">
              <w:rPr>
                <w:b w:val="0"/>
                <w:bCs/>
                <w:sz w:val="22"/>
                <w:szCs w:val="22"/>
              </w:rPr>
              <w:br/>
            </w:r>
            <w:r w:rsidR="00F4100D" w:rsidRPr="009F483F">
              <w:rPr>
                <w:b w:val="0"/>
                <w:bCs/>
                <w:sz w:val="22"/>
                <w:szCs w:val="22"/>
              </w:rPr>
              <w:t>w Gryfinie</w:t>
            </w:r>
            <w:r w:rsidR="00743E76" w:rsidRPr="009F483F">
              <w:rPr>
                <w:b w:val="0"/>
                <w:bCs/>
                <w:sz w:val="22"/>
                <w:szCs w:val="22"/>
              </w:rPr>
              <w:t xml:space="preserve"> (CUW)</w:t>
            </w:r>
            <w:r w:rsidR="00743E76">
              <w:rPr>
                <w:b w:val="0"/>
                <w:bCs/>
                <w:sz w:val="22"/>
                <w:szCs w:val="22"/>
              </w:rPr>
              <w:t>.</w:t>
            </w:r>
            <w:r w:rsidR="00743E76" w:rsidRPr="009F483F">
              <w:rPr>
                <w:b w:val="0"/>
                <w:bCs/>
                <w:sz w:val="22"/>
                <w:szCs w:val="22"/>
              </w:rPr>
              <w:t xml:space="preserve"> </w:t>
            </w:r>
            <w:r w:rsidR="00F4100D" w:rsidRPr="009F483F">
              <w:rPr>
                <w:b w:val="0"/>
                <w:bCs/>
                <w:sz w:val="22"/>
                <w:szCs w:val="22"/>
              </w:rPr>
              <w:t xml:space="preserve"> Obecnie </w:t>
            </w:r>
            <w:r w:rsidR="009F483F" w:rsidRPr="009F483F">
              <w:rPr>
                <w:b w:val="0"/>
                <w:bCs/>
                <w:sz w:val="22"/>
                <w:szCs w:val="22"/>
              </w:rPr>
              <w:t>G</w:t>
            </w:r>
            <w:r w:rsidR="00F4100D" w:rsidRPr="009F483F">
              <w:rPr>
                <w:b w:val="0"/>
                <w:bCs/>
                <w:sz w:val="22"/>
                <w:szCs w:val="22"/>
              </w:rPr>
              <w:t xml:space="preserve">mina dysponuje trzema </w:t>
            </w:r>
            <w:r w:rsidR="00173646">
              <w:rPr>
                <w:b w:val="0"/>
                <w:bCs/>
                <w:sz w:val="22"/>
                <w:szCs w:val="22"/>
              </w:rPr>
              <w:br/>
            </w:r>
            <w:r w:rsidR="00F4100D" w:rsidRPr="009F483F">
              <w:rPr>
                <w:b w:val="0"/>
                <w:bCs/>
                <w:sz w:val="22"/>
                <w:szCs w:val="22"/>
              </w:rPr>
              <w:t>9-miejscowymi busami oraz jednym autobusem.</w:t>
            </w:r>
          </w:p>
          <w:p w:rsidR="00696D6D" w:rsidRPr="00B776EC" w:rsidRDefault="00B776EC" w:rsidP="00DE7EE3">
            <w:pPr>
              <w:pStyle w:val="Rozdzia"/>
              <w:spacing w:line="276" w:lineRule="auto"/>
              <w:jc w:val="both"/>
              <w:rPr>
                <w:b w:val="0"/>
                <w:bCs/>
                <w:sz w:val="22"/>
                <w:szCs w:val="22"/>
              </w:rPr>
            </w:pPr>
            <w:r>
              <w:rPr>
                <w:b w:val="0"/>
                <w:bCs/>
                <w:sz w:val="22"/>
                <w:szCs w:val="22"/>
              </w:rPr>
              <w:t xml:space="preserve">   </w:t>
            </w:r>
            <w:r w:rsidR="00F4100D" w:rsidRPr="009F483F">
              <w:rPr>
                <w:b w:val="0"/>
                <w:bCs/>
                <w:sz w:val="22"/>
                <w:szCs w:val="22"/>
              </w:rPr>
              <w:t>Biuletyn Informacji Publicznej</w:t>
            </w:r>
            <w:r w:rsidR="00743E76">
              <w:rPr>
                <w:b w:val="0"/>
                <w:bCs/>
                <w:sz w:val="22"/>
                <w:szCs w:val="22"/>
              </w:rPr>
              <w:t xml:space="preserve"> (BIP)</w:t>
            </w:r>
            <w:r w:rsidR="00F4100D" w:rsidRPr="009F483F">
              <w:rPr>
                <w:b w:val="0"/>
                <w:bCs/>
                <w:sz w:val="22"/>
                <w:szCs w:val="22"/>
              </w:rPr>
              <w:t xml:space="preserve"> Urzędu Miasta </w:t>
            </w:r>
            <w:r w:rsidR="00173646">
              <w:rPr>
                <w:b w:val="0"/>
                <w:bCs/>
                <w:sz w:val="22"/>
                <w:szCs w:val="22"/>
              </w:rPr>
              <w:br/>
            </w:r>
            <w:r w:rsidR="00F4100D" w:rsidRPr="009F483F">
              <w:rPr>
                <w:b w:val="0"/>
                <w:bCs/>
                <w:sz w:val="22"/>
                <w:szCs w:val="22"/>
              </w:rPr>
              <w:t xml:space="preserve">i Gminy w Gryfinie jest </w:t>
            </w:r>
            <w:r w:rsidR="006968D6">
              <w:rPr>
                <w:b w:val="0"/>
                <w:bCs/>
                <w:sz w:val="22"/>
                <w:szCs w:val="22"/>
              </w:rPr>
              <w:t>przystosowan</w:t>
            </w:r>
            <w:r w:rsidR="00743E76">
              <w:rPr>
                <w:b w:val="0"/>
                <w:bCs/>
                <w:sz w:val="22"/>
                <w:szCs w:val="22"/>
              </w:rPr>
              <w:t>y</w:t>
            </w:r>
            <w:r w:rsidR="006968D6">
              <w:rPr>
                <w:b w:val="0"/>
                <w:bCs/>
                <w:sz w:val="22"/>
                <w:szCs w:val="22"/>
              </w:rPr>
              <w:t xml:space="preserve"> dla osób </w:t>
            </w:r>
            <w:r w:rsidR="00173646">
              <w:rPr>
                <w:b w:val="0"/>
                <w:bCs/>
                <w:sz w:val="22"/>
                <w:szCs w:val="22"/>
              </w:rPr>
              <w:br/>
            </w:r>
            <w:r w:rsidR="006968D6">
              <w:rPr>
                <w:b w:val="0"/>
                <w:bCs/>
                <w:sz w:val="22"/>
                <w:szCs w:val="22"/>
              </w:rPr>
              <w:t xml:space="preserve">z </w:t>
            </w:r>
            <w:proofErr w:type="spellStart"/>
            <w:r w:rsidR="006968D6">
              <w:rPr>
                <w:b w:val="0"/>
                <w:bCs/>
                <w:sz w:val="22"/>
                <w:szCs w:val="22"/>
              </w:rPr>
              <w:t>niepełnosprawnościami</w:t>
            </w:r>
            <w:proofErr w:type="spellEnd"/>
            <w:r w:rsidR="006968D6">
              <w:rPr>
                <w:b w:val="0"/>
                <w:bCs/>
                <w:sz w:val="22"/>
                <w:szCs w:val="22"/>
              </w:rPr>
              <w:t xml:space="preserve">. </w:t>
            </w:r>
            <w:r w:rsidR="00F4100D" w:rsidRPr="009F483F">
              <w:rPr>
                <w:b w:val="0"/>
                <w:bCs/>
                <w:sz w:val="22"/>
                <w:szCs w:val="22"/>
              </w:rPr>
              <w:t xml:space="preserve">W serwisie internetowym </w:t>
            </w:r>
            <w:r w:rsidR="009F483F" w:rsidRPr="009F483F">
              <w:rPr>
                <w:b w:val="0"/>
                <w:bCs/>
                <w:sz w:val="22"/>
                <w:szCs w:val="22"/>
              </w:rPr>
              <w:t>www.</w:t>
            </w:r>
            <w:r w:rsidR="00F4100D" w:rsidRPr="009F483F">
              <w:rPr>
                <w:b w:val="0"/>
                <w:bCs/>
                <w:sz w:val="22"/>
                <w:szCs w:val="22"/>
              </w:rPr>
              <w:t xml:space="preserve">bip.gryfino.pl można korzystać ze standardowych skrótów klawiaturowych odpowiednich dla używanej przeglądarki. </w:t>
            </w:r>
            <w:r w:rsidRPr="00B776EC">
              <w:rPr>
                <w:b w:val="0"/>
                <w:bCs/>
                <w:sz w:val="22"/>
                <w:szCs w:val="22"/>
              </w:rPr>
              <w:t xml:space="preserve">Użytkownicy korzystający wyłącznie </w:t>
            </w:r>
            <w:r w:rsidR="00173646">
              <w:rPr>
                <w:b w:val="0"/>
                <w:bCs/>
                <w:sz w:val="22"/>
                <w:szCs w:val="22"/>
              </w:rPr>
              <w:br/>
            </w:r>
            <w:r w:rsidRPr="00B776EC">
              <w:rPr>
                <w:b w:val="0"/>
                <w:bCs/>
                <w:sz w:val="22"/>
                <w:szCs w:val="22"/>
              </w:rPr>
              <w:t xml:space="preserve">z klawiatury mogą swobodnie poruszać się po serwisie za pomocą klawisza </w:t>
            </w:r>
            <w:r>
              <w:rPr>
                <w:b w:val="0"/>
                <w:bCs/>
                <w:sz w:val="22"/>
                <w:szCs w:val="22"/>
              </w:rPr>
              <w:t>„</w:t>
            </w:r>
            <w:proofErr w:type="spellStart"/>
            <w:r w:rsidRPr="00B776EC">
              <w:rPr>
                <w:b w:val="0"/>
                <w:bCs/>
                <w:sz w:val="22"/>
                <w:szCs w:val="22"/>
              </w:rPr>
              <w:t>Tab</w:t>
            </w:r>
            <w:proofErr w:type="spellEnd"/>
            <w:r>
              <w:rPr>
                <w:b w:val="0"/>
                <w:bCs/>
                <w:sz w:val="22"/>
                <w:szCs w:val="22"/>
              </w:rPr>
              <w:t>”</w:t>
            </w:r>
            <w:r w:rsidRPr="00B776EC">
              <w:rPr>
                <w:b w:val="0"/>
                <w:bCs/>
                <w:sz w:val="22"/>
                <w:szCs w:val="22"/>
              </w:rPr>
              <w:t xml:space="preserve">. W serwisie włączony jest tzw. fokus, czyli domyślne oznaczenie aktywnego linka czy pola formularza. Fokus przemieszcza się po wszystkich widocznych elementach aktywnych strony </w:t>
            </w:r>
            <w:r w:rsidR="00173646">
              <w:rPr>
                <w:b w:val="0"/>
                <w:bCs/>
                <w:sz w:val="22"/>
                <w:szCs w:val="22"/>
              </w:rPr>
              <w:br/>
            </w:r>
            <w:r w:rsidRPr="00B776EC">
              <w:rPr>
                <w:b w:val="0"/>
                <w:bCs/>
                <w:sz w:val="22"/>
                <w:szCs w:val="22"/>
              </w:rPr>
              <w:t>w logicznej kolejności. Linki – także te</w:t>
            </w:r>
            <w:r>
              <w:rPr>
                <w:sz w:val="22"/>
                <w:szCs w:val="22"/>
              </w:rPr>
              <w:t xml:space="preserve"> </w:t>
            </w:r>
            <w:r w:rsidRPr="00B776EC">
              <w:rPr>
                <w:b w:val="0"/>
                <w:bCs/>
                <w:sz w:val="22"/>
                <w:szCs w:val="22"/>
              </w:rPr>
              <w:t xml:space="preserve">prowadzące do serwisów zewnętrznych – otwierają się w tym samym </w:t>
            </w:r>
            <w:r w:rsidRPr="00B776EC">
              <w:rPr>
                <w:b w:val="0"/>
                <w:bCs/>
                <w:sz w:val="22"/>
                <w:szCs w:val="22"/>
              </w:rPr>
              <w:lastRenderedPageBreak/>
              <w:t xml:space="preserve">oknie. Zastosowano odpowiedni kontrast tekstu do tła, dzięki czemu opublikowane materiały są czytelne także dla osób słabiej widzących. Serwis jest wyposażony </w:t>
            </w:r>
            <w:r w:rsidR="00173646">
              <w:rPr>
                <w:b w:val="0"/>
                <w:bCs/>
                <w:sz w:val="22"/>
                <w:szCs w:val="22"/>
              </w:rPr>
              <w:br/>
            </w:r>
            <w:r w:rsidRPr="00B776EC">
              <w:rPr>
                <w:b w:val="0"/>
                <w:bCs/>
                <w:sz w:val="22"/>
                <w:szCs w:val="22"/>
              </w:rPr>
              <w:t>w mechanizmy ułatwiające przeglądanie treści przez osoby niedowidzące, nie korzystające z technologii asystujących: zmiana wielkości czcionki oraz zmiana kontrastu.</w:t>
            </w:r>
            <w:r>
              <w:rPr>
                <w:sz w:val="22"/>
                <w:szCs w:val="22"/>
              </w:rPr>
              <w:t xml:space="preserve"> </w:t>
            </w:r>
            <w:r w:rsidR="006968D6">
              <w:rPr>
                <w:b w:val="0"/>
                <w:bCs/>
                <w:sz w:val="22"/>
                <w:szCs w:val="22"/>
              </w:rPr>
              <w:t xml:space="preserve">Obrady Rady Miejskiej są transmitowane </w:t>
            </w:r>
            <w:r w:rsidR="00173646">
              <w:rPr>
                <w:b w:val="0"/>
                <w:bCs/>
                <w:sz w:val="22"/>
                <w:szCs w:val="22"/>
              </w:rPr>
              <w:br/>
            </w:r>
            <w:r w:rsidR="006968D6">
              <w:rPr>
                <w:b w:val="0"/>
                <w:bCs/>
                <w:sz w:val="22"/>
                <w:szCs w:val="22"/>
              </w:rPr>
              <w:t xml:space="preserve">i utrwalane za pomocą urządzeń rejestrujących obraz </w:t>
            </w:r>
            <w:r w:rsidR="00173646">
              <w:rPr>
                <w:b w:val="0"/>
                <w:bCs/>
                <w:sz w:val="22"/>
                <w:szCs w:val="22"/>
              </w:rPr>
              <w:br/>
            </w:r>
            <w:r w:rsidR="006968D6">
              <w:rPr>
                <w:b w:val="0"/>
                <w:bCs/>
                <w:sz w:val="22"/>
                <w:szCs w:val="22"/>
              </w:rPr>
              <w:t>i dźwięk</w:t>
            </w:r>
            <w:r>
              <w:rPr>
                <w:b w:val="0"/>
                <w:bCs/>
                <w:sz w:val="22"/>
                <w:szCs w:val="22"/>
              </w:rPr>
              <w:t>,</w:t>
            </w:r>
            <w:r w:rsidR="006968D6">
              <w:rPr>
                <w:b w:val="0"/>
                <w:bCs/>
                <w:sz w:val="22"/>
                <w:szCs w:val="22"/>
              </w:rPr>
              <w:t xml:space="preserve"> a zapis filmowy uzupełniany jest o napisy. </w:t>
            </w:r>
          </w:p>
          <w:p w:rsidR="004826C5" w:rsidRPr="009F483F" w:rsidRDefault="00B776EC" w:rsidP="004826C5">
            <w:pPr>
              <w:pStyle w:val="Rozdzia"/>
              <w:spacing w:line="276" w:lineRule="auto"/>
              <w:jc w:val="both"/>
              <w:rPr>
                <w:b w:val="0"/>
                <w:bCs/>
                <w:sz w:val="22"/>
                <w:szCs w:val="22"/>
              </w:rPr>
            </w:pPr>
            <w:bookmarkStart w:id="28" w:name="_Toc58431336"/>
            <w:r>
              <w:rPr>
                <w:b w:val="0"/>
                <w:bCs/>
                <w:sz w:val="22"/>
                <w:szCs w:val="22"/>
              </w:rPr>
              <w:t xml:space="preserve">   </w:t>
            </w:r>
            <w:r w:rsidR="004826C5" w:rsidRPr="009F483F">
              <w:rPr>
                <w:b w:val="0"/>
                <w:bCs/>
                <w:sz w:val="22"/>
                <w:szCs w:val="22"/>
              </w:rPr>
              <w:t xml:space="preserve">Wszelkie inwestycje realizowane przez Gminę Gryfino uwzględniają obecnie obowiązujące przepisy prawa </w:t>
            </w:r>
            <w:r w:rsidR="004826C5" w:rsidRPr="009F483F">
              <w:rPr>
                <w:b w:val="0"/>
                <w:bCs/>
                <w:sz w:val="22"/>
                <w:szCs w:val="22"/>
              </w:rPr>
              <w:br/>
              <w:t xml:space="preserve">w zakresie dostępności i przystosowania obiektów bądź przestrzeni do potrzeb osób z </w:t>
            </w:r>
            <w:proofErr w:type="spellStart"/>
            <w:r w:rsidR="004826C5" w:rsidRPr="009F483F">
              <w:rPr>
                <w:b w:val="0"/>
                <w:bCs/>
                <w:sz w:val="22"/>
                <w:szCs w:val="22"/>
              </w:rPr>
              <w:t>niepełnosprawnościami</w:t>
            </w:r>
            <w:proofErr w:type="spellEnd"/>
            <w:r w:rsidR="004826C5" w:rsidRPr="009F483F">
              <w:rPr>
                <w:b w:val="0"/>
                <w:bCs/>
                <w:sz w:val="22"/>
                <w:szCs w:val="22"/>
              </w:rPr>
              <w:t>.</w:t>
            </w:r>
            <w:bookmarkEnd w:id="28"/>
          </w:p>
          <w:p w:rsidR="004826C5" w:rsidRPr="009F483F" w:rsidRDefault="004826C5" w:rsidP="00DE7EE3">
            <w:pPr>
              <w:pStyle w:val="Rozdzia"/>
              <w:spacing w:line="276" w:lineRule="auto"/>
              <w:jc w:val="both"/>
              <w:rPr>
                <w:b w:val="0"/>
                <w:bCs/>
                <w:sz w:val="22"/>
                <w:szCs w:val="22"/>
              </w:rPr>
            </w:pPr>
          </w:p>
        </w:tc>
      </w:tr>
      <w:tr w:rsidR="000C2DDB" w:rsidTr="003D5133">
        <w:tc>
          <w:tcPr>
            <w:tcW w:w="3539" w:type="dxa"/>
          </w:tcPr>
          <w:p w:rsidR="000C2DDB" w:rsidRPr="000C2DDB" w:rsidRDefault="000C2DDB" w:rsidP="000C2DDB">
            <w:pPr>
              <w:pStyle w:val="Rozdzia"/>
              <w:spacing w:line="276" w:lineRule="auto"/>
              <w:rPr>
                <w:b w:val="0"/>
                <w:bCs/>
                <w:sz w:val="22"/>
                <w:szCs w:val="22"/>
              </w:rPr>
            </w:pPr>
            <w:bookmarkStart w:id="29" w:name="_Toc55320534"/>
            <w:bookmarkStart w:id="30" w:name="_Toc58431337"/>
            <w:r>
              <w:rPr>
                <w:b w:val="0"/>
                <w:bCs/>
                <w:sz w:val="22"/>
                <w:szCs w:val="22"/>
              </w:rPr>
              <w:lastRenderedPageBreak/>
              <w:t>1.2. Promocja aktywności osób niepełnosprawnych</w:t>
            </w:r>
            <w:r w:rsidR="0028334E">
              <w:rPr>
                <w:b w:val="0"/>
                <w:bCs/>
                <w:sz w:val="22"/>
                <w:szCs w:val="22"/>
              </w:rPr>
              <w:t xml:space="preserve"> w </w:t>
            </w:r>
            <w:r>
              <w:rPr>
                <w:b w:val="0"/>
                <w:bCs/>
                <w:sz w:val="22"/>
                <w:szCs w:val="22"/>
              </w:rPr>
              <w:t>zorganizowanych formach aktywności na terenie Gryfina</w:t>
            </w:r>
            <w:bookmarkEnd w:id="29"/>
            <w:bookmarkEnd w:id="30"/>
          </w:p>
        </w:tc>
        <w:tc>
          <w:tcPr>
            <w:tcW w:w="5523" w:type="dxa"/>
          </w:tcPr>
          <w:p w:rsidR="00F75D74" w:rsidRDefault="00B776EC" w:rsidP="00293D64">
            <w:pPr>
              <w:pStyle w:val="Rozdzia"/>
              <w:spacing w:line="276" w:lineRule="auto"/>
              <w:jc w:val="both"/>
              <w:rPr>
                <w:b w:val="0"/>
                <w:bCs/>
                <w:sz w:val="22"/>
                <w:szCs w:val="22"/>
              </w:rPr>
            </w:pPr>
            <w:bookmarkStart w:id="31" w:name="_Toc58431338"/>
            <w:r>
              <w:rPr>
                <w:b w:val="0"/>
                <w:bCs/>
                <w:sz w:val="22"/>
                <w:szCs w:val="22"/>
              </w:rPr>
              <w:t xml:space="preserve">   </w:t>
            </w:r>
            <w:r w:rsidR="00354518" w:rsidRPr="00354518">
              <w:rPr>
                <w:b w:val="0"/>
                <w:bCs/>
                <w:sz w:val="22"/>
                <w:szCs w:val="22"/>
              </w:rPr>
              <w:t>W</w:t>
            </w:r>
            <w:r w:rsidR="00354518">
              <w:rPr>
                <w:b w:val="0"/>
                <w:bCs/>
                <w:sz w:val="22"/>
                <w:szCs w:val="22"/>
              </w:rPr>
              <w:t xml:space="preserve"> </w:t>
            </w:r>
            <w:r w:rsidR="00354518" w:rsidRPr="00354518">
              <w:rPr>
                <w:b w:val="0"/>
                <w:bCs/>
                <w:sz w:val="22"/>
                <w:szCs w:val="22"/>
              </w:rPr>
              <w:t xml:space="preserve">latach 2009-2019 </w:t>
            </w:r>
            <w:r w:rsidR="00354518">
              <w:rPr>
                <w:b w:val="0"/>
                <w:bCs/>
                <w:sz w:val="22"/>
                <w:szCs w:val="22"/>
              </w:rPr>
              <w:t>Gryfiński Dom Kultury</w:t>
            </w:r>
            <w:r w:rsidR="00354518" w:rsidRPr="00354518">
              <w:rPr>
                <w:b w:val="0"/>
                <w:bCs/>
                <w:sz w:val="22"/>
                <w:szCs w:val="22"/>
              </w:rPr>
              <w:t xml:space="preserve"> </w:t>
            </w:r>
            <w:r w:rsidR="00121EBC">
              <w:rPr>
                <w:b w:val="0"/>
                <w:bCs/>
                <w:sz w:val="22"/>
                <w:szCs w:val="22"/>
              </w:rPr>
              <w:t xml:space="preserve">(GDK) </w:t>
            </w:r>
            <w:r w:rsidR="00354518" w:rsidRPr="00354518">
              <w:rPr>
                <w:b w:val="0"/>
                <w:bCs/>
                <w:sz w:val="22"/>
                <w:szCs w:val="22"/>
              </w:rPr>
              <w:t xml:space="preserve">współpracował z Domem Pomocy Społecznej w Nowym Czarnowie w zakresie </w:t>
            </w:r>
            <w:proofErr w:type="spellStart"/>
            <w:r w:rsidR="00354518" w:rsidRPr="00354518">
              <w:rPr>
                <w:b w:val="0"/>
                <w:bCs/>
                <w:sz w:val="22"/>
                <w:szCs w:val="22"/>
              </w:rPr>
              <w:t>współorganizacji</w:t>
            </w:r>
            <w:proofErr w:type="spellEnd"/>
            <w:r w:rsidR="00354518" w:rsidRPr="00354518">
              <w:rPr>
                <w:b w:val="0"/>
                <w:bCs/>
                <w:sz w:val="22"/>
                <w:szCs w:val="22"/>
              </w:rPr>
              <w:t xml:space="preserve"> Przeglądu Twórczości Mieszkańców Domów Pomocy Społecznej  </w:t>
            </w:r>
            <w:r w:rsidR="006816CE">
              <w:rPr>
                <w:b w:val="0"/>
                <w:bCs/>
                <w:sz w:val="22"/>
                <w:szCs w:val="22"/>
              </w:rPr>
              <w:br/>
            </w:r>
            <w:r w:rsidR="00354518" w:rsidRPr="00354518">
              <w:rPr>
                <w:b w:val="0"/>
                <w:bCs/>
                <w:sz w:val="22"/>
                <w:szCs w:val="22"/>
              </w:rPr>
              <w:t xml:space="preserve">z województwa zachodniopomorskiego, który odbywał się corocznie w październiku w </w:t>
            </w:r>
            <w:r w:rsidR="00121EBC">
              <w:rPr>
                <w:b w:val="0"/>
                <w:bCs/>
                <w:sz w:val="22"/>
                <w:szCs w:val="22"/>
              </w:rPr>
              <w:t>GDK</w:t>
            </w:r>
            <w:r w:rsidR="00354518" w:rsidRPr="00354518">
              <w:rPr>
                <w:b w:val="0"/>
                <w:bCs/>
                <w:sz w:val="22"/>
                <w:szCs w:val="22"/>
              </w:rPr>
              <w:t xml:space="preserve">. </w:t>
            </w:r>
            <w:r w:rsidR="00354518">
              <w:rPr>
                <w:b w:val="0"/>
                <w:bCs/>
                <w:sz w:val="22"/>
                <w:szCs w:val="22"/>
              </w:rPr>
              <w:t>Każdorazowo</w:t>
            </w:r>
            <w:r w:rsidR="00354518" w:rsidRPr="00354518">
              <w:rPr>
                <w:b w:val="0"/>
                <w:bCs/>
                <w:sz w:val="22"/>
                <w:szCs w:val="22"/>
              </w:rPr>
              <w:t xml:space="preserve"> brało w nim udział kilkuset niepełnosprawnych artystów.</w:t>
            </w:r>
            <w:bookmarkEnd w:id="31"/>
            <w:r>
              <w:rPr>
                <w:b w:val="0"/>
                <w:bCs/>
                <w:sz w:val="22"/>
                <w:szCs w:val="22"/>
              </w:rPr>
              <w:t xml:space="preserve"> </w:t>
            </w:r>
            <w:bookmarkStart w:id="32" w:name="_Toc58431339"/>
            <w:r w:rsidR="00354518" w:rsidRPr="00354518">
              <w:rPr>
                <w:b w:val="0"/>
                <w:bCs/>
                <w:sz w:val="22"/>
                <w:szCs w:val="22"/>
              </w:rPr>
              <w:t xml:space="preserve">Od wielu lat </w:t>
            </w:r>
            <w:r w:rsidR="00121EBC">
              <w:rPr>
                <w:b w:val="0"/>
                <w:bCs/>
                <w:sz w:val="22"/>
                <w:szCs w:val="22"/>
              </w:rPr>
              <w:t>GDK</w:t>
            </w:r>
            <w:r w:rsidR="00354518" w:rsidRPr="00354518">
              <w:rPr>
                <w:b w:val="0"/>
                <w:bCs/>
                <w:sz w:val="22"/>
                <w:szCs w:val="22"/>
              </w:rPr>
              <w:t xml:space="preserve"> zaprasza organizacje działające na terenie gminy Gryfino na rzecz osób niepełnosprawnych do udziału w lokalnych wydarzeniach (m.in. Jarmark Wielkanocny, Dni Gryfina). </w:t>
            </w:r>
            <w:r w:rsidR="00354518">
              <w:rPr>
                <w:b w:val="0"/>
                <w:bCs/>
                <w:sz w:val="22"/>
                <w:szCs w:val="22"/>
              </w:rPr>
              <w:t>U</w:t>
            </w:r>
            <w:r w:rsidR="00354518" w:rsidRPr="00354518">
              <w:rPr>
                <w:b w:val="0"/>
                <w:bCs/>
                <w:sz w:val="22"/>
                <w:szCs w:val="22"/>
              </w:rPr>
              <w:t>możliwia im organizowanie stoisk prezentujących przejawy działalności artystycznej.</w:t>
            </w:r>
            <w:bookmarkEnd w:id="32"/>
            <w:r w:rsidR="00293D64">
              <w:rPr>
                <w:b w:val="0"/>
                <w:bCs/>
                <w:sz w:val="22"/>
                <w:szCs w:val="22"/>
              </w:rPr>
              <w:t xml:space="preserve"> </w:t>
            </w:r>
            <w:bookmarkStart w:id="33" w:name="_Toc58431340"/>
            <w:r w:rsidR="00354518" w:rsidRPr="00354518">
              <w:rPr>
                <w:b w:val="0"/>
                <w:bCs/>
                <w:sz w:val="22"/>
                <w:szCs w:val="22"/>
              </w:rPr>
              <w:t xml:space="preserve">Od 2017 r. w </w:t>
            </w:r>
            <w:r w:rsidR="00293D64">
              <w:rPr>
                <w:b w:val="0"/>
                <w:bCs/>
                <w:sz w:val="22"/>
                <w:szCs w:val="22"/>
              </w:rPr>
              <w:t xml:space="preserve">jego </w:t>
            </w:r>
            <w:r w:rsidR="00354518" w:rsidRPr="00354518">
              <w:rPr>
                <w:b w:val="0"/>
                <w:bCs/>
                <w:sz w:val="22"/>
                <w:szCs w:val="22"/>
              </w:rPr>
              <w:t xml:space="preserve">strukturach dział </w:t>
            </w:r>
            <w:r w:rsidR="00293D64">
              <w:rPr>
                <w:b w:val="0"/>
                <w:bCs/>
                <w:sz w:val="22"/>
                <w:szCs w:val="22"/>
              </w:rPr>
              <w:t>t</w:t>
            </w:r>
            <w:r w:rsidR="00354518" w:rsidRPr="00354518">
              <w:rPr>
                <w:b w:val="0"/>
                <w:bCs/>
                <w:sz w:val="22"/>
                <w:szCs w:val="22"/>
              </w:rPr>
              <w:t>eatr</w:t>
            </w:r>
            <w:r w:rsidR="00121EBC">
              <w:rPr>
                <w:b w:val="0"/>
                <w:bCs/>
                <w:sz w:val="22"/>
                <w:szCs w:val="22"/>
              </w:rPr>
              <w:t xml:space="preserve"> utworzony </w:t>
            </w:r>
            <w:r w:rsidR="00354518" w:rsidRPr="00354518">
              <w:rPr>
                <w:b w:val="0"/>
                <w:bCs/>
                <w:sz w:val="22"/>
                <w:szCs w:val="22"/>
              </w:rPr>
              <w:t xml:space="preserve">w ramach warsztatów </w:t>
            </w:r>
            <w:proofErr w:type="spellStart"/>
            <w:r w:rsidR="00354518" w:rsidRPr="00354518">
              <w:rPr>
                <w:b w:val="0"/>
                <w:bCs/>
                <w:sz w:val="22"/>
                <w:szCs w:val="22"/>
              </w:rPr>
              <w:t>arteterapeutycznych</w:t>
            </w:r>
            <w:proofErr w:type="spellEnd"/>
            <w:r w:rsidR="00354518" w:rsidRPr="00354518">
              <w:rPr>
                <w:b w:val="0"/>
                <w:bCs/>
                <w:sz w:val="22"/>
                <w:szCs w:val="22"/>
              </w:rPr>
              <w:t>. Zespół aktorski tworz</w:t>
            </w:r>
            <w:r w:rsidR="00437943">
              <w:rPr>
                <w:b w:val="0"/>
                <w:bCs/>
                <w:sz w:val="22"/>
                <w:szCs w:val="22"/>
              </w:rPr>
              <w:t>y</w:t>
            </w:r>
            <w:r>
              <w:rPr>
                <w:b w:val="0"/>
                <w:bCs/>
                <w:sz w:val="22"/>
                <w:szCs w:val="22"/>
              </w:rPr>
              <w:t>ły</w:t>
            </w:r>
            <w:r w:rsidR="00354518" w:rsidRPr="00354518">
              <w:rPr>
                <w:b w:val="0"/>
                <w:bCs/>
                <w:sz w:val="22"/>
                <w:szCs w:val="22"/>
              </w:rPr>
              <w:t xml:space="preserve"> osoby z orzeczeniami </w:t>
            </w:r>
            <w:r w:rsidR="00121EBC">
              <w:rPr>
                <w:b w:val="0"/>
                <w:bCs/>
                <w:sz w:val="22"/>
                <w:szCs w:val="22"/>
              </w:rPr>
              <w:br/>
            </w:r>
            <w:r w:rsidR="00354518" w:rsidRPr="00354518">
              <w:rPr>
                <w:b w:val="0"/>
                <w:bCs/>
                <w:sz w:val="22"/>
                <w:szCs w:val="22"/>
              </w:rPr>
              <w:t>o niepełnosprawności</w:t>
            </w:r>
            <w:r w:rsidR="00354518">
              <w:rPr>
                <w:b w:val="0"/>
                <w:bCs/>
                <w:sz w:val="22"/>
                <w:szCs w:val="22"/>
              </w:rPr>
              <w:t xml:space="preserve"> z okolicznych miejscowości</w:t>
            </w:r>
            <w:r w:rsidR="00354518" w:rsidRPr="00354518">
              <w:rPr>
                <w:b w:val="0"/>
                <w:bCs/>
                <w:sz w:val="22"/>
                <w:szCs w:val="22"/>
              </w:rPr>
              <w:t>. Działalność artystyczna stanowi</w:t>
            </w:r>
            <w:r w:rsidR="00437943">
              <w:rPr>
                <w:b w:val="0"/>
                <w:bCs/>
                <w:sz w:val="22"/>
                <w:szCs w:val="22"/>
              </w:rPr>
              <w:t>ła</w:t>
            </w:r>
            <w:r w:rsidR="00354518" w:rsidRPr="00354518">
              <w:rPr>
                <w:b w:val="0"/>
                <w:bCs/>
                <w:sz w:val="22"/>
                <w:szCs w:val="22"/>
              </w:rPr>
              <w:t xml:space="preserve"> podstawę pracy z tą grupą, a wartości terapeutyczne oraz rozwijanie kompetencji życiowych </w:t>
            </w:r>
            <w:r w:rsidR="00354518">
              <w:rPr>
                <w:b w:val="0"/>
                <w:bCs/>
                <w:sz w:val="22"/>
                <w:szCs w:val="22"/>
              </w:rPr>
              <w:t>to</w:t>
            </w:r>
            <w:r w:rsidR="00354518" w:rsidRPr="00354518">
              <w:rPr>
                <w:b w:val="0"/>
                <w:bCs/>
                <w:sz w:val="22"/>
                <w:szCs w:val="22"/>
              </w:rPr>
              <w:t xml:space="preserve"> dodatkowy </w:t>
            </w:r>
            <w:r w:rsidR="00354518">
              <w:rPr>
                <w:b w:val="0"/>
                <w:bCs/>
                <w:sz w:val="22"/>
                <w:szCs w:val="22"/>
              </w:rPr>
              <w:t>ef</w:t>
            </w:r>
            <w:r w:rsidR="00354518" w:rsidRPr="00354518">
              <w:rPr>
                <w:b w:val="0"/>
                <w:bCs/>
                <w:sz w:val="22"/>
                <w:szCs w:val="22"/>
              </w:rPr>
              <w:t>ekt</w:t>
            </w:r>
            <w:r w:rsidR="00354518">
              <w:rPr>
                <w:b w:val="0"/>
                <w:bCs/>
                <w:sz w:val="22"/>
                <w:szCs w:val="22"/>
              </w:rPr>
              <w:t xml:space="preserve"> </w:t>
            </w:r>
            <w:r w:rsidR="00354518" w:rsidRPr="00354518">
              <w:rPr>
                <w:b w:val="0"/>
                <w:bCs/>
                <w:sz w:val="22"/>
                <w:szCs w:val="22"/>
              </w:rPr>
              <w:t xml:space="preserve">spotkań </w:t>
            </w:r>
            <w:r w:rsidR="00121EBC">
              <w:rPr>
                <w:b w:val="0"/>
                <w:bCs/>
                <w:sz w:val="22"/>
                <w:szCs w:val="22"/>
              </w:rPr>
              <w:br/>
            </w:r>
            <w:r w:rsidR="00354518">
              <w:rPr>
                <w:b w:val="0"/>
                <w:bCs/>
                <w:sz w:val="22"/>
                <w:szCs w:val="22"/>
              </w:rPr>
              <w:t>i</w:t>
            </w:r>
            <w:r w:rsidR="00354518" w:rsidRPr="00354518">
              <w:rPr>
                <w:b w:val="0"/>
                <w:bCs/>
                <w:sz w:val="22"/>
                <w:szCs w:val="22"/>
              </w:rPr>
              <w:t xml:space="preserve"> prób teatralnych. Przynależność do środowiska twórców</w:t>
            </w:r>
            <w:r w:rsidR="00354518">
              <w:rPr>
                <w:b w:val="0"/>
                <w:bCs/>
                <w:sz w:val="22"/>
                <w:szCs w:val="22"/>
              </w:rPr>
              <w:t xml:space="preserve"> i</w:t>
            </w:r>
            <w:r w:rsidR="00354518" w:rsidRPr="00354518">
              <w:rPr>
                <w:b w:val="0"/>
                <w:bCs/>
                <w:sz w:val="22"/>
                <w:szCs w:val="22"/>
              </w:rPr>
              <w:t xml:space="preserve"> akceptacja społeczna pozwala uczestnikom zajęć teatralnych na integrację ze społeczeństwem </w:t>
            </w:r>
            <w:r w:rsidR="00121EBC">
              <w:rPr>
                <w:b w:val="0"/>
                <w:bCs/>
                <w:sz w:val="22"/>
                <w:szCs w:val="22"/>
              </w:rPr>
              <w:br/>
            </w:r>
            <w:r w:rsidR="00354518" w:rsidRPr="00354518">
              <w:rPr>
                <w:b w:val="0"/>
                <w:bCs/>
                <w:sz w:val="22"/>
                <w:szCs w:val="22"/>
              </w:rPr>
              <w:t>i mobilizuje do działania.</w:t>
            </w:r>
            <w:bookmarkEnd w:id="33"/>
            <w:r>
              <w:rPr>
                <w:b w:val="0"/>
                <w:bCs/>
                <w:sz w:val="22"/>
                <w:szCs w:val="22"/>
              </w:rPr>
              <w:t xml:space="preserve"> </w:t>
            </w:r>
            <w:r w:rsidR="00F75D74" w:rsidRPr="00F75D74">
              <w:rPr>
                <w:b w:val="0"/>
                <w:bCs/>
                <w:sz w:val="22"/>
                <w:szCs w:val="22"/>
              </w:rPr>
              <w:t xml:space="preserve">W latach 2009-2020 </w:t>
            </w:r>
            <w:r w:rsidR="00F75D74">
              <w:rPr>
                <w:b w:val="0"/>
                <w:bCs/>
                <w:sz w:val="22"/>
                <w:szCs w:val="22"/>
              </w:rPr>
              <w:t>GDK</w:t>
            </w:r>
            <w:r w:rsidR="00F75D74" w:rsidRPr="00F75D74">
              <w:rPr>
                <w:b w:val="0"/>
                <w:bCs/>
                <w:sz w:val="22"/>
                <w:szCs w:val="22"/>
              </w:rPr>
              <w:t xml:space="preserve"> współpracował z wieloma lokalnymi instytucjami </w:t>
            </w:r>
            <w:r w:rsidR="005740A8">
              <w:rPr>
                <w:b w:val="0"/>
                <w:bCs/>
                <w:sz w:val="22"/>
                <w:szCs w:val="22"/>
              </w:rPr>
              <w:br/>
            </w:r>
            <w:r w:rsidR="00F75D74" w:rsidRPr="00F75D74">
              <w:rPr>
                <w:b w:val="0"/>
                <w:bCs/>
                <w:sz w:val="22"/>
                <w:szCs w:val="22"/>
              </w:rPr>
              <w:t>i stowarzyszeniami, któr</w:t>
            </w:r>
            <w:r w:rsidR="00F75D74">
              <w:rPr>
                <w:b w:val="0"/>
                <w:bCs/>
                <w:sz w:val="22"/>
                <w:szCs w:val="22"/>
              </w:rPr>
              <w:t>ych</w:t>
            </w:r>
            <w:r w:rsidR="00F75D74" w:rsidRPr="00F75D74">
              <w:rPr>
                <w:b w:val="0"/>
                <w:bCs/>
                <w:sz w:val="22"/>
                <w:szCs w:val="22"/>
              </w:rPr>
              <w:t xml:space="preserve"> działalność </w:t>
            </w:r>
            <w:r w:rsidR="00F75D74">
              <w:rPr>
                <w:b w:val="0"/>
                <w:bCs/>
                <w:sz w:val="22"/>
                <w:szCs w:val="22"/>
              </w:rPr>
              <w:t>koncentruje się na</w:t>
            </w:r>
            <w:r w:rsidR="00F75D74" w:rsidRPr="00F75D74">
              <w:rPr>
                <w:b w:val="0"/>
                <w:bCs/>
                <w:sz w:val="22"/>
                <w:szCs w:val="22"/>
              </w:rPr>
              <w:t xml:space="preserve"> osob</w:t>
            </w:r>
            <w:r w:rsidR="00F75D74">
              <w:rPr>
                <w:b w:val="0"/>
                <w:bCs/>
                <w:sz w:val="22"/>
                <w:szCs w:val="22"/>
              </w:rPr>
              <w:t>ach</w:t>
            </w:r>
            <w:r w:rsidR="00F75D74" w:rsidRPr="00F75D74">
              <w:rPr>
                <w:b w:val="0"/>
                <w:bCs/>
                <w:sz w:val="22"/>
                <w:szCs w:val="22"/>
              </w:rPr>
              <w:t xml:space="preserve"> niepełnosprawny</w:t>
            </w:r>
            <w:r w:rsidR="00F75D74">
              <w:rPr>
                <w:b w:val="0"/>
                <w:bCs/>
                <w:sz w:val="22"/>
                <w:szCs w:val="22"/>
              </w:rPr>
              <w:t>ch</w:t>
            </w:r>
            <w:r w:rsidR="00F75D74" w:rsidRPr="00F75D74">
              <w:rPr>
                <w:b w:val="0"/>
                <w:bCs/>
                <w:sz w:val="22"/>
                <w:szCs w:val="22"/>
              </w:rPr>
              <w:t>, senior</w:t>
            </w:r>
            <w:r w:rsidR="00F75D74">
              <w:rPr>
                <w:b w:val="0"/>
                <w:bCs/>
                <w:sz w:val="22"/>
                <w:szCs w:val="22"/>
              </w:rPr>
              <w:t>ach</w:t>
            </w:r>
            <w:r w:rsidR="00F75D74" w:rsidRPr="00F75D74">
              <w:rPr>
                <w:b w:val="0"/>
                <w:bCs/>
                <w:sz w:val="22"/>
                <w:szCs w:val="22"/>
              </w:rPr>
              <w:t xml:space="preserve"> i dzieci</w:t>
            </w:r>
            <w:r w:rsidR="00F75D74">
              <w:rPr>
                <w:b w:val="0"/>
                <w:bCs/>
                <w:sz w:val="22"/>
                <w:szCs w:val="22"/>
              </w:rPr>
              <w:t>ach</w:t>
            </w:r>
            <w:r w:rsidR="00F75D74" w:rsidRPr="00F75D74">
              <w:rPr>
                <w:b w:val="0"/>
                <w:bCs/>
                <w:sz w:val="22"/>
                <w:szCs w:val="22"/>
              </w:rPr>
              <w:t xml:space="preserve">, </w:t>
            </w:r>
            <w:r w:rsidR="005740A8">
              <w:rPr>
                <w:b w:val="0"/>
                <w:bCs/>
                <w:sz w:val="22"/>
                <w:szCs w:val="22"/>
              </w:rPr>
              <w:br/>
            </w:r>
            <w:r w:rsidR="00F75D74" w:rsidRPr="00F75D74">
              <w:rPr>
                <w:b w:val="0"/>
                <w:bCs/>
                <w:sz w:val="22"/>
                <w:szCs w:val="22"/>
              </w:rPr>
              <w:t xml:space="preserve">w zakresie </w:t>
            </w:r>
            <w:proofErr w:type="spellStart"/>
            <w:r w:rsidR="00F75D74" w:rsidRPr="00F75D74">
              <w:rPr>
                <w:b w:val="0"/>
                <w:bCs/>
                <w:sz w:val="22"/>
                <w:szCs w:val="22"/>
              </w:rPr>
              <w:t>współorganizacji</w:t>
            </w:r>
            <w:proofErr w:type="spellEnd"/>
            <w:r w:rsidR="00F75D74" w:rsidRPr="00F75D74">
              <w:rPr>
                <w:b w:val="0"/>
                <w:bCs/>
                <w:sz w:val="22"/>
                <w:szCs w:val="22"/>
              </w:rPr>
              <w:t xml:space="preserve"> wydarzeń </w:t>
            </w:r>
            <w:r>
              <w:rPr>
                <w:b w:val="0"/>
                <w:bCs/>
                <w:sz w:val="22"/>
                <w:szCs w:val="22"/>
              </w:rPr>
              <w:t xml:space="preserve">np. </w:t>
            </w:r>
            <w:r w:rsidR="006E3BA5">
              <w:rPr>
                <w:b w:val="0"/>
                <w:bCs/>
                <w:sz w:val="22"/>
                <w:szCs w:val="22"/>
              </w:rPr>
              <w:t>z</w:t>
            </w:r>
            <w:r w:rsidR="00F75D74" w:rsidRPr="00F75D74">
              <w:rPr>
                <w:b w:val="0"/>
                <w:bCs/>
                <w:sz w:val="22"/>
                <w:szCs w:val="22"/>
              </w:rPr>
              <w:t xml:space="preserve"> Zesp</w:t>
            </w:r>
            <w:r w:rsidR="00F75D74">
              <w:rPr>
                <w:b w:val="0"/>
                <w:bCs/>
                <w:sz w:val="22"/>
                <w:szCs w:val="22"/>
              </w:rPr>
              <w:t>ołem</w:t>
            </w:r>
            <w:r w:rsidR="00F75D74" w:rsidRPr="00F75D74">
              <w:rPr>
                <w:b w:val="0"/>
                <w:bCs/>
                <w:sz w:val="22"/>
                <w:szCs w:val="22"/>
              </w:rPr>
              <w:t xml:space="preserve"> Szkół Specjalnych w Nowym Czarnowie, Dom</w:t>
            </w:r>
            <w:r w:rsidR="00F75D74">
              <w:rPr>
                <w:b w:val="0"/>
                <w:bCs/>
                <w:sz w:val="22"/>
                <w:szCs w:val="22"/>
              </w:rPr>
              <w:t>em</w:t>
            </w:r>
            <w:r w:rsidR="00F75D74" w:rsidRPr="00F75D74">
              <w:rPr>
                <w:b w:val="0"/>
                <w:bCs/>
                <w:sz w:val="22"/>
                <w:szCs w:val="22"/>
              </w:rPr>
              <w:t xml:space="preserve"> Pomocy Społecznej w Nowym Czarnowie, </w:t>
            </w:r>
            <w:r w:rsidR="00F75D74">
              <w:rPr>
                <w:b w:val="0"/>
                <w:bCs/>
                <w:sz w:val="22"/>
                <w:szCs w:val="22"/>
              </w:rPr>
              <w:t>OPS</w:t>
            </w:r>
            <w:r w:rsidR="00F75D74" w:rsidRPr="00F75D74">
              <w:rPr>
                <w:b w:val="0"/>
                <w:bCs/>
                <w:sz w:val="22"/>
                <w:szCs w:val="22"/>
              </w:rPr>
              <w:t xml:space="preserve"> </w:t>
            </w:r>
            <w:r w:rsidR="005740A8">
              <w:rPr>
                <w:b w:val="0"/>
                <w:bCs/>
                <w:sz w:val="22"/>
                <w:szCs w:val="22"/>
              </w:rPr>
              <w:br/>
            </w:r>
            <w:r w:rsidR="00F75D74" w:rsidRPr="00F75D74">
              <w:rPr>
                <w:b w:val="0"/>
                <w:bCs/>
                <w:sz w:val="22"/>
                <w:szCs w:val="22"/>
              </w:rPr>
              <w:t>w Gryfinie, Przedszkol</w:t>
            </w:r>
            <w:r w:rsidR="00F75D74">
              <w:rPr>
                <w:b w:val="0"/>
                <w:bCs/>
                <w:sz w:val="22"/>
                <w:szCs w:val="22"/>
              </w:rPr>
              <w:t>em</w:t>
            </w:r>
            <w:r w:rsidR="00F75D74" w:rsidRPr="00F75D74">
              <w:rPr>
                <w:b w:val="0"/>
                <w:bCs/>
                <w:sz w:val="22"/>
                <w:szCs w:val="22"/>
              </w:rPr>
              <w:t xml:space="preserve"> z Oddziałami Integracyjnymi im. Pszczółki Mai w Gryfinie, Stowarzyszenie</w:t>
            </w:r>
            <w:r w:rsidR="00F75D74">
              <w:rPr>
                <w:b w:val="0"/>
                <w:bCs/>
                <w:sz w:val="22"/>
                <w:szCs w:val="22"/>
              </w:rPr>
              <w:t>m</w:t>
            </w:r>
            <w:r w:rsidR="00F75D74" w:rsidRPr="00F75D74">
              <w:rPr>
                <w:b w:val="0"/>
                <w:bCs/>
                <w:sz w:val="22"/>
                <w:szCs w:val="22"/>
              </w:rPr>
              <w:t xml:space="preserve"> Amazonek „Ewa” w Gryfinie, kołem Polskiego </w:t>
            </w:r>
            <w:r w:rsidR="00F75D74" w:rsidRPr="00F75D74">
              <w:rPr>
                <w:b w:val="0"/>
                <w:bCs/>
                <w:sz w:val="22"/>
                <w:szCs w:val="22"/>
              </w:rPr>
              <w:lastRenderedPageBreak/>
              <w:t xml:space="preserve">Stowarzyszenia na Rzecz Osób z Niepełnosprawnością Intelektualną, </w:t>
            </w:r>
            <w:r w:rsidR="00F75D74">
              <w:rPr>
                <w:b w:val="0"/>
                <w:bCs/>
                <w:sz w:val="22"/>
                <w:szCs w:val="22"/>
              </w:rPr>
              <w:t>ŚDS</w:t>
            </w:r>
            <w:r w:rsidR="005740A8">
              <w:rPr>
                <w:b w:val="0"/>
                <w:bCs/>
                <w:sz w:val="22"/>
                <w:szCs w:val="22"/>
              </w:rPr>
              <w:t xml:space="preserve"> </w:t>
            </w:r>
            <w:r w:rsidR="00F75D74" w:rsidRPr="00F75D74">
              <w:rPr>
                <w:b w:val="0"/>
                <w:bCs/>
                <w:sz w:val="22"/>
                <w:szCs w:val="22"/>
              </w:rPr>
              <w:t xml:space="preserve">w Gryfinie, </w:t>
            </w:r>
            <w:r w:rsidR="00F75D74">
              <w:rPr>
                <w:b w:val="0"/>
                <w:bCs/>
                <w:sz w:val="22"/>
                <w:szCs w:val="22"/>
              </w:rPr>
              <w:t>DD</w:t>
            </w:r>
            <w:r w:rsidR="00F75D74" w:rsidRPr="00F75D74">
              <w:rPr>
                <w:b w:val="0"/>
                <w:bCs/>
                <w:sz w:val="22"/>
                <w:szCs w:val="22"/>
              </w:rPr>
              <w:t xml:space="preserve"> </w:t>
            </w:r>
            <w:r w:rsidR="00F75D74">
              <w:rPr>
                <w:b w:val="0"/>
                <w:bCs/>
                <w:sz w:val="22"/>
                <w:szCs w:val="22"/>
              </w:rPr>
              <w:t>„</w:t>
            </w:r>
            <w:r w:rsidR="00F75D74" w:rsidRPr="00F75D74">
              <w:rPr>
                <w:b w:val="0"/>
                <w:bCs/>
                <w:sz w:val="22"/>
                <w:szCs w:val="22"/>
              </w:rPr>
              <w:t>Senior+</w:t>
            </w:r>
            <w:r w:rsidR="00F75D74">
              <w:rPr>
                <w:b w:val="0"/>
                <w:bCs/>
                <w:sz w:val="22"/>
                <w:szCs w:val="22"/>
              </w:rPr>
              <w:t>”</w:t>
            </w:r>
            <w:r w:rsidR="00F75D74" w:rsidRPr="00F75D74">
              <w:rPr>
                <w:b w:val="0"/>
                <w:bCs/>
                <w:sz w:val="22"/>
                <w:szCs w:val="22"/>
              </w:rPr>
              <w:t xml:space="preserve"> w Gryfinie, Gryfińskim Uniwersytetem Trzeciego Wieku</w:t>
            </w:r>
            <w:r>
              <w:rPr>
                <w:b w:val="0"/>
                <w:bCs/>
                <w:sz w:val="22"/>
                <w:szCs w:val="22"/>
              </w:rPr>
              <w:t xml:space="preserve"> (GUTW)</w:t>
            </w:r>
            <w:r w:rsidR="00F75D74" w:rsidRPr="00F75D74">
              <w:rPr>
                <w:b w:val="0"/>
                <w:bCs/>
                <w:sz w:val="22"/>
                <w:szCs w:val="22"/>
              </w:rPr>
              <w:t>, Szkoł</w:t>
            </w:r>
            <w:r w:rsidR="00F75D74">
              <w:rPr>
                <w:b w:val="0"/>
                <w:bCs/>
                <w:sz w:val="22"/>
                <w:szCs w:val="22"/>
              </w:rPr>
              <w:t>ą</w:t>
            </w:r>
            <w:r w:rsidR="00F75D74" w:rsidRPr="00F75D74">
              <w:rPr>
                <w:b w:val="0"/>
                <w:bCs/>
                <w:sz w:val="22"/>
                <w:szCs w:val="22"/>
              </w:rPr>
              <w:t xml:space="preserve"> Muzyczn</w:t>
            </w:r>
            <w:r w:rsidR="00F75D74">
              <w:rPr>
                <w:b w:val="0"/>
                <w:bCs/>
                <w:sz w:val="22"/>
                <w:szCs w:val="22"/>
              </w:rPr>
              <w:t>ą</w:t>
            </w:r>
            <w:r w:rsidR="00F75D74" w:rsidRPr="00F75D74">
              <w:rPr>
                <w:b w:val="0"/>
                <w:bCs/>
                <w:sz w:val="22"/>
                <w:szCs w:val="22"/>
              </w:rPr>
              <w:t xml:space="preserve"> I stopnia w Gryfinie, Bibliotek</w:t>
            </w:r>
            <w:r w:rsidR="00F75D74">
              <w:rPr>
                <w:b w:val="0"/>
                <w:bCs/>
                <w:sz w:val="22"/>
                <w:szCs w:val="22"/>
              </w:rPr>
              <w:t>ą</w:t>
            </w:r>
            <w:r w:rsidR="00F75D74" w:rsidRPr="00F75D74">
              <w:rPr>
                <w:b w:val="0"/>
                <w:bCs/>
                <w:sz w:val="22"/>
                <w:szCs w:val="22"/>
              </w:rPr>
              <w:t xml:space="preserve"> Publiczna w Gryfinie). Placówka </w:t>
            </w:r>
            <w:r w:rsidR="00F75D74">
              <w:rPr>
                <w:b w:val="0"/>
                <w:bCs/>
                <w:sz w:val="22"/>
                <w:szCs w:val="22"/>
              </w:rPr>
              <w:t>świadczyła</w:t>
            </w:r>
            <w:r w:rsidR="00F75D74" w:rsidRPr="00F75D74">
              <w:rPr>
                <w:b w:val="0"/>
                <w:bCs/>
                <w:sz w:val="22"/>
                <w:szCs w:val="22"/>
              </w:rPr>
              <w:t xml:space="preserve"> obsługę techniczną </w:t>
            </w:r>
            <w:r w:rsidR="00F75D74">
              <w:rPr>
                <w:b w:val="0"/>
                <w:bCs/>
                <w:sz w:val="22"/>
                <w:szCs w:val="22"/>
              </w:rPr>
              <w:t>oraz</w:t>
            </w:r>
            <w:r w:rsidR="00F75D74" w:rsidRPr="00F75D74">
              <w:rPr>
                <w:b w:val="0"/>
                <w:bCs/>
                <w:sz w:val="22"/>
                <w:szCs w:val="22"/>
              </w:rPr>
              <w:t xml:space="preserve"> bezpłatn</w:t>
            </w:r>
            <w:r w:rsidR="00F75D74">
              <w:rPr>
                <w:b w:val="0"/>
                <w:bCs/>
                <w:sz w:val="22"/>
                <w:szCs w:val="22"/>
              </w:rPr>
              <w:t>i</w:t>
            </w:r>
            <w:r w:rsidR="00F75D74" w:rsidRPr="00F75D74">
              <w:rPr>
                <w:b w:val="0"/>
                <w:bCs/>
                <w:sz w:val="22"/>
                <w:szCs w:val="22"/>
              </w:rPr>
              <w:t>e użycz</w:t>
            </w:r>
            <w:r w:rsidR="00F75D74">
              <w:rPr>
                <w:b w:val="0"/>
                <w:bCs/>
                <w:sz w:val="22"/>
                <w:szCs w:val="22"/>
              </w:rPr>
              <w:t>ała</w:t>
            </w:r>
            <w:r w:rsidR="00F75D74" w:rsidRPr="00F75D74">
              <w:rPr>
                <w:b w:val="0"/>
                <w:bCs/>
                <w:sz w:val="22"/>
                <w:szCs w:val="22"/>
              </w:rPr>
              <w:t xml:space="preserve"> sali widowiskowej </w:t>
            </w:r>
            <w:r w:rsidR="00F75D74">
              <w:rPr>
                <w:b w:val="0"/>
                <w:bCs/>
                <w:sz w:val="22"/>
                <w:szCs w:val="22"/>
              </w:rPr>
              <w:t xml:space="preserve">na potrzeby </w:t>
            </w:r>
            <w:r w:rsidR="00A91F0A">
              <w:rPr>
                <w:b w:val="0"/>
                <w:bCs/>
                <w:sz w:val="22"/>
                <w:szCs w:val="22"/>
              </w:rPr>
              <w:t xml:space="preserve">różnych </w:t>
            </w:r>
            <w:r w:rsidR="00F75D74" w:rsidRPr="00F75D74">
              <w:rPr>
                <w:b w:val="0"/>
                <w:bCs/>
                <w:sz w:val="22"/>
                <w:szCs w:val="22"/>
              </w:rPr>
              <w:t>wydarzeń</w:t>
            </w:r>
            <w:r w:rsidR="00A91F0A">
              <w:rPr>
                <w:b w:val="0"/>
                <w:bCs/>
                <w:sz w:val="22"/>
                <w:szCs w:val="22"/>
              </w:rPr>
              <w:t>,</w:t>
            </w:r>
            <w:r w:rsidR="00F75D74" w:rsidRPr="00F75D74">
              <w:rPr>
                <w:b w:val="0"/>
                <w:bCs/>
                <w:sz w:val="22"/>
                <w:szCs w:val="22"/>
              </w:rPr>
              <w:t xml:space="preserve"> </w:t>
            </w:r>
            <w:r w:rsidR="00A91F0A">
              <w:rPr>
                <w:b w:val="0"/>
                <w:bCs/>
                <w:sz w:val="22"/>
                <w:szCs w:val="22"/>
              </w:rPr>
              <w:t xml:space="preserve">w tym </w:t>
            </w:r>
            <w:r w:rsidR="00F75D74" w:rsidRPr="00F75D74">
              <w:rPr>
                <w:b w:val="0"/>
                <w:bCs/>
                <w:sz w:val="22"/>
                <w:szCs w:val="22"/>
              </w:rPr>
              <w:t>charytatywnych dedykowanych osobom potrzebującym z terenu gminy.</w:t>
            </w:r>
            <w:r w:rsidR="00F75D74">
              <w:t xml:space="preserve"> </w:t>
            </w:r>
          </w:p>
          <w:p w:rsidR="0093795A" w:rsidRPr="00C25E9F" w:rsidRDefault="00B776EC" w:rsidP="0093795A">
            <w:pPr>
              <w:pStyle w:val="Rozdzia"/>
              <w:spacing w:line="276" w:lineRule="auto"/>
              <w:jc w:val="both"/>
              <w:rPr>
                <w:b w:val="0"/>
                <w:bCs/>
                <w:sz w:val="22"/>
                <w:szCs w:val="22"/>
                <w:highlight w:val="yellow"/>
              </w:rPr>
            </w:pPr>
            <w:r>
              <w:rPr>
                <w:b w:val="0"/>
                <w:bCs/>
                <w:sz w:val="22"/>
                <w:szCs w:val="22"/>
              </w:rPr>
              <w:t xml:space="preserve">   </w:t>
            </w:r>
            <w:r w:rsidR="00FC7063">
              <w:rPr>
                <w:b w:val="0"/>
                <w:bCs/>
                <w:sz w:val="22"/>
                <w:szCs w:val="22"/>
              </w:rPr>
              <w:t>Kolejną jednostką Gminy, z</w:t>
            </w:r>
            <w:r w:rsidR="007A5B6A">
              <w:rPr>
                <w:b w:val="0"/>
                <w:bCs/>
                <w:sz w:val="22"/>
                <w:szCs w:val="22"/>
              </w:rPr>
              <w:t xml:space="preserve"> której o</w:t>
            </w:r>
            <w:r w:rsidR="00F54807" w:rsidRPr="00F63883">
              <w:rPr>
                <w:b w:val="0"/>
                <w:bCs/>
                <w:sz w:val="22"/>
                <w:szCs w:val="22"/>
              </w:rPr>
              <w:t>ferty</w:t>
            </w:r>
            <w:r w:rsidR="0093795A" w:rsidRPr="00F63883">
              <w:rPr>
                <w:b w:val="0"/>
                <w:bCs/>
                <w:sz w:val="22"/>
                <w:szCs w:val="22"/>
              </w:rPr>
              <w:t xml:space="preserve"> </w:t>
            </w:r>
            <w:r w:rsidR="00F54807" w:rsidRPr="00F63883">
              <w:rPr>
                <w:b w:val="0"/>
                <w:bCs/>
                <w:sz w:val="22"/>
                <w:szCs w:val="22"/>
              </w:rPr>
              <w:t>skorzystał</w:t>
            </w:r>
            <w:r w:rsidR="00F63883" w:rsidRPr="00F63883">
              <w:rPr>
                <w:b w:val="0"/>
                <w:bCs/>
                <w:sz w:val="22"/>
                <w:szCs w:val="22"/>
              </w:rPr>
              <w:t>y</w:t>
            </w:r>
            <w:r w:rsidR="006E3BA5">
              <w:rPr>
                <w:b w:val="0"/>
                <w:bCs/>
                <w:sz w:val="22"/>
                <w:szCs w:val="22"/>
              </w:rPr>
              <w:t xml:space="preserve"> do 2020 r. </w:t>
            </w:r>
            <w:r w:rsidR="00F54807" w:rsidRPr="00F63883">
              <w:rPr>
                <w:b w:val="0"/>
                <w:bCs/>
                <w:sz w:val="22"/>
                <w:szCs w:val="22"/>
              </w:rPr>
              <w:t xml:space="preserve"> 64 osoby, w tym 41</w:t>
            </w:r>
            <w:r w:rsidR="006E3BA5">
              <w:rPr>
                <w:b w:val="0"/>
                <w:bCs/>
                <w:sz w:val="22"/>
                <w:szCs w:val="22"/>
              </w:rPr>
              <w:t xml:space="preserve"> </w:t>
            </w:r>
            <w:r w:rsidR="00F54807" w:rsidRPr="00F63883">
              <w:rPr>
                <w:b w:val="0"/>
                <w:bCs/>
                <w:sz w:val="22"/>
                <w:szCs w:val="22"/>
              </w:rPr>
              <w:t xml:space="preserve">z orzeczeniami </w:t>
            </w:r>
            <w:r w:rsidR="005740A8">
              <w:rPr>
                <w:b w:val="0"/>
                <w:bCs/>
                <w:sz w:val="22"/>
                <w:szCs w:val="22"/>
              </w:rPr>
              <w:br/>
            </w:r>
            <w:r w:rsidR="00F54807" w:rsidRPr="00F63883">
              <w:rPr>
                <w:b w:val="0"/>
                <w:bCs/>
                <w:sz w:val="22"/>
                <w:szCs w:val="22"/>
              </w:rPr>
              <w:t>o niepełnosprawności</w:t>
            </w:r>
            <w:r w:rsidR="007A5B6A">
              <w:rPr>
                <w:b w:val="0"/>
                <w:bCs/>
                <w:sz w:val="22"/>
                <w:szCs w:val="22"/>
              </w:rPr>
              <w:t xml:space="preserve"> jest </w:t>
            </w:r>
            <w:r w:rsidR="007A5B6A" w:rsidRPr="00F63883">
              <w:rPr>
                <w:b w:val="0"/>
                <w:bCs/>
                <w:sz w:val="22"/>
                <w:szCs w:val="22"/>
              </w:rPr>
              <w:t>D</w:t>
            </w:r>
            <w:r w:rsidR="007A5B6A">
              <w:rPr>
                <w:b w:val="0"/>
                <w:bCs/>
                <w:sz w:val="22"/>
                <w:szCs w:val="22"/>
              </w:rPr>
              <w:t xml:space="preserve">zienny Dom </w:t>
            </w:r>
            <w:r w:rsidR="007A5B6A" w:rsidRPr="00F63883">
              <w:rPr>
                <w:b w:val="0"/>
                <w:bCs/>
                <w:sz w:val="22"/>
                <w:szCs w:val="22"/>
              </w:rPr>
              <w:t>,,Senior+”</w:t>
            </w:r>
            <w:r w:rsidR="00F54807" w:rsidRPr="00F63883">
              <w:rPr>
                <w:b w:val="0"/>
                <w:bCs/>
                <w:sz w:val="22"/>
                <w:szCs w:val="22"/>
              </w:rPr>
              <w:t xml:space="preserve">. Jednym z priorytetów </w:t>
            </w:r>
            <w:r w:rsidR="007A5B6A">
              <w:rPr>
                <w:b w:val="0"/>
                <w:bCs/>
                <w:sz w:val="22"/>
                <w:szCs w:val="22"/>
              </w:rPr>
              <w:t xml:space="preserve">jego </w:t>
            </w:r>
            <w:r w:rsidR="00F54807" w:rsidRPr="00F63883">
              <w:rPr>
                <w:b w:val="0"/>
                <w:bCs/>
                <w:sz w:val="22"/>
                <w:szCs w:val="22"/>
              </w:rPr>
              <w:t xml:space="preserve">jest aktywizowanie osób starszych oraz kompensowanie skutków samotności, </w:t>
            </w:r>
            <w:r w:rsidR="00F63883" w:rsidRPr="00F63883">
              <w:rPr>
                <w:b w:val="0"/>
                <w:bCs/>
                <w:sz w:val="22"/>
                <w:szCs w:val="22"/>
              </w:rPr>
              <w:t>n</w:t>
            </w:r>
            <w:r w:rsidR="00F54807" w:rsidRPr="00F63883">
              <w:rPr>
                <w:b w:val="0"/>
                <w:bCs/>
                <w:sz w:val="22"/>
                <w:szCs w:val="22"/>
              </w:rPr>
              <w:t>iesamodzielności i niepełnosprawności. Poprzez szereg działań, jak usługi opiekuńcze, terapi</w:t>
            </w:r>
            <w:r w:rsidR="00F63883" w:rsidRPr="00F63883">
              <w:rPr>
                <w:b w:val="0"/>
                <w:bCs/>
                <w:sz w:val="22"/>
                <w:szCs w:val="22"/>
              </w:rPr>
              <w:t>a</w:t>
            </w:r>
            <w:r w:rsidR="00F54807" w:rsidRPr="00F63883">
              <w:rPr>
                <w:b w:val="0"/>
                <w:bCs/>
                <w:sz w:val="22"/>
                <w:szCs w:val="22"/>
              </w:rPr>
              <w:t xml:space="preserve"> zajęciow</w:t>
            </w:r>
            <w:r w:rsidR="00F63883" w:rsidRPr="00F63883">
              <w:rPr>
                <w:b w:val="0"/>
                <w:bCs/>
                <w:sz w:val="22"/>
                <w:szCs w:val="22"/>
              </w:rPr>
              <w:t>a</w:t>
            </w:r>
            <w:r w:rsidR="00F54807" w:rsidRPr="00F63883">
              <w:rPr>
                <w:b w:val="0"/>
                <w:bCs/>
                <w:sz w:val="22"/>
                <w:szCs w:val="22"/>
              </w:rPr>
              <w:t>, organizowanie programów działań wspierających osoby starsze, kinezyterapi</w:t>
            </w:r>
            <w:r w:rsidR="00F63883" w:rsidRPr="00F63883">
              <w:rPr>
                <w:b w:val="0"/>
                <w:bCs/>
                <w:sz w:val="22"/>
                <w:szCs w:val="22"/>
              </w:rPr>
              <w:t>a,</w:t>
            </w:r>
            <w:r w:rsidR="00F54807" w:rsidRPr="00F63883">
              <w:rPr>
                <w:b w:val="0"/>
                <w:bCs/>
                <w:sz w:val="22"/>
                <w:szCs w:val="22"/>
              </w:rPr>
              <w:t xml:space="preserve"> wydarzenia kulturalne, </w:t>
            </w:r>
            <w:r w:rsidR="00F63883" w:rsidRPr="00F63883">
              <w:rPr>
                <w:b w:val="0"/>
                <w:bCs/>
                <w:sz w:val="22"/>
                <w:szCs w:val="22"/>
              </w:rPr>
              <w:t>posiłki</w:t>
            </w:r>
            <w:r w:rsidR="00F54807" w:rsidRPr="00F63883">
              <w:rPr>
                <w:b w:val="0"/>
                <w:bCs/>
                <w:sz w:val="22"/>
                <w:szCs w:val="22"/>
              </w:rPr>
              <w:t>, zaspokojenie potrzeb towarzyskic</w:t>
            </w:r>
            <w:r w:rsidR="007A5B6A">
              <w:rPr>
                <w:b w:val="0"/>
                <w:bCs/>
                <w:sz w:val="22"/>
                <w:szCs w:val="22"/>
              </w:rPr>
              <w:t>h i rekreacyjnych, Dzienny Dom rozbudza</w:t>
            </w:r>
            <w:r w:rsidR="00F54807" w:rsidRPr="00F63883">
              <w:rPr>
                <w:b w:val="0"/>
                <w:bCs/>
                <w:sz w:val="22"/>
                <w:szCs w:val="22"/>
              </w:rPr>
              <w:t xml:space="preserve"> </w:t>
            </w:r>
            <w:r w:rsidR="007A5B6A">
              <w:rPr>
                <w:b w:val="0"/>
                <w:bCs/>
                <w:sz w:val="22"/>
                <w:szCs w:val="22"/>
              </w:rPr>
              <w:t xml:space="preserve">u </w:t>
            </w:r>
            <w:r w:rsidR="00F54807" w:rsidRPr="00F63883">
              <w:rPr>
                <w:b w:val="0"/>
                <w:bCs/>
                <w:sz w:val="22"/>
                <w:szCs w:val="22"/>
              </w:rPr>
              <w:t>os</w:t>
            </w:r>
            <w:r w:rsidR="007A5B6A">
              <w:rPr>
                <w:b w:val="0"/>
                <w:bCs/>
                <w:sz w:val="22"/>
                <w:szCs w:val="22"/>
              </w:rPr>
              <w:t>ób</w:t>
            </w:r>
            <w:r w:rsidR="00F54807" w:rsidRPr="00F63883">
              <w:rPr>
                <w:b w:val="0"/>
                <w:bCs/>
                <w:sz w:val="22"/>
                <w:szCs w:val="22"/>
              </w:rPr>
              <w:t xml:space="preserve"> starsz</w:t>
            </w:r>
            <w:r w:rsidR="007A5B6A">
              <w:rPr>
                <w:b w:val="0"/>
                <w:bCs/>
                <w:sz w:val="22"/>
                <w:szCs w:val="22"/>
              </w:rPr>
              <w:t>ych</w:t>
            </w:r>
            <w:r w:rsidR="00F54807" w:rsidRPr="00F63883">
              <w:rPr>
                <w:b w:val="0"/>
                <w:bCs/>
                <w:sz w:val="22"/>
                <w:szCs w:val="22"/>
              </w:rPr>
              <w:t xml:space="preserve"> </w:t>
            </w:r>
            <w:r w:rsidR="005740A8">
              <w:rPr>
                <w:b w:val="0"/>
                <w:bCs/>
                <w:sz w:val="22"/>
                <w:szCs w:val="22"/>
              </w:rPr>
              <w:br/>
            </w:r>
            <w:r w:rsidR="00F54807" w:rsidRPr="00F63883">
              <w:rPr>
                <w:b w:val="0"/>
                <w:bCs/>
                <w:sz w:val="22"/>
                <w:szCs w:val="22"/>
              </w:rPr>
              <w:t>i niepełnosprawn</w:t>
            </w:r>
            <w:r w:rsidR="007A5B6A">
              <w:rPr>
                <w:b w:val="0"/>
                <w:bCs/>
                <w:sz w:val="22"/>
                <w:szCs w:val="22"/>
              </w:rPr>
              <w:t>ych potrzebę</w:t>
            </w:r>
            <w:r w:rsidR="00F54807" w:rsidRPr="00F63883">
              <w:rPr>
                <w:b w:val="0"/>
                <w:bCs/>
                <w:sz w:val="22"/>
                <w:szCs w:val="22"/>
              </w:rPr>
              <w:t xml:space="preserve"> </w:t>
            </w:r>
            <w:r w:rsidR="007A5B6A">
              <w:rPr>
                <w:b w:val="0"/>
                <w:bCs/>
                <w:sz w:val="22"/>
                <w:szCs w:val="22"/>
              </w:rPr>
              <w:t>a</w:t>
            </w:r>
            <w:r w:rsidR="00F54807" w:rsidRPr="00F63883">
              <w:rPr>
                <w:b w:val="0"/>
                <w:bCs/>
                <w:sz w:val="22"/>
                <w:szCs w:val="22"/>
              </w:rPr>
              <w:t xml:space="preserve">ktywności </w:t>
            </w:r>
            <w:r w:rsidR="007A5B6A">
              <w:rPr>
                <w:b w:val="0"/>
                <w:bCs/>
                <w:sz w:val="22"/>
                <w:szCs w:val="22"/>
              </w:rPr>
              <w:t>a tym samym</w:t>
            </w:r>
            <w:r w:rsidR="00F54807" w:rsidRPr="00F63883">
              <w:rPr>
                <w:b w:val="0"/>
                <w:bCs/>
                <w:sz w:val="22"/>
                <w:szCs w:val="22"/>
              </w:rPr>
              <w:t xml:space="preserve"> popraw</w:t>
            </w:r>
            <w:r w:rsidR="007A5B6A">
              <w:rPr>
                <w:b w:val="0"/>
                <w:bCs/>
                <w:sz w:val="22"/>
                <w:szCs w:val="22"/>
              </w:rPr>
              <w:t>ia</w:t>
            </w:r>
            <w:r w:rsidR="00F54807" w:rsidRPr="00F63883">
              <w:rPr>
                <w:b w:val="0"/>
                <w:bCs/>
                <w:sz w:val="22"/>
                <w:szCs w:val="22"/>
              </w:rPr>
              <w:t xml:space="preserve"> ich jakości życia. </w:t>
            </w:r>
            <w:r w:rsidR="0093795A" w:rsidRPr="00F63883">
              <w:rPr>
                <w:b w:val="0"/>
                <w:bCs/>
                <w:sz w:val="22"/>
                <w:szCs w:val="22"/>
              </w:rPr>
              <w:t xml:space="preserve">Dom zapewnia udział </w:t>
            </w:r>
            <w:r w:rsidR="005740A8">
              <w:rPr>
                <w:b w:val="0"/>
                <w:bCs/>
                <w:sz w:val="22"/>
                <w:szCs w:val="22"/>
              </w:rPr>
              <w:br/>
            </w:r>
            <w:r w:rsidR="0093795A" w:rsidRPr="00F63883">
              <w:rPr>
                <w:b w:val="0"/>
                <w:bCs/>
                <w:sz w:val="22"/>
                <w:szCs w:val="22"/>
              </w:rPr>
              <w:t xml:space="preserve">i aktywność społeczno-kulturalną uczestników </w:t>
            </w:r>
            <w:r w:rsidR="005740A8">
              <w:rPr>
                <w:b w:val="0"/>
                <w:bCs/>
                <w:sz w:val="22"/>
                <w:szCs w:val="22"/>
              </w:rPr>
              <w:br/>
            </w:r>
            <w:r w:rsidR="00A310CE">
              <w:rPr>
                <w:b w:val="0"/>
                <w:bCs/>
                <w:sz w:val="22"/>
                <w:szCs w:val="22"/>
              </w:rPr>
              <w:t xml:space="preserve">w </w:t>
            </w:r>
            <w:r w:rsidR="0093795A" w:rsidRPr="00F63883">
              <w:rPr>
                <w:b w:val="0"/>
                <w:bCs/>
                <w:sz w:val="22"/>
                <w:szCs w:val="22"/>
              </w:rPr>
              <w:t xml:space="preserve"> spotkaniach organizowanych na terenie miasta, </w:t>
            </w:r>
            <w:r w:rsidR="005740A8">
              <w:rPr>
                <w:b w:val="0"/>
                <w:bCs/>
                <w:sz w:val="22"/>
                <w:szCs w:val="22"/>
              </w:rPr>
              <w:br/>
            </w:r>
            <w:r w:rsidR="0093795A" w:rsidRPr="00F63883">
              <w:rPr>
                <w:b w:val="0"/>
                <w:bCs/>
                <w:sz w:val="22"/>
                <w:szCs w:val="22"/>
              </w:rPr>
              <w:t xml:space="preserve">w tym: wystawach, festynach, kiermaszach. W latach 2015-2020 </w:t>
            </w:r>
            <w:r w:rsidR="00437943">
              <w:rPr>
                <w:b w:val="0"/>
                <w:bCs/>
                <w:sz w:val="22"/>
                <w:szCs w:val="22"/>
              </w:rPr>
              <w:t>osoby niepełnosprawne oraz s</w:t>
            </w:r>
            <w:r w:rsidR="0093795A" w:rsidRPr="00F63883">
              <w:rPr>
                <w:b w:val="0"/>
                <w:bCs/>
                <w:sz w:val="22"/>
                <w:szCs w:val="22"/>
              </w:rPr>
              <w:t xml:space="preserve">eniorzy uczestniczyli w Przeglądzie Twórczości Osób Niepełnosprawnych w </w:t>
            </w:r>
            <w:r w:rsidR="00F63883" w:rsidRPr="00F63883">
              <w:rPr>
                <w:b w:val="0"/>
                <w:bCs/>
                <w:sz w:val="22"/>
                <w:szCs w:val="22"/>
              </w:rPr>
              <w:t>GDK</w:t>
            </w:r>
            <w:r w:rsidR="0093795A" w:rsidRPr="00F63883">
              <w:rPr>
                <w:b w:val="0"/>
                <w:bCs/>
                <w:sz w:val="22"/>
                <w:szCs w:val="22"/>
              </w:rPr>
              <w:t xml:space="preserve">, Przeglądzie Dziennych Domów Senior+, </w:t>
            </w:r>
            <w:proofErr w:type="spellStart"/>
            <w:r w:rsidR="00EF7DEA">
              <w:rPr>
                <w:b w:val="0"/>
                <w:bCs/>
                <w:sz w:val="22"/>
                <w:szCs w:val="22"/>
              </w:rPr>
              <w:t>s</w:t>
            </w:r>
            <w:r w:rsidR="0093795A" w:rsidRPr="00F63883">
              <w:rPr>
                <w:b w:val="0"/>
                <w:bCs/>
                <w:sz w:val="22"/>
                <w:szCs w:val="22"/>
              </w:rPr>
              <w:t>enioriadach</w:t>
            </w:r>
            <w:proofErr w:type="spellEnd"/>
            <w:r w:rsidR="0093795A" w:rsidRPr="00F63883">
              <w:rPr>
                <w:b w:val="0"/>
                <w:bCs/>
                <w:sz w:val="22"/>
                <w:szCs w:val="22"/>
              </w:rPr>
              <w:t>, akcjach charytatywnych</w:t>
            </w:r>
            <w:r w:rsidR="00660C59" w:rsidRPr="00F63883">
              <w:rPr>
                <w:b w:val="0"/>
                <w:bCs/>
                <w:sz w:val="22"/>
                <w:szCs w:val="22"/>
              </w:rPr>
              <w:t xml:space="preserve"> </w:t>
            </w:r>
            <w:r w:rsidR="005740A8">
              <w:rPr>
                <w:b w:val="0"/>
                <w:bCs/>
                <w:sz w:val="22"/>
                <w:szCs w:val="22"/>
              </w:rPr>
              <w:br/>
            </w:r>
            <w:r w:rsidR="00660C59" w:rsidRPr="00F63883">
              <w:rPr>
                <w:b w:val="0"/>
                <w:bCs/>
                <w:sz w:val="22"/>
                <w:szCs w:val="22"/>
              </w:rPr>
              <w:t>i</w:t>
            </w:r>
            <w:r w:rsidR="0093795A" w:rsidRPr="00F63883">
              <w:rPr>
                <w:b w:val="0"/>
                <w:bCs/>
                <w:sz w:val="22"/>
                <w:szCs w:val="22"/>
              </w:rPr>
              <w:t xml:space="preserve"> konferencjach organizowanych </w:t>
            </w:r>
            <w:r w:rsidR="00EF7DEA">
              <w:rPr>
                <w:b w:val="0"/>
                <w:bCs/>
                <w:sz w:val="22"/>
                <w:szCs w:val="22"/>
              </w:rPr>
              <w:t xml:space="preserve">także </w:t>
            </w:r>
            <w:r w:rsidR="0093795A" w:rsidRPr="00F63883">
              <w:rPr>
                <w:b w:val="0"/>
                <w:bCs/>
                <w:sz w:val="22"/>
                <w:szCs w:val="22"/>
              </w:rPr>
              <w:t>przez Zachodniopomorski Urząd Wojewódzki. Placówka współpracowała m.in. z Ośrodkiem Pomocy Społecznej, g</w:t>
            </w:r>
            <w:r w:rsidR="00F63883" w:rsidRPr="00F63883">
              <w:rPr>
                <w:b w:val="0"/>
                <w:bCs/>
                <w:sz w:val="22"/>
                <w:szCs w:val="22"/>
              </w:rPr>
              <w:t>minny</w:t>
            </w:r>
            <w:r w:rsidR="0093795A" w:rsidRPr="00F63883">
              <w:rPr>
                <w:b w:val="0"/>
                <w:bCs/>
                <w:sz w:val="22"/>
                <w:szCs w:val="22"/>
              </w:rPr>
              <w:t>mi przedszkolami, szkołami,</w:t>
            </w:r>
            <w:r w:rsidR="00A91F0A">
              <w:rPr>
                <w:b w:val="0"/>
                <w:bCs/>
                <w:sz w:val="22"/>
                <w:szCs w:val="22"/>
              </w:rPr>
              <w:t xml:space="preserve"> żłobkiem,</w:t>
            </w:r>
            <w:r w:rsidR="0093795A" w:rsidRPr="00F63883">
              <w:rPr>
                <w:b w:val="0"/>
                <w:bCs/>
                <w:sz w:val="22"/>
                <w:szCs w:val="22"/>
              </w:rPr>
              <w:t xml:space="preserve"> świetlicami wiejskimi, Biblioteką Publiczną w Gryfinie, Centrum Informacji Turystycznej w Gryfinie, Centrum Usług Wspólnych w Gryfinie oraz Centrum Aktywności Lokalnej w Gryfinie.</w:t>
            </w:r>
          </w:p>
          <w:p w:rsidR="0066465E" w:rsidRDefault="00A310CE" w:rsidP="00086CBA">
            <w:pPr>
              <w:pStyle w:val="Rozdzia"/>
              <w:spacing w:line="276" w:lineRule="auto"/>
              <w:jc w:val="both"/>
              <w:rPr>
                <w:b w:val="0"/>
                <w:bCs/>
                <w:sz w:val="22"/>
                <w:szCs w:val="22"/>
              </w:rPr>
            </w:pPr>
            <w:r>
              <w:rPr>
                <w:b w:val="0"/>
                <w:bCs/>
                <w:sz w:val="22"/>
                <w:szCs w:val="22"/>
              </w:rPr>
              <w:t xml:space="preserve">   </w:t>
            </w:r>
            <w:r w:rsidR="00BC7723" w:rsidRPr="00F63883">
              <w:rPr>
                <w:b w:val="0"/>
                <w:bCs/>
                <w:sz w:val="22"/>
                <w:szCs w:val="22"/>
              </w:rPr>
              <w:t>Biblioteka Publiczna w Gryfinie</w:t>
            </w:r>
            <w:r>
              <w:rPr>
                <w:b w:val="0"/>
                <w:bCs/>
                <w:sz w:val="22"/>
                <w:szCs w:val="22"/>
              </w:rPr>
              <w:t xml:space="preserve"> także</w:t>
            </w:r>
            <w:r w:rsidR="00BC7723" w:rsidRPr="00F63883">
              <w:rPr>
                <w:b w:val="0"/>
                <w:bCs/>
                <w:sz w:val="22"/>
                <w:szCs w:val="22"/>
              </w:rPr>
              <w:t xml:space="preserve"> włączała się </w:t>
            </w:r>
            <w:r w:rsidR="005740A8">
              <w:rPr>
                <w:b w:val="0"/>
                <w:bCs/>
                <w:sz w:val="22"/>
                <w:szCs w:val="22"/>
              </w:rPr>
              <w:br/>
            </w:r>
            <w:r w:rsidR="00BC7723" w:rsidRPr="00F63883">
              <w:rPr>
                <w:b w:val="0"/>
                <w:bCs/>
                <w:sz w:val="22"/>
                <w:szCs w:val="22"/>
              </w:rPr>
              <w:t>w działania aktywiz</w:t>
            </w:r>
            <w:r>
              <w:rPr>
                <w:b w:val="0"/>
                <w:bCs/>
                <w:sz w:val="22"/>
                <w:szCs w:val="22"/>
              </w:rPr>
              <w:t>ujące</w:t>
            </w:r>
            <w:r w:rsidR="00BC7723" w:rsidRPr="00F63883">
              <w:rPr>
                <w:b w:val="0"/>
                <w:bCs/>
                <w:sz w:val="22"/>
                <w:szCs w:val="22"/>
              </w:rPr>
              <w:t xml:space="preserve"> os</w:t>
            </w:r>
            <w:r>
              <w:rPr>
                <w:b w:val="0"/>
                <w:bCs/>
                <w:sz w:val="22"/>
                <w:szCs w:val="22"/>
              </w:rPr>
              <w:t>oby</w:t>
            </w:r>
            <w:r w:rsidR="00BC7723" w:rsidRPr="00F63883">
              <w:rPr>
                <w:b w:val="0"/>
                <w:bCs/>
                <w:sz w:val="22"/>
                <w:szCs w:val="22"/>
              </w:rPr>
              <w:t xml:space="preserve"> niepełnosprawn</w:t>
            </w:r>
            <w:r>
              <w:rPr>
                <w:b w:val="0"/>
                <w:bCs/>
                <w:sz w:val="22"/>
                <w:szCs w:val="22"/>
              </w:rPr>
              <w:t>e</w:t>
            </w:r>
            <w:r w:rsidR="00BC7723" w:rsidRPr="00F63883">
              <w:rPr>
                <w:b w:val="0"/>
                <w:bCs/>
                <w:sz w:val="22"/>
                <w:szCs w:val="22"/>
              </w:rPr>
              <w:t xml:space="preserve">. </w:t>
            </w:r>
            <w:r w:rsidR="005740A8">
              <w:rPr>
                <w:b w:val="0"/>
                <w:bCs/>
                <w:sz w:val="22"/>
                <w:szCs w:val="22"/>
              </w:rPr>
              <w:br/>
            </w:r>
            <w:r w:rsidR="00BC7723" w:rsidRPr="00F63883">
              <w:rPr>
                <w:b w:val="0"/>
                <w:bCs/>
                <w:sz w:val="22"/>
                <w:szCs w:val="22"/>
              </w:rPr>
              <w:t xml:space="preserve">W 2013 r. </w:t>
            </w:r>
            <w:r>
              <w:rPr>
                <w:b w:val="0"/>
                <w:bCs/>
                <w:sz w:val="22"/>
                <w:szCs w:val="22"/>
              </w:rPr>
              <w:t xml:space="preserve">przeprowadzono </w:t>
            </w:r>
            <w:r w:rsidR="00BC7723" w:rsidRPr="00F63883">
              <w:rPr>
                <w:b w:val="0"/>
                <w:bCs/>
                <w:sz w:val="22"/>
                <w:szCs w:val="22"/>
              </w:rPr>
              <w:t xml:space="preserve">zajęcia </w:t>
            </w:r>
            <w:r w:rsidRPr="00F63883">
              <w:rPr>
                <w:b w:val="0"/>
                <w:bCs/>
                <w:sz w:val="22"/>
                <w:szCs w:val="22"/>
              </w:rPr>
              <w:t>nt. „Czarnej Książki Kolorów”</w:t>
            </w:r>
            <w:r>
              <w:rPr>
                <w:b w:val="0"/>
                <w:bCs/>
                <w:sz w:val="22"/>
                <w:szCs w:val="22"/>
              </w:rPr>
              <w:t xml:space="preserve"> dla u</w:t>
            </w:r>
            <w:r w:rsidR="00BC7723" w:rsidRPr="00F63883">
              <w:rPr>
                <w:b w:val="0"/>
                <w:bCs/>
                <w:sz w:val="22"/>
                <w:szCs w:val="22"/>
              </w:rPr>
              <w:t>czni</w:t>
            </w:r>
            <w:r>
              <w:rPr>
                <w:b w:val="0"/>
                <w:bCs/>
                <w:sz w:val="22"/>
                <w:szCs w:val="22"/>
              </w:rPr>
              <w:t>ów</w:t>
            </w:r>
            <w:r w:rsidR="00BC7723" w:rsidRPr="00F63883">
              <w:rPr>
                <w:b w:val="0"/>
                <w:bCs/>
                <w:sz w:val="22"/>
                <w:szCs w:val="22"/>
              </w:rPr>
              <w:t xml:space="preserve"> </w:t>
            </w:r>
            <w:r w:rsidRPr="00696D6D">
              <w:rPr>
                <w:b w:val="0"/>
                <w:bCs/>
                <w:sz w:val="22"/>
                <w:szCs w:val="22"/>
              </w:rPr>
              <w:t>Szko</w:t>
            </w:r>
            <w:r>
              <w:rPr>
                <w:b w:val="0"/>
                <w:bCs/>
                <w:sz w:val="22"/>
                <w:szCs w:val="22"/>
              </w:rPr>
              <w:t>ły</w:t>
            </w:r>
            <w:r w:rsidRPr="00696D6D">
              <w:rPr>
                <w:b w:val="0"/>
                <w:bCs/>
                <w:sz w:val="22"/>
                <w:szCs w:val="22"/>
              </w:rPr>
              <w:t xml:space="preserve"> Podstawowej Nr 1 </w:t>
            </w:r>
            <w:r w:rsidR="005740A8">
              <w:rPr>
                <w:b w:val="0"/>
                <w:bCs/>
                <w:sz w:val="22"/>
                <w:szCs w:val="22"/>
              </w:rPr>
              <w:br/>
            </w:r>
            <w:r w:rsidRPr="00696D6D">
              <w:rPr>
                <w:b w:val="0"/>
                <w:bCs/>
                <w:sz w:val="22"/>
                <w:szCs w:val="22"/>
              </w:rPr>
              <w:t xml:space="preserve">z Oddziałami Integracyjnymi im. Marii Dąbrowskiej </w:t>
            </w:r>
            <w:r w:rsidR="005740A8">
              <w:rPr>
                <w:b w:val="0"/>
                <w:bCs/>
                <w:sz w:val="22"/>
                <w:szCs w:val="22"/>
              </w:rPr>
              <w:br/>
            </w:r>
            <w:r w:rsidRPr="00696D6D">
              <w:rPr>
                <w:b w:val="0"/>
                <w:bCs/>
                <w:sz w:val="22"/>
                <w:szCs w:val="22"/>
              </w:rPr>
              <w:t xml:space="preserve">w Gryfinie </w:t>
            </w:r>
            <w:r>
              <w:rPr>
                <w:b w:val="0"/>
                <w:bCs/>
                <w:sz w:val="22"/>
                <w:szCs w:val="22"/>
              </w:rPr>
              <w:t xml:space="preserve">oraz członków </w:t>
            </w:r>
            <w:r w:rsidR="00BC7723" w:rsidRPr="00F63883">
              <w:rPr>
                <w:b w:val="0"/>
                <w:bCs/>
                <w:sz w:val="22"/>
                <w:szCs w:val="22"/>
              </w:rPr>
              <w:t>Koła Polskiego Związku Niewidomych w Gryfinie</w:t>
            </w:r>
            <w:r>
              <w:rPr>
                <w:b w:val="0"/>
                <w:bCs/>
                <w:sz w:val="22"/>
                <w:szCs w:val="22"/>
              </w:rPr>
              <w:t>.</w:t>
            </w:r>
            <w:r w:rsidR="00F63883" w:rsidRPr="00F63883">
              <w:rPr>
                <w:b w:val="0"/>
                <w:bCs/>
                <w:sz w:val="22"/>
                <w:szCs w:val="22"/>
              </w:rPr>
              <w:t xml:space="preserve"> </w:t>
            </w:r>
            <w:r w:rsidR="00BC7723" w:rsidRPr="00F63883">
              <w:rPr>
                <w:b w:val="0"/>
                <w:bCs/>
                <w:sz w:val="22"/>
                <w:szCs w:val="22"/>
              </w:rPr>
              <w:t>Oddział dla Dzieci i Młodzieży Biblioteki Publicznej współprac</w:t>
            </w:r>
            <w:r w:rsidR="0036310F" w:rsidRPr="00F63883">
              <w:rPr>
                <w:b w:val="0"/>
                <w:bCs/>
                <w:sz w:val="22"/>
                <w:szCs w:val="22"/>
              </w:rPr>
              <w:t>ował</w:t>
            </w:r>
            <w:r w:rsidR="00BC7723" w:rsidRPr="00F63883">
              <w:rPr>
                <w:b w:val="0"/>
                <w:bCs/>
                <w:sz w:val="22"/>
                <w:szCs w:val="22"/>
              </w:rPr>
              <w:t xml:space="preserve"> z Przedszkolem </w:t>
            </w:r>
            <w:r w:rsidR="005740A8">
              <w:rPr>
                <w:b w:val="0"/>
                <w:bCs/>
                <w:sz w:val="22"/>
                <w:szCs w:val="22"/>
              </w:rPr>
              <w:br/>
            </w:r>
            <w:r w:rsidR="00BC7723" w:rsidRPr="00F63883">
              <w:rPr>
                <w:b w:val="0"/>
                <w:bCs/>
                <w:sz w:val="22"/>
                <w:szCs w:val="22"/>
              </w:rPr>
              <w:t>Nr 4</w:t>
            </w:r>
            <w:r w:rsidR="0066465E">
              <w:rPr>
                <w:b w:val="0"/>
                <w:bCs/>
                <w:sz w:val="22"/>
                <w:szCs w:val="22"/>
              </w:rPr>
              <w:t xml:space="preserve"> z Oddziałami Integracyjnymi im. Pszczółki Mai</w:t>
            </w:r>
            <w:r w:rsidR="00BC7723" w:rsidRPr="00F63883">
              <w:rPr>
                <w:b w:val="0"/>
                <w:bCs/>
                <w:sz w:val="22"/>
                <w:szCs w:val="22"/>
              </w:rPr>
              <w:t xml:space="preserve"> </w:t>
            </w:r>
            <w:r w:rsidR="005740A8">
              <w:rPr>
                <w:b w:val="0"/>
                <w:bCs/>
                <w:sz w:val="22"/>
                <w:szCs w:val="22"/>
              </w:rPr>
              <w:br/>
            </w:r>
            <w:r w:rsidR="00BC7723" w:rsidRPr="00F63883">
              <w:rPr>
                <w:b w:val="0"/>
                <w:bCs/>
                <w:sz w:val="22"/>
                <w:szCs w:val="22"/>
              </w:rPr>
              <w:t>w Gryfinie oraz S</w:t>
            </w:r>
            <w:r w:rsidR="0066465E">
              <w:rPr>
                <w:b w:val="0"/>
                <w:bCs/>
                <w:sz w:val="22"/>
                <w:szCs w:val="22"/>
              </w:rPr>
              <w:t xml:space="preserve">zkołą </w:t>
            </w:r>
            <w:r w:rsidR="00BC7723" w:rsidRPr="00F63883">
              <w:rPr>
                <w:b w:val="0"/>
                <w:bCs/>
                <w:sz w:val="22"/>
                <w:szCs w:val="22"/>
              </w:rPr>
              <w:t>P</w:t>
            </w:r>
            <w:r w:rsidR="0066465E">
              <w:rPr>
                <w:b w:val="0"/>
                <w:bCs/>
                <w:sz w:val="22"/>
                <w:szCs w:val="22"/>
              </w:rPr>
              <w:t>odstawową</w:t>
            </w:r>
            <w:r w:rsidR="00BC7723" w:rsidRPr="00F63883">
              <w:rPr>
                <w:b w:val="0"/>
                <w:bCs/>
                <w:sz w:val="22"/>
                <w:szCs w:val="22"/>
              </w:rPr>
              <w:t xml:space="preserve"> </w:t>
            </w:r>
            <w:r w:rsidR="0066465E">
              <w:rPr>
                <w:b w:val="0"/>
                <w:bCs/>
                <w:sz w:val="22"/>
                <w:szCs w:val="22"/>
              </w:rPr>
              <w:t>N</w:t>
            </w:r>
            <w:r w:rsidR="00BC7723" w:rsidRPr="00F63883">
              <w:rPr>
                <w:b w:val="0"/>
                <w:bCs/>
                <w:sz w:val="22"/>
                <w:szCs w:val="22"/>
              </w:rPr>
              <w:t>r 1 z Oddziałami Integracyjnymi</w:t>
            </w:r>
            <w:r w:rsidR="0066465E">
              <w:rPr>
                <w:b w:val="0"/>
                <w:bCs/>
                <w:sz w:val="22"/>
                <w:szCs w:val="22"/>
              </w:rPr>
              <w:t xml:space="preserve"> im. Marii Dąbrowskiej w Gryfinie</w:t>
            </w:r>
            <w:r w:rsidR="00BC7723" w:rsidRPr="00F63883">
              <w:rPr>
                <w:b w:val="0"/>
                <w:bCs/>
                <w:sz w:val="22"/>
                <w:szCs w:val="22"/>
              </w:rPr>
              <w:t xml:space="preserve">, do </w:t>
            </w:r>
            <w:r w:rsidR="00BC7723" w:rsidRPr="00F63883">
              <w:rPr>
                <w:b w:val="0"/>
                <w:bCs/>
                <w:sz w:val="22"/>
                <w:szCs w:val="22"/>
              </w:rPr>
              <w:lastRenderedPageBreak/>
              <w:t>których uczęszczają uczniowie o specjalnych potrzebach edukacyjnych. Dzieci</w:t>
            </w:r>
            <w:r w:rsidR="00F63883">
              <w:rPr>
                <w:b w:val="0"/>
                <w:bCs/>
                <w:sz w:val="22"/>
                <w:szCs w:val="22"/>
              </w:rPr>
              <w:t xml:space="preserve"> </w:t>
            </w:r>
            <w:r>
              <w:rPr>
                <w:b w:val="0"/>
                <w:bCs/>
                <w:sz w:val="22"/>
                <w:szCs w:val="22"/>
              </w:rPr>
              <w:t>z tych placówek</w:t>
            </w:r>
            <w:r w:rsidR="00BC7723" w:rsidRPr="00F63883">
              <w:rPr>
                <w:b w:val="0"/>
                <w:bCs/>
                <w:sz w:val="22"/>
                <w:szCs w:val="22"/>
              </w:rPr>
              <w:t xml:space="preserve"> uczestnicz</w:t>
            </w:r>
            <w:r w:rsidR="0036310F" w:rsidRPr="00F63883">
              <w:rPr>
                <w:b w:val="0"/>
                <w:bCs/>
                <w:sz w:val="22"/>
                <w:szCs w:val="22"/>
              </w:rPr>
              <w:t>yły</w:t>
            </w:r>
          </w:p>
          <w:p w:rsidR="0036310F" w:rsidRDefault="00BC7723" w:rsidP="00086CBA">
            <w:pPr>
              <w:pStyle w:val="Rozdzia"/>
              <w:spacing w:line="276" w:lineRule="auto"/>
              <w:jc w:val="both"/>
              <w:rPr>
                <w:b w:val="0"/>
                <w:bCs/>
                <w:sz w:val="22"/>
                <w:szCs w:val="22"/>
              </w:rPr>
            </w:pPr>
            <w:r w:rsidRPr="00F63883">
              <w:rPr>
                <w:b w:val="0"/>
                <w:bCs/>
                <w:sz w:val="22"/>
                <w:szCs w:val="22"/>
              </w:rPr>
              <w:t>w spotkaniach autorskich, warsztatach</w:t>
            </w:r>
            <w:r w:rsidR="00F63883" w:rsidRPr="00F63883">
              <w:rPr>
                <w:b w:val="0"/>
                <w:bCs/>
                <w:sz w:val="22"/>
                <w:szCs w:val="22"/>
              </w:rPr>
              <w:t xml:space="preserve"> i</w:t>
            </w:r>
            <w:r w:rsidRPr="00F63883">
              <w:rPr>
                <w:b w:val="0"/>
                <w:bCs/>
                <w:sz w:val="22"/>
                <w:szCs w:val="22"/>
              </w:rPr>
              <w:t xml:space="preserve"> pogadankach. </w:t>
            </w:r>
            <w:r w:rsidR="0066465E">
              <w:rPr>
                <w:b w:val="0"/>
                <w:bCs/>
                <w:sz w:val="22"/>
                <w:szCs w:val="22"/>
              </w:rPr>
              <w:t>W latach o</w:t>
            </w:r>
            <w:r w:rsidRPr="00F63883">
              <w:rPr>
                <w:b w:val="0"/>
                <w:bCs/>
                <w:sz w:val="22"/>
                <w:szCs w:val="22"/>
              </w:rPr>
              <w:t>d 2009</w:t>
            </w:r>
            <w:r w:rsidR="0066465E">
              <w:rPr>
                <w:b w:val="0"/>
                <w:bCs/>
                <w:sz w:val="22"/>
                <w:szCs w:val="22"/>
              </w:rPr>
              <w:t xml:space="preserve"> r.</w:t>
            </w:r>
            <w:r w:rsidRPr="00F63883">
              <w:rPr>
                <w:b w:val="0"/>
                <w:bCs/>
                <w:sz w:val="22"/>
                <w:szCs w:val="22"/>
              </w:rPr>
              <w:t xml:space="preserve"> do 2019 r</w:t>
            </w:r>
            <w:r w:rsidR="00F63883" w:rsidRPr="00F63883">
              <w:rPr>
                <w:b w:val="0"/>
                <w:bCs/>
                <w:sz w:val="22"/>
                <w:szCs w:val="22"/>
              </w:rPr>
              <w:t>.</w:t>
            </w:r>
            <w:r w:rsidRPr="00F63883">
              <w:rPr>
                <w:b w:val="0"/>
                <w:bCs/>
                <w:sz w:val="22"/>
                <w:szCs w:val="22"/>
              </w:rPr>
              <w:t xml:space="preserve"> przeprowadzono </w:t>
            </w:r>
            <w:r w:rsidR="00F63883" w:rsidRPr="00F63883">
              <w:rPr>
                <w:b w:val="0"/>
                <w:bCs/>
                <w:sz w:val="22"/>
                <w:szCs w:val="22"/>
              </w:rPr>
              <w:t>44</w:t>
            </w:r>
            <w:r w:rsidR="0036310F" w:rsidRPr="00F63883">
              <w:rPr>
                <w:b w:val="0"/>
                <w:bCs/>
                <w:sz w:val="22"/>
                <w:szCs w:val="22"/>
              </w:rPr>
              <w:t xml:space="preserve"> </w:t>
            </w:r>
            <w:r w:rsidRPr="00F63883">
              <w:rPr>
                <w:b w:val="0"/>
                <w:bCs/>
                <w:sz w:val="22"/>
                <w:szCs w:val="22"/>
              </w:rPr>
              <w:t>zaję</w:t>
            </w:r>
            <w:r w:rsidR="00F63883" w:rsidRPr="00F63883">
              <w:rPr>
                <w:b w:val="0"/>
                <w:bCs/>
                <w:sz w:val="22"/>
                <w:szCs w:val="22"/>
              </w:rPr>
              <w:t>cia</w:t>
            </w:r>
            <w:r w:rsidRPr="00F63883">
              <w:rPr>
                <w:b w:val="0"/>
                <w:bCs/>
                <w:sz w:val="22"/>
                <w:szCs w:val="22"/>
              </w:rPr>
              <w:t xml:space="preserve"> biblioterapeutyczn</w:t>
            </w:r>
            <w:r w:rsidR="00F63883" w:rsidRPr="00F63883">
              <w:rPr>
                <w:b w:val="0"/>
                <w:bCs/>
                <w:sz w:val="22"/>
                <w:szCs w:val="22"/>
              </w:rPr>
              <w:t>e</w:t>
            </w:r>
            <w:r w:rsidRPr="00F63883">
              <w:rPr>
                <w:b w:val="0"/>
                <w:bCs/>
                <w:sz w:val="22"/>
                <w:szCs w:val="22"/>
              </w:rPr>
              <w:t xml:space="preserve"> nt. osób niepełnosprawnych</w:t>
            </w:r>
            <w:r w:rsidR="00F63883" w:rsidRPr="00F63883">
              <w:rPr>
                <w:b w:val="0"/>
                <w:bCs/>
                <w:sz w:val="22"/>
                <w:szCs w:val="22"/>
              </w:rPr>
              <w:t>,</w:t>
            </w:r>
            <w:r w:rsidR="0036310F" w:rsidRPr="00F63883">
              <w:rPr>
                <w:b w:val="0"/>
                <w:bCs/>
                <w:sz w:val="22"/>
                <w:szCs w:val="22"/>
              </w:rPr>
              <w:t xml:space="preserve"> które dotyczyły m.in. </w:t>
            </w:r>
            <w:r w:rsidRPr="00F63883">
              <w:rPr>
                <w:b w:val="0"/>
                <w:bCs/>
                <w:sz w:val="22"/>
                <w:szCs w:val="22"/>
              </w:rPr>
              <w:t xml:space="preserve">zrozumienia ich funkcjonowania wśród rówieśników, akceptacji, tolerancji </w:t>
            </w:r>
            <w:r w:rsidR="00F63883" w:rsidRPr="00F63883">
              <w:rPr>
                <w:b w:val="0"/>
                <w:bCs/>
                <w:sz w:val="22"/>
                <w:szCs w:val="22"/>
              </w:rPr>
              <w:t>i</w:t>
            </w:r>
            <w:r w:rsidRPr="00F63883">
              <w:rPr>
                <w:b w:val="0"/>
                <w:bCs/>
                <w:sz w:val="22"/>
                <w:szCs w:val="22"/>
              </w:rPr>
              <w:t xml:space="preserve"> odrzucenia. Zajęcia odbywały się zarówno </w:t>
            </w:r>
            <w:r w:rsidR="005740A8">
              <w:rPr>
                <w:b w:val="0"/>
                <w:bCs/>
                <w:sz w:val="22"/>
                <w:szCs w:val="22"/>
              </w:rPr>
              <w:br/>
            </w:r>
            <w:r w:rsidRPr="00F63883">
              <w:rPr>
                <w:b w:val="0"/>
                <w:bCs/>
                <w:sz w:val="22"/>
                <w:szCs w:val="22"/>
              </w:rPr>
              <w:t xml:space="preserve">w </w:t>
            </w:r>
            <w:r w:rsidR="0066465E">
              <w:rPr>
                <w:b w:val="0"/>
                <w:bCs/>
                <w:sz w:val="22"/>
                <w:szCs w:val="22"/>
              </w:rPr>
              <w:t>b</w:t>
            </w:r>
            <w:r w:rsidRPr="00F63883">
              <w:rPr>
                <w:b w:val="0"/>
                <w:bCs/>
                <w:sz w:val="22"/>
                <w:szCs w:val="22"/>
              </w:rPr>
              <w:t>ibliotece</w:t>
            </w:r>
            <w:r w:rsidR="00F63883" w:rsidRPr="00F63883">
              <w:rPr>
                <w:b w:val="0"/>
                <w:bCs/>
                <w:sz w:val="22"/>
                <w:szCs w:val="22"/>
              </w:rPr>
              <w:t>,</w:t>
            </w:r>
            <w:r w:rsidR="0066465E">
              <w:rPr>
                <w:b w:val="0"/>
                <w:bCs/>
                <w:sz w:val="22"/>
                <w:szCs w:val="22"/>
              </w:rPr>
              <w:t xml:space="preserve"> jak i</w:t>
            </w:r>
            <w:r w:rsidR="00F63883" w:rsidRPr="00F63883">
              <w:rPr>
                <w:b w:val="0"/>
                <w:bCs/>
                <w:sz w:val="22"/>
                <w:szCs w:val="22"/>
              </w:rPr>
              <w:t xml:space="preserve"> </w:t>
            </w:r>
            <w:r w:rsidR="0066465E">
              <w:rPr>
                <w:b w:val="0"/>
                <w:bCs/>
                <w:sz w:val="22"/>
                <w:szCs w:val="22"/>
              </w:rPr>
              <w:t xml:space="preserve">w </w:t>
            </w:r>
            <w:r w:rsidRPr="00F63883">
              <w:rPr>
                <w:b w:val="0"/>
                <w:bCs/>
                <w:sz w:val="22"/>
                <w:szCs w:val="22"/>
              </w:rPr>
              <w:t xml:space="preserve">szkołach, przedszkolach </w:t>
            </w:r>
            <w:r w:rsidR="005740A8">
              <w:rPr>
                <w:b w:val="0"/>
                <w:bCs/>
                <w:sz w:val="22"/>
                <w:szCs w:val="22"/>
              </w:rPr>
              <w:br/>
            </w:r>
            <w:r w:rsidR="00F63883" w:rsidRPr="00F63883">
              <w:rPr>
                <w:b w:val="0"/>
                <w:bCs/>
                <w:sz w:val="22"/>
                <w:szCs w:val="22"/>
              </w:rPr>
              <w:t>i</w:t>
            </w:r>
            <w:r w:rsidRPr="00F63883">
              <w:rPr>
                <w:b w:val="0"/>
                <w:bCs/>
                <w:sz w:val="22"/>
                <w:szCs w:val="22"/>
              </w:rPr>
              <w:t xml:space="preserve"> świetlicach wiejskich (Daleszewo, </w:t>
            </w:r>
            <w:proofErr w:type="spellStart"/>
            <w:r w:rsidRPr="00F63883">
              <w:rPr>
                <w:b w:val="0"/>
                <w:bCs/>
                <w:sz w:val="22"/>
                <w:szCs w:val="22"/>
              </w:rPr>
              <w:t>Dołgie</w:t>
            </w:r>
            <w:proofErr w:type="spellEnd"/>
            <w:r w:rsidRPr="00F63883">
              <w:rPr>
                <w:b w:val="0"/>
                <w:bCs/>
                <w:sz w:val="22"/>
                <w:szCs w:val="22"/>
              </w:rPr>
              <w:t>, Nowe Czarnowo).</w:t>
            </w:r>
            <w:r w:rsidR="00F63883" w:rsidRPr="00F63883">
              <w:rPr>
                <w:b w:val="0"/>
                <w:bCs/>
                <w:sz w:val="22"/>
                <w:szCs w:val="22"/>
              </w:rPr>
              <w:t xml:space="preserve"> W zajęciach uc</w:t>
            </w:r>
            <w:r w:rsidRPr="00F63883">
              <w:rPr>
                <w:b w:val="0"/>
                <w:bCs/>
                <w:sz w:val="22"/>
                <w:szCs w:val="22"/>
              </w:rPr>
              <w:t xml:space="preserve">zestniczyło 528 osób (także </w:t>
            </w:r>
            <w:r w:rsidR="005740A8">
              <w:rPr>
                <w:b w:val="0"/>
                <w:bCs/>
                <w:sz w:val="22"/>
                <w:szCs w:val="22"/>
              </w:rPr>
              <w:br/>
            </w:r>
            <w:r w:rsidRPr="00F63883">
              <w:rPr>
                <w:b w:val="0"/>
                <w:bCs/>
                <w:sz w:val="22"/>
                <w:szCs w:val="22"/>
              </w:rPr>
              <w:t>z klas integracyjnych i klas specjalnych).</w:t>
            </w:r>
            <w:r w:rsidR="00F63883" w:rsidRPr="0066465E">
              <w:rPr>
                <w:b w:val="0"/>
                <w:bCs/>
                <w:sz w:val="22"/>
                <w:szCs w:val="22"/>
              </w:rPr>
              <w:t xml:space="preserve"> </w:t>
            </w:r>
            <w:r w:rsidR="00F63883" w:rsidRPr="00F63883">
              <w:rPr>
                <w:b w:val="0"/>
                <w:bCs/>
                <w:sz w:val="22"/>
                <w:szCs w:val="22"/>
              </w:rPr>
              <w:t xml:space="preserve">Zajęcia biblioterapeutyczne prowadzone były także </w:t>
            </w:r>
            <w:r w:rsidR="00F63883" w:rsidRPr="00F63883">
              <w:rPr>
                <w:b w:val="0"/>
                <w:bCs/>
                <w:sz w:val="22"/>
                <w:szCs w:val="22"/>
              </w:rPr>
              <w:br/>
              <w:t xml:space="preserve">w ŚDS, DD „Senior+” w Gryfinie oraz Domu Pomocy Społecznej w Dębcach. Biblioteka organizowała dla osób z tych placówek np. warsztaty z techniki </w:t>
            </w:r>
            <w:proofErr w:type="spellStart"/>
            <w:r w:rsidR="00F63883" w:rsidRPr="00F63883">
              <w:rPr>
                <w:b w:val="0"/>
                <w:bCs/>
                <w:sz w:val="22"/>
                <w:szCs w:val="22"/>
              </w:rPr>
              <w:t>decoupage</w:t>
            </w:r>
            <w:proofErr w:type="spellEnd"/>
            <w:r w:rsidR="0066465E">
              <w:rPr>
                <w:b w:val="0"/>
                <w:bCs/>
                <w:sz w:val="22"/>
                <w:szCs w:val="22"/>
              </w:rPr>
              <w:t>,</w:t>
            </w:r>
            <w:r w:rsidR="00F63883" w:rsidRPr="00F63883">
              <w:rPr>
                <w:b w:val="0"/>
                <w:bCs/>
                <w:sz w:val="22"/>
                <w:szCs w:val="22"/>
              </w:rPr>
              <w:t xml:space="preserve"> </w:t>
            </w:r>
            <w:r w:rsidR="0036310F" w:rsidRPr="00F63883">
              <w:rPr>
                <w:b w:val="0"/>
                <w:bCs/>
                <w:sz w:val="22"/>
                <w:szCs w:val="22"/>
              </w:rPr>
              <w:t>wystaw</w:t>
            </w:r>
            <w:r w:rsidR="00F63883" w:rsidRPr="00F63883">
              <w:rPr>
                <w:b w:val="0"/>
                <w:bCs/>
                <w:sz w:val="22"/>
                <w:szCs w:val="22"/>
              </w:rPr>
              <w:t>y</w:t>
            </w:r>
            <w:r w:rsidR="0036310F" w:rsidRPr="00F63883">
              <w:rPr>
                <w:b w:val="0"/>
                <w:bCs/>
                <w:sz w:val="22"/>
                <w:szCs w:val="22"/>
              </w:rPr>
              <w:t xml:space="preserve"> i wernisaż</w:t>
            </w:r>
            <w:r w:rsidR="00F63883" w:rsidRPr="00F63883">
              <w:rPr>
                <w:b w:val="0"/>
                <w:bCs/>
                <w:sz w:val="22"/>
                <w:szCs w:val="22"/>
              </w:rPr>
              <w:t>e</w:t>
            </w:r>
            <w:r w:rsidR="0036310F" w:rsidRPr="00F63883">
              <w:rPr>
                <w:b w:val="0"/>
                <w:bCs/>
                <w:sz w:val="22"/>
                <w:szCs w:val="22"/>
              </w:rPr>
              <w:t xml:space="preserve"> prezentując</w:t>
            </w:r>
            <w:r w:rsidR="00F63883" w:rsidRPr="00F63883">
              <w:rPr>
                <w:b w:val="0"/>
                <w:bCs/>
                <w:sz w:val="22"/>
                <w:szCs w:val="22"/>
              </w:rPr>
              <w:t>e</w:t>
            </w:r>
            <w:r w:rsidR="0036310F" w:rsidRPr="00F63883">
              <w:rPr>
                <w:b w:val="0"/>
                <w:bCs/>
                <w:sz w:val="22"/>
                <w:szCs w:val="22"/>
              </w:rPr>
              <w:t xml:space="preserve"> prace osób z różn</w:t>
            </w:r>
            <w:r w:rsidR="00F63883" w:rsidRPr="00F63883">
              <w:rPr>
                <w:b w:val="0"/>
                <w:bCs/>
                <w:sz w:val="22"/>
                <w:szCs w:val="22"/>
              </w:rPr>
              <w:t>ymi</w:t>
            </w:r>
            <w:r w:rsidR="0036310F" w:rsidRPr="00F63883">
              <w:rPr>
                <w:b w:val="0"/>
                <w:bCs/>
                <w:sz w:val="22"/>
                <w:szCs w:val="22"/>
              </w:rPr>
              <w:t xml:space="preserve"> dysfunkcjami</w:t>
            </w:r>
            <w:r w:rsidR="00F63883" w:rsidRPr="00F63883">
              <w:rPr>
                <w:b w:val="0"/>
                <w:bCs/>
                <w:sz w:val="22"/>
                <w:szCs w:val="22"/>
              </w:rPr>
              <w:t xml:space="preserve">, np. </w:t>
            </w:r>
            <w:r w:rsidR="0036310F" w:rsidRPr="00F63883">
              <w:rPr>
                <w:b w:val="0"/>
                <w:bCs/>
                <w:sz w:val="22"/>
                <w:szCs w:val="22"/>
              </w:rPr>
              <w:t xml:space="preserve"> wystaw</w:t>
            </w:r>
            <w:r w:rsidR="00F63883" w:rsidRPr="00F63883">
              <w:rPr>
                <w:b w:val="0"/>
                <w:bCs/>
                <w:sz w:val="22"/>
                <w:szCs w:val="22"/>
              </w:rPr>
              <w:t>a</w:t>
            </w:r>
            <w:r w:rsidR="0036310F" w:rsidRPr="00F63883">
              <w:rPr>
                <w:b w:val="0"/>
                <w:bCs/>
                <w:sz w:val="22"/>
                <w:szCs w:val="22"/>
              </w:rPr>
              <w:t xml:space="preserve"> prac malującego ustami Walerego </w:t>
            </w:r>
            <w:proofErr w:type="spellStart"/>
            <w:r w:rsidR="0036310F" w:rsidRPr="00F63883">
              <w:rPr>
                <w:b w:val="0"/>
                <w:bCs/>
                <w:sz w:val="22"/>
                <w:szCs w:val="22"/>
              </w:rPr>
              <w:t>Siejtbatałowa</w:t>
            </w:r>
            <w:proofErr w:type="spellEnd"/>
            <w:r w:rsidR="00F63883" w:rsidRPr="00F63883">
              <w:rPr>
                <w:b w:val="0"/>
                <w:bCs/>
                <w:sz w:val="22"/>
                <w:szCs w:val="22"/>
              </w:rPr>
              <w:t>,</w:t>
            </w:r>
            <w:r w:rsidR="0036310F" w:rsidRPr="00F63883">
              <w:rPr>
                <w:b w:val="0"/>
                <w:bCs/>
                <w:sz w:val="22"/>
                <w:szCs w:val="22"/>
              </w:rPr>
              <w:t xml:space="preserve"> wernisaż prac niesłyszącego studenta Akademii Sztuki w Szczecinie </w:t>
            </w:r>
            <w:r w:rsidR="00F63883" w:rsidRPr="00F63883">
              <w:rPr>
                <w:b w:val="0"/>
                <w:bCs/>
                <w:sz w:val="22"/>
                <w:szCs w:val="22"/>
              </w:rPr>
              <w:t>pt.</w:t>
            </w:r>
            <w:r w:rsidR="0036310F" w:rsidRPr="00F63883">
              <w:rPr>
                <w:b w:val="0"/>
                <w:bCs/>
                <w:sz w:val="22"/>
                <w:szCs w:val="22"/>
              </w:rPr>
              <w:t xml:space="preserve"> „Doświadczanie świata”. </w:t>
            </w:r>
          </w:p>
          <w:p w:rsidR="00EC0224" w:rsidRPr="00F63883" w:rsidRDefault="00994F44" w:rsidP="00687E8E">
            <w:pPr>
              <w:pStyle w:val="Rozdzia"/>
              <w:spacing w:line="276" w:lineRule="auto"/>
              <w:jc w:val="both"/>
              <w:rPr>
                <w:b w:val="0"/>
                <w:bCs/>
                <w:sz w:val="22"/>
                <w:szCs w:val="22"/>
              </w:rPr>
            </w:pPr>
            <w:r>
              <w:rPr>
                <w:b w:val="0"/>
                <w:bCs/>
                <w:sz w:val="22"/>
                <w:szCs w:val="22"/>
              </w:rPr>
              <w:t xml:space="preserve">   </w:t>
            </w:r>
            <w:r w:rsidR="00EC0224" w:rsidRPr="00F63883">
              <w:rPr>
                <w:b w:val="0"/>
                <w:bCs/>
                <w:sz w:val="22"/>
                <w:szCs w:val="22"/>
              </w:rPr>
              <w:t xml:space="preserve">Na rzecz osób niepełnosprawnych działały </w:t>
            </w:r>
            <w:r w:rsidR="00A310CE">
              <w:rPr>
                <w:b w:val="0"/>
                <w:bCs/>
                <w:sz w:val="22"/>
                <w:szCs w:val="22"/>
              </w:rPr>
              <w:t>także inne jednostki</w:t>
            </w:r>
            <w:r w:rsidR="00EF7DEA">
              <w:rPr>
                <w:b w:val="0"/>
                <w:bCs/>
                <w:sz w:val="22"/>
                <w:szCs w:val="22"/>
              </w:rPr>
              <w:t xml:space="preserve"> Gminy Gryfino </w:t>
            </w:r>
            <w:r w:rsidR="00A310CE">
              <w:rPr>
                <w:b w:val="0"/>
                <w:bCs/>
                <w:sz w:val="22"/>
                <w:szCs w:val="22"/>
              </w:rPr>
              <w:t>np.</w:t>
            </w:r>
            <w:r w:rsidR="00EF7DEA">
              <w:rPr>
                <w:b w:val="0"/>
                <w:bCs/>
                <w:sz w:val="22"/>
                <w:szCs w:val="22"/>
              </w:rPr>
              <w:t xml:space="preserve"> </w:t>
            </w:r>
            <w:r w:rsidR="0066465E">
              <w:rPr>
                <w:b w:val="0"/>
                <w:bCs/>
                <w:sz w:val="22"/>
                <w:szCs w:val="22"/>
              </w:rPr>
              <w:t>Przedszkole N</w:t>
            </w:r>
            <w:r w:rsidR="00004277" w:rsidRPr="00F63883">
              <w:rPr>
                <w:b w:val="0"/>
                <w:bCs/>
                <w:sz w:val="22"/>
                <w:szCs w:val="22"/>
              </w:rPr>
              <w:t xml:space="preserve">r 1 im. Krasnala </w:t>
            </w:r>
            <w:proofErr w:type="spellStart"/>
            <w:r w:rsidR="00004277" w:rsidRPr="00F63883">
              <w:rPr>
                <w:b w:val="0"/>
                <w:bCs/>
                <w:sz w:val="22"/>
                <w:szCs w:val="22"/>
              </w:rPr>
              <w:t>Hałabały</w:t>
            </w:r>
            <w:proofErr w:type="spellEnd"/>
            <w:r w:rsidR="00004277" w:rsidRPr="00F63883">
              <w:rPr>
                <w:b w:val="0"/>
                <w:bCs/>
                <w:sz w:val="22"/>
                <w:szCs w:val="22"/>
              </w:rPr>
              <w:t xml:space="preserve"> w Gryfinie</w:t>
            </w:r>
            <w:r w:rsidR="00F63883" w:rsidRPr="00F63883">
              <w:rPr>
                <w:b w:val="0"/>
                <w:bCs/>
                <w:sz w:val="22"/>
                <w:szCs w:val="22"/>
              </w:rPr>
              <w:t>,</w:t>
            </w:r>
            <w:r w:rsidR="00004277" w:rsidRPr="00F63883">
              <w:rPr>
                <w:b w:val="0"/>
                <w:bCs/>
                <w:sz w:val="22"/>
                <w:szCs w:val="22"/>
              </w:rPr>
              <w:t xml:space="preserve"> które systematycznie współpracowało m.in. z Warsztatami Terapii Zajęciowej i Zespołem Szkół Specjalnych w Nowym Czarnowie. Przedszkole </w:t>
            </w:r>
            <w:r w:rsidR="0066465E">
              <w:rPr>
                <w:b w:val="0"/>
                <w:bCs/>
                <w:sz w:val="22"/>
                <w:szCs w:val="22"/>
              </w:rPr>
              <w:t>N</w:t>
            </w:r>
            <w:r w:rsidR="00004277" w:rsidRPr="00F63883">
              <w:rPr>
                <w:b w:val="0"/>
                <w:bCs/>
                <w:sz w:val="22"/>
                <w:szCs w:val="22"/>
              </w:rPr>
              <w:t xml:space="preserve">r 4 z </w:t>
            </w:r>
            <w:r w:rsidR="00687E8E" w:rsidRPr="00F63883">
              <w:rPr>
                <w:b w:val="0"/>
                <w:bCs/>
                <w:sz w:val="22"/>
                <w:szCs w:val="22"/>
              </w:rPr>
              <w:t>Oddziałami Integracyjnymi im. Pszczółki Mai organiz</w:t>
            </w:r>
            <w:r w:rsidR="00EF7DEA">
              <w:rPr>
                <w:b w:val="0"/>
                <w:bCs/>
                <w:sz w:val="22"/>
                <w:szCs w:val="22"/>
              </w:rPr>
              <w:t>owało</w:t>
            </w:r>
            <w:r w:rsidR="00687E8E" w:rsidRPr="00F63883">
              <w:rPr>
                <w:b w:val="0"/>
                <w:bCs/>
                <w:sz w:val="22"/>
                <w:szCs w:val="22"/>
              </w:rPr>
              <w:t xml:space="preserve"> m.in. Marsz Przyjaźni oraz akcje charytatywne na rzecz dzieci </w:t>
            </w:r>
            <w:r w:rsidR="005740A8">
              <w:rPr>
                <w:b w:val="0"/>
                <w:bCs/>
                <w:sz w:val="22"/>
                <w:szCs w:val="22"/>
              </w:rPr>
              <w:br/>
            </w:r>
            <w:r w:rsidR="00687E8E" w:rsidRPr="00F63883">
              <w:rPr>
                <w:b w:val="0"/>
                <w:bCs/>
                <w:sz w:val="22"/>
                <w:szCs w:val="22"/>
              </w:rPr>
              <w:t xml:space="preserve">z </w:t>
            </w:r>
            <w:proofErr w:type="spellStart"/>
            <w:r w:rsidR="00687E8E" w:rsidRPr="00F63883">
              <w:rPr>
                <w:b w:val="0"/>
                <w:bCs/>
                <w:sz w:val="22"/>
                <w:szCs w:val="22"/>
              </w:rPr>
              <w:t>niepełnosprawnościami</w:t>
            </w:r>
            <w:proofErr w:type="spellEnd"/>
            <w:r w:rsidR="00687E8E" w:rsidRPr="00F63883">
              <w:rPr>
                <w:b w:val="0"/>
                <w:bCs/>
                <w:sz w:val="22"/>
                <w:szCs w:val="22"/>
              </w:rPr>
              <w:t xml:space="preserve"> i chorobami (kiermasze ciast, pchli targ). </w:t>
            </w:r>
            <w:r w:rsidR="00F63883" w:rsidRPr="00F63883">
              <w:rPr>
                <w:b w:val="0"/>
                <w:bCs/>
                <w:sz w:val="22"/>
                <w:szCs w:val="22"/>
              </w:rPr>
              <w:t>Przedszkolaki</w:t>
            </w:r>
            <w:r w:rsidR="00687E8E" w:rsidRPr="00F63883">
              <w:rPr>
                <w:b w:val="0"/>
                <w:bCs/>
                <w:sz w:val="22"/>
                <w:szCs w:val="22"/>
              </w:rPr>
              <w:t xml:space="preserve"> aktywnie uczestnicz</w:t>
            </w:r>
            <w:r w:rsidR="00287747">
              <w:rPr>
                <w:b w:val="0"/>
                <w:bCs/>
                <w:sz w:val="22"/>
                <w:szCs w:val="22"/>
              </w:rPr>
              <w:t>yły</w:t>
            </w:r>
            <w:r w:rsidR="00687E8E" w:rsidRPr="00F63883">
              <w:rPr>
                <w:b w:val="0"/>
                <w:bCs/>
                <w:sz w:val="22"/>
                <w:szCs w:val="22"/>
              </w:rPr>
              <w:t xml:space="preserve"> m.in. w Przeglądzie Twórczości Osób Niepełnosprawnych </w:t>
            </w:r>
            <w:r w:rsidR="005740A8">
              <w:rPr>
                <w:b w:val="0"/>
                <w:bCs/>
                <w:sz w:val="22"/>
                <w:szCs w:val="22"/>
              </w:rPr>
              <w:br/>
            </w:r>
            <w:r w:rsidR="00687E8E" w:rsidRPr="00F63883">
              <w:rPr>
                <w:b w:val="0"/>
                <w:bCs/>
                <w:sz w:val="22"/>
                <w:szCs w:val="22"/>
              </w:rPr>
              <w:t>i Przyjaciół oraz Międzynarodowym Dniu Osób Niepełnosprawnych. Oba przedszkola regularnie organizują wspólne zajęcia.</w:t>
            </w:r>
          </w:p>
          <w:p w:rsidR="00D61AE4" w:rsidRPr="001758E8" w:rsidRDefault="00287747" w:rsidP="00687E8E">
            <w:pPr>
              <w:pStyle w:val="Rozdzia"/>
              <w:spacing w:line="276" w:lineRule="auto"/>
              <w:jc w:val="both"/>
              <w:rPr>
                <w:b w:val="0"/>
                <w:bCs/>
                <w:sz w:val="22"/>
                <w:szCs w:val="22"/>
              </w:rPr>
            </w:pPr>
            <w:r>
              <w:rPr>
                <w:b w:val="0"/>
                <w:bCs/>
                <w:sz w:val="22"/>
                <w:szCs w:val="22"/>
              </w:rPr>
              <w:t xml:space="preserve">   </w:t>
            </w:r>
            <w:r w:rsidR="00D61AE4" w:rsidRPr="001758E8">
              <w:rPr>
                <w:b w:val="0"/>
                <w:bCs/>
                <w:sz w:val="22"/>
                <w:szCs w:val="22"/>
              </w:rPr>
              <w:t>Ośrodek Sportu i Rekreacji w Gryfinie</w:t>
            </w:r>
            <w:r w:rsidR="00F63883" w:rsidRPr="001758E8">
              <w:rPr>
                <w:b w:val="0"/>
                <w:bCs/>
                <w:sz w:val="22"/>
                <w:szCs w:val="22"/>
              </w:rPr>
              <w:t xml:space="preserve"> (</w:t>
            </w:r>
            <w:proofErr w:type="spellStart"/>
            <w:r w:rsidR="00F63883" w:rsidRPr="001758E8">
              <w:rPr>
                <w:b w:val="0"/>
                <w:bCs/>
                <w:sz w:val="22"/>
                <w:szCs w:val="22"/>
              </w:rPr>
              <w:t>OSiR</w:t>
            </w:r>
            <w:proofErr w:type="spellEnd"/>
            <w:r w:rsidR="00F63883" w:rsidRPr="001758E8">
              <w:rPr>
                <w:b w:val="0"/>
                <w:bCs/>
                <w:sz w:val="22"/>
                <w:szCs w:val="22"/>
              </w:rPr>
              <w:t>)</w:t>
            </w:r>
            <w:r w:rsidR="00D61AE4" w:rsidRPr="001758E8">
              <w:rPr>
                <w:b w:val="0"/>
                <w:bCs/>
                <w:sz w:val="22"/>
                <w:szCs w:val="22"/>
              </w:rPr>
              <w:t xml:space="preserve"> </w:t>
            </w:r>
            <w:r w:rsidR="007D37C0">
              <w:rPr>
                <w:b w:val="0"/>
                <w:bCs/>
                <w:sz w:val="22"/>
                <w:szCs w:val="22"/>
              </w:rPr>
              <w:t xml:space="preserve">w latach obejmujących ewaluację </w:t>
            </w:r>
            <w:r w:rsidR="00D61AE4" w:rsidRPr="001758E8">
              <w:rPr>
                <w:b w:val="0"/>
                <w:bCs/>
                <w:sz w:val="22"/>
                <w:szCs w:val="22"/>
              </w:rPr>
              <w:t>organizo</w:t>
            </w:r>
            <w:r w:rsidR="007D37C0">
              <w:rPr>
                <w:b w:val="0"/>
                <w:bCs/>
                <w:sz w:val="22"/>
                <w:szCs w:val="22"/>
              </w:rPr>
              <w:t>wał</w:t>
            </w:r>
            <w:r w:rsidR="00D61AE4" w:rsidRPr="001758E8">
              <w:rPr>
                <w:b w:val="0"/>
                <w:bCs/>
                <w:sz w:val="22"/>
                <w:szCs w:val="22"/>
              </w:rPr>
              <w:t xml:space="preserve"> cykliczn</w:t>
            </w:r>
            <w:r w:rsidR="007D37C0">
              <w:rPr>
                <w:b w:val="0"/>
                <w:bCs/>
                <w:sz w:val="22"/>
                <w:szCs w:val="22"/>
              </w:rPr>
              <w:t>e imprezy sportowe</w:t>
            </w:r>
            <w:r w:rsidR="00D61AE4" w:rsidRPr="001758E8">
              <w:rPr>
                <w:b w:val="0"/>
                <w:bCs/>
                <w:sz w:val="22"/>
                <w:szCs w:val="22"/>
              </w:rPr>
              <w:t xml:space="preserve"> </w:t>
            </w:r>
            <w:r w:rsidR="007D37C0">
              <w:rPr>
                <w:b w:val="0"/>
                <w:bCs/>
                <w:sz w:val="22"/>
                <w:szCs w:val="22"/>
              </w:rPr>
              <w:t>jak:</w:t>
            </w:r>
            <w:r w:rsidR="00D61AE4" w:rsidRPr="001758E8">
              <w:rPr>
                <w:b w:val="0"/>
                <w:bCs/>
                <w:sz w:val="22"/>
                <w:szCs w:val="22"/>
              </w:rPr>
              <w:t xml:space="preserve"> „Masowe biegi przełajowe”, w których </w:t>
            </w:r>
            <w:r>
              <w:rPr>
                <w:b w:val="0"/>
                <w:bCs/>
                <w:sz w:val="22"/>
                <w:szCs w:val="22"/>
              </w:rPr>
              <w:t>każdorazowo brały udział</w:t>
            </w:r>
            <w:r w:rsidR="00D61AE4" w:rsidRPr="001758E8">
              <w:rPr>
                <w:b w:val="0"/>
                <w:bCs/>
                <w:sz w:val="22"/>
                <w:szCs w:val="22"/>
              </w:rPr>
              <w:t xml:space="preserve"> również osoby niepełnosprawne (ok. 20-30 osób). Ponadto tradycyjnie osoby niepełnosprawne uczestniczyły w biegach noworocznych (10-15 osób</w:t>
            </w:r>
            <w:r w:rsidR="001758E8" w:rsidRPr="001758E8">
              <w:rPr>
                <w:b w:val="0"/>
                <w:bCs/>
                <w:sz w:val="22"/>
                <w:szCs w:val="22"/>
              </w:rPr>
              <w:t>), organizowanych</w:t>
            </w:r>
            <w:r w:rsidR="00D61AE4" w:rsidRPr="001758E8">
              <w:rPr>
                <w:b w:val="0"/>
                <w:bCs/>
                <w:sz w:val="22"/>
                <w:szCs w:val="22"/>
              </w:rPr>
              <w:t xml:space="preserve"> </w:t>
            </w:r>
            <w:r w:rsidR="005740A8">
              <w:rPr>
                <w:b w:val="0"/>
                <w:bCs/>
                <w:sz w:val="22"/>
                <w:szCs w:val="22"/>
              </w:rPr>
              <w:br/>
            </w:r>
            <w:r w:rsidR="00D61AE4" w:rsidRPr="001758E8">
              <w:rPr>
                <w:b w:val="0"/>
                <w:bCs/>
                <w:sz w:val="22"/>
                <w:szCs w:val="22"/>
              </w:rPr>
              <w:t>1 stycznia.</w:t>
            </w:r>
          </w:p>
          <w:p w:rsidR="00287747" w:rsidRDefault="00287747" w:rsidP="00094B05">
            <w:pPr>
              <w:pStyle w:val="Rozdzia"/>
              <w:spacing w:line="276" w:lineRule="auto"/>
              <w:jc w:val="both"/>
              <w:rPr>
                <w:b w:val="0"/>
                <w:bCs/>
                <w:sz w:val="22"/>
                <w:szCs w:val="22"/>
              </w:rPr>
            </w:pPr>
            <w:r>
              <w:rPr>
                <w:b w:val="0"/>
                <w:bCs/>
                <w:sz w:val="22"/>
                <w:szCs w:val="22"/>
              </w:rPr>
              <w:t xml:space="preserve">   </w:t>
            </w:r>
            <w:r w:rsidR="00094B05" w:rsidRPr="001758E8">
              <w:rPr>
                <w:b w:val="0"/>
                <w:bCs/>
                <w:sz w:val="22"/>
                <w:szCs w:val="22"/>
              </w:rPr>
              <w:t xml:space="preserve">Ważnym elementem pracy w </w:t>
            </w:r>
            <w:r w:rsidR="00D61B8D">
              <w:rPr>
                <w:b w:val="0"/>
                <w:bCs/>
                <w:sz w:val="22"/>
                <w:szCs w:val="22"/>
              </w:rPr>
              <w:t xml:space="preserve">Środowiskowego </w:t>
            </w:r>
            <w:r w:rsidR="00094B05" w:rsidRPr="001758E8">
              <w:rPr>
                <w:b w:val="0"/>
                <w:bCs/>
                <w:sz w:val="22"/>
                <w:szCs w:val="22"/>
              </w:rPr>
              <w:t xml:space="preserve">Domu </w:t>
            </w:r>
            <w:r w:rsidR="00D61B8D">
              <w:rPr>
                <w:b w:val="0"/>
                <w:bCs/>
                <w:sz w:val="22"/>
                <w:szCs w:val="22"/>
              </w:rPr>
              <w:t xml:space="preserve">Samopomocy </w:t>
            </w:r>
            <w:r w:rsidR="00094B05" w:rsidRPr="001758E8">
              <w:rPr>
                <w:b w:val="0"/>
                <w:bCs/>
                <w:sz w:val="22"/>
                <w:szCs w:val="22"/>
              </w:rPr>
              <w:t xml:space="preserve">jest integracja </w:t>
            </w:r>
            <w:r w:rsidR="001758E8" w:rsidRPr="001758E8">
              <w:rPr>
                <w:b w:val="0"/>
                <w:bCs/>
                <w:sz w:val="22"/>
                <w:szCs w:val="22"/>
              </w:rPr>
              <w:t>tych</w:t>
            </w:r>
            <w:r w:rsidR="00094B05" w:rsidRPr="001758E8">
              <w:rPr>
                <w:b w:val="0"/>
                <w:bCs/>
                <w:sz w:val="22"/>
                <w:szCs w:val="22"/>
              </w:rPr>
              <w:t xml:space="preserve"> osób ze społecznością</w:t>
            </w:r>
          </w:p>
          <w:p w:rsidR="00094B05" w:rsidRPr="001758E8" w:rsidRDefault="00094B05" w:rsidP="00094B05">
            <w:pPr>
              <w:pStyle w:val="Rozdzia"/>
              <w:spacing w:line="276" w:lineRule="auto"/>
              <w:jc w:val="both"/>
              <w:rPr>
                <w:b w:val="0"/>
                <w:bCs/>
                <w:sz w:val="22"/>
                <w:szCs w:val="22"/>
              </w:rPr>
            </w:pPr>
            <w:r w:rsidRPr="001758E8">
              <w:rPr>
                <w:b w:val="0"/>
                <w:bCs/>
                <w:sz w:val="22"/>
                <w:szCs w:val="22"/>
              </w:rPr>
              <w:t xml:space="preserve">lokalną poprzez ich społeczną aktywizację. </w:t>
            </w:r>
            <w:r w:rsidR="001758E8" w:rsidRPr="001758E8">
              <w:rPr>
                <w:b w:val="0"/>
                <w:bCs/>
                <w:sz w:val="22"/>
                <w:szCs w:val="22"/>
              </w:rPr>
              <w:t>ŚDS</w:t>
            </w:r>
            <w:r w:rsidRPr="001758E8">
              <w:rPr>
                <w:b w:val="0"/>
                <w:bCs/>
                <w:sz w:val="22"/>
                <w:szCs w:val="22"/>
              </w:rPr>
              <w:t xml:space="preserve"> </w:t>
            </w:r>
            <w:r w:rsidR="005740A8">
              <w:rPr>
                <w:b w:val="0"/>
                <w:bCs/>
                <w:sz w:val="22"/>
                <w:szCs w:val="22"/>
              </w:rPr>
              <w:br/>
            </w:r>
            <w:r w:rsidRPr="001758E8">
              <w:rPr>
                <w:b w:val="0"/>
                <w:bCs/>
                <w:sz w:val="22"/>
                <w:szCs w:val="22"/>
              </w:rPr>
              <w:t xml:space="preserve">w Gryfinie aktywnie </w:t>
            </w:r>
            <w:r w:rsidR="00287747">
              <w:rPr>
                <w:b w:val="0"/>
                <w:bCs/>
                <w:sz w:val="22"/>
                <w:szCs w:val="22"/>
              </w:rPr>
              <w:t>udziela się</w:t>
            </w:r>
            <w:r w:rsidR="00D61B8D">
              <w:rPr>
                <w:b w:val="0"/>
                <w:bCs/>
                <w:sz w:val="22"/>
                <w:szCs w:val="22"/>
              </w:rPr>
              <w:t xml:space="preserve"> </w:t>
            </w:r>
            <w:r w:rsidRPr="001758E8">
              <w:rPr>
                <w:b w:val="0"/>
                <w:bCs/>
                <w:sz w:val="22"/>
                <w:szCs w:val="22"/>
              </w:rPr>
              <w:t xml:space="preserve">w lokalnych </w:t>
            </w:r>
            <w:r w:rsidRPr="001758E8">
              <w:rPr>
                <w:b w:val="0"/>
                <w:bCs/>
                <w:sz w:val="22"/>
                <w:szCs w:val="22"/>
              </w:rPr>
              <w:lastRenderedPageBreak/>
              <w:t xml:space="preserve">wydarzeniach. </w:t>
            </w:r>
            <w:r w:rsidR="00D61B8D">
              <w:rPr>
                <w:b w:val="0"/>
                <w:bCs/>
                <w:sz w:val="22"/>
                <w:szCs w:val="22"/>
              </w:rPr>
              <w:t>P</w:t>
            </w:r>
            <w:r w:rsidRPr="001758E8">
              <w:rPr>
                <w:b w:val="0"/>
                <w:bCs/>
                <w:sz w:val="22"/>
                <w:szCs w:val="22"/>
              </w:rPr>
              <w:t xml:space="preserve">odczas Jarmarku Wielkanocnego </w:t>
            </w:r>
            <w:r w:rsidR="005740A8">
              <w:rPr>
                <w:b w:val="0"/>
                <w:bCs/>
                <w:sz w:val="22"/>
                <w:szCs w:val="22"/>
              </w:rPr>
              <w:br/>
            </w:r>
            <w:r w:rsidRPr="001758E8">
              <w:rPr>
                <w:b w:val="0"/>
                <w:bCs/>
                <w:sz w:val="22"/>
                <w:szCs w:val="22"/>
              </w:rPr>
              <w:t xml:space="preserve">i Dożynek Archidiecezjalnych uczestnicy </w:t>
            </w:r>
            <w:r w:rsidR="00D61B8D">
              <w:rPr>
                <w:b w:val="0"/>
                <w:bCs/>
                <w:sz w:val="22"/>
                <w:szCs w:val="22"/>
              </w:rPr>
              <w:t xml:space="preserve">ŚDS </w:t>
            </w:r>
            <w:r w:rsidRPr="001758E8">
              <w:rPr>
                <w:b w:val="0"/>
                <w:bCs/>
                <w:sz w:val="22"/>
                <w:szCs w:val="22"/>
              </w:rPr>
              <w:t xml:space="preserve">prezentowali wykonane w ramach terapii zajęciowej prace rękodzielnicze. </w:t>
            </w:r>
            <w:r w:rsidR="001758E8" w:rsidRPr="001758E8">
              <w:rPr>
                <w:b w:val="0"/>
                <w:bCs/>
                <w:sz w:val="22"/>
                <w:szCs w:val="22"/>
              </w:rPr>
              <w:t>U</w:t>
            </w:r>
            <w:r w:rsidRPr="001758E8">
              <w:rPr>
                <w:b w:val="0"/>
                <w:bCs/>
                <w:sz w:val="22"/>
                <w:szCs w:val="22"/>
              </w:rPr>
              <w:t xml:space="preserve">czestnicy ŚDS pod opieką terapeutów corocznie brali udział w Powiatowej Prezentacji Życia Twórczego Osób Niepełnosprawnych </w:t>
            </w:r>
            <w:r w:rsidR="005740A8">
              <w:rPr>
                <w:b w:val="0"/>
                <w:bCs/>
                <w:sz w:val="22"/>
                <w:szCs w:val="22"/>
              </w:rPr>
              <w:br/>
            </w:r>
            <w:r w:rsidRPr="001758E8">
              <w:rPr>
                <w:b w:val="0"/>
                <w:bCs/>
                <w:sz w:val="22"/>
                <w:szCs w:val="22"/>
              </w:rPr>
              <w:t>i Przyjaciół organizowanej przez DPS w Nowym Czarnowie. W 2018</w:t>
            </w:r>
            <w:r w:rsidR="001758E8" w:rsidRPr="001758E8">
              <w:rPr>
                <w:b w:val="0"/>
                <w:bCs/>
                <w:sz w:val="22"/>
                <w:szCs w:val="22"/>
              </w:rPr>
              <w:t xml:space="preserve"> r.</w:t>
            </w:r>
            <w:r w:rsidRPr="001758E8">
              <w:rPr>
                <w:b w:val="0"/>
                <w:bCs/>
                <w:sz w:val="22"/>
                <w:szCs w:val="22"/>
              </w:rPr>
              <w:t xml:space="preserve"> </w:t>
            </w:r>
            <w:r w:rsidR="001758E8" w:rsidRPr="001758E8">
              <w:rPr>
                <w:b w:val="0"/>
                <w:bCs/>
                <w:sz w:val="22"/>
                <w:szCs w:val="22"/>
              </w:rPr>
              <w:t>ŚDS</w:t>
            </w:r>
            <w:r w:rsidRPr="001758E8">
              <w:rPr>
                <w:b w:val="0"/>
                <w:bCs/>
                <w:sz w:val="22"/>
                <w:szCs w:val="22"/>
              </w:rPr>
              <w:t xml:space="preserve"> </w:t>
            </w:r>
            <w:r w:rsidR="001758E8" w:rsidRPr="001758E8">
              <w:rPr>
                <w:b w:val="0"/>
                <w:bCs/>
                <w:sz w:val="22"/>
                <w:szCs w:val="22"/>
              </w:rPr>
              <w:t>organizował</w:t>
            </w:r>
            <w:r w:rsidRPr="001758E8">
              <w:rPr>
                <w:b w:val="0"/>
                <w:bCs/>
                <w:sz w:val="22"/>
                <w:szCs w:val="22"/>
              </w:rPr>
              <w:t xml:space="preserve"> Konkurs Ekologiczn</w:t>
            </w:r>
            <w:r w:rsidR="001758E8" w:rsidRPr="001758E8">
              <w:rPr>
                <w:b w:val="0"/>
                <w:bCs/>
                <w:sz w:val="22"/>
                <w:szCs w:val="22"/>
              </w:rPr>
              <w:t>y</w:t>
            </w:r>
            <w:r w:rsidRPr="001758E8">
              <w:rPr>
                <w:b w:val="0"/>
                <w:bCs/>
                <w:sz w:val="22"/>
                <w:szCs w:val="22"/>
              </w:rPr>
              <w:t xml:space="preserve"> dla Osób Niepełnosprawnych i Przyjaciół „Na ratunek Ziemi. Ziemia nasza planeta”, w którym udział wzięły placówki działające na rzecz osób niepełnosprawnych i uczniowie </w:t>
            </w:r>
            <w:r w:rsidR="001758E8" w:rsidRPr="001758E8">
              <w:rPr>
                <w:b w:val="0"/>
                <w:bCs/>
                <w:sz w:val="22"/>
                <w:szCs w:val="22"/>
              </w:rPr>
              <w:t>S</w:t>
            </w:r>
            <w:r w:rsidR="00366D39">
              <w:rPr>
                <w:b w:val="0"/>
                <w:bCs/>
                <w:sz w:val="22"/>
                <w:szCs w:val="22"/>
              </w:rPr>
              <w:t xml:space="preserve">zkoły </w:t>
            </w:r>
            <w:r w:rsidR="001758E8" w:rsidRPr="001758E8">
              <w:rPr>
                <w:b w:val="0"/>
                <w:bCs/>
                <w:sz w:val="22"/>
                <w:szCs w:val="22"/>
              </w:rPr>
              <w:t>P</w:t>
            </w:r>
            <w:r w:rsidR="00366D39">
              <w:rPr>
                <w:b w:val="0"/>
                <w:bCs/>
                <w:sz w:val="22"/>
                <w:szCs w:val="22"/>
              </w:rPr>
              <w:t>odstawowej</w:t>
            </w:r>
            <w:r w:rsidRPr="001758E8">
              <w:rPr>
                <w:b w:val="0"/>
                <w:bCs/>
                <w:sz w:val="22"/>
                <w:szCs w:val="22"/>
              </w:rPr>
              <w:t xml:space="preserve"> </w:t>
            </w:r>
            <w:r w:rsidR="00D61B8D">
              <w:rPr>
                <w:b w:val="0"/>
                <w:bCs/>
                <w:sz w:val="22"/>
                <w:szCs w:val="22"/>
              </w:rPr>
              <w:t>N</w:t>
            </w:r>
            <w:r w:rsidRPr="001758E8">
              <w:rPr>
                <w:b w:val="0"/>
                <w:bCs/>
                <w:sz w:val="22"/>
                <w:szCs w:val="22"/>
              </w:rPr>
              <w:t xml:space="preserve">r 3 </w:t>
            </w:r>
            <w:r w:rsidR="00D61B8D">
              <w:rPr>
                <w:b w:val="0"/>
                <w:bCs/>
                <w:sz w:val="22"/>
                <w:szCs w:val="22"/>
              </w:rPr>
              <w:t xml:space="preserve">im. Noblistów Polskich </w:t>
            </w:r>
            <w:r w:rsidRPr="001758E8">
              <w:rPr>
                <w:b w:val="0"/>
                <w:bCs/>
                <w:sz w:val="22"/>
                <w:szCs w:val="22"/>
              </w:rPr>
              <w:t xml:space="preserve">w Gryfinie. </w:t>
            </w:r>
            <w:r w:rsidR="00D61B8D">
              <w:rPr>
                <w:b w:val="0"/>
                <w:bCs/>
                <w:sz w:val="22"/>
                <w:szCs w:val="22"/>
              </w:rPr>
              <w:t>O</w:t>
            </w:r>
            <w:r w:rsidRPr="001758E8">
              <w:rPr>
                <w:b w:val="0"/>
                <w:bCs/>
                <w:sz w:val="22"/>
                <w:szCs w:val="22"/>
              </w:rPr>
              <w:t>rganizowan</w:t>
            </w:r>
            <w:r w:rsidR="001758E8" w:rsidRPr="001758E8">
              <w:rPr>
                <w:b w:val="0"/>
                <w:bCs/>
                <w:sz w:val="22"/>
                <w:szCs w:val="22"/>
              </w:rPr>
              <w:t>o</w:t>
            </w:r>
            <w:r w:rsidRPr="001758E8">
              <w:rPr>
                <w:b w:val="0"/>
                <w:bCs/>
                <w:sz w:val="22"/>
                <w:szCs w:val="22"/>
              </w:rPr>
              <w:t xml:space="preserve"> bale karnawałowe, zabawy andrzejkowe dla zaprzyjaźnionych placówek, warsztaty tematyczne, </w:t>
            </w:r>
            <w:r w:rsidR="005740A8">
              <w:rPr>
                <w:b w:val="0"/>
                <w:bCs/>
                <w:sz w:val="22"/>
                <w:szCs w:val="22"/>
              </w:rPr>
              <w:br/>
            </w:r>
            <w:r w:rsidRPr="001758E8">
              <w:rPr>
                <w:b w:val="0"/>
                <w:bCs/>
                <w:sz w:val="22"/>
                <w:szCs w:val="22"/>
              </w:rPr>
              <w:t>w których uczestniczyła młodzież, dzieci</w:t>
            </w:r>
            <w:r w:rsidR="00D61B8D">
              <w:rPr>
                <w:b w:val="0"/>
                <w:bCs/>
                <w:sz w:val="22"/>
                <w:szCs w:val="22"/>
              </w:rPr>
              <w:t xml:space="preserve"> </w:t>
            </w:r>
            <w:r w:rsidRPr="001758E8">
              <w:rPr>
                <w:b w:val="0"/>
                <w:bCs/>
                <w:sz w:val="22"/>
                <w:szCs w:val="22"/>
              </w:rPr>
              <w:t xml:space="preserve">i seniorzy </w:t>
            </w:r>
            <w:r w:rsidR="005740A8">
              <w:rPr>
                <w:b w:val="0"/>
                <w:bCs/>
                <w:sz w:val="22"/>
                <w:szCs w:val="22"/>
              </w:rPr>
              <w:br/>
            </w:r>
            <w:r w:rsidRPr="001758E8">
              <w:rPr>
                <w:b w:val="0"/>
                <w:bCs/>
                <w:sz w:val="22"/>
                <w:szCs w:val="22"/>
              </w:rPr>
              <w:t>z terenu gminy Gryfino.</w:t>
            </w:r>
          </w:p>
          <w:p w:rsidR="0074208E" w:rsidRDefault="00287747" w:rsidP="00D862AA">
            <w:pPr>
              <w:pStyle w:val="Rozdzia"/>
              <w:spacing w:line="276" w:lineRule="auto"/>
              <w:jc w:val="both"/>
              <w:rPr>
                <w:b w:val="0"/>
                <w:bCs/>
                <w:sz w:val="22"/>
                <w:szCs w:val="22"/>
              </w:rPr>
            </w:pPr>
            <w:r>
              <w:rPr>
                <w:b w:val="0"/>
                <w:bCs/>
                <w:sz w:val="22"/>
                <w:szCs w:val="22"/>
              </w:rPr>
              <w:t xml:space="preserve">   </w:t>
            </w:r>
            <w:r w:rsidR="0074208E" w:rsidRPr="001758E8">
              <w:rPr>
                <w:b w:val="0"/>
                <w:bCs/>
                <w:sz w:val="22"/>
                <w:szCs w:val="22"/>
              </w:rPr>
              <w:t>S</w:t>
            </w:r>
            <w:r w:rsidR="00D862AA">
              <w:rPr>
                <w:b w:val="0"/>
                <w:bCs/>
                <w:sz w:val="22"/>
                <w:szCs w:val="22"/>
              </w:rPr>
              <w:t xml:space="preserve">zkoła </w:t>
            </w:r>
            <w:r w:rsidR="0074208E" w:rsidRPr="001758E8">
              <w:rPr>
                <w:b w:val="0"/>
                <w:bCs/>
                <w:sz w:val="22"/>
                <w:szCs w:val="22"/>
              </w:rPr>
              <w:t>P</w:t>
            </w:r>
            <w:r w:rsidR="00D862AA">
              <w:rPr>
                <w:b w:val="0"/>
                <w:bCs/>
                <w:sz w:val="22"/>
                <w:szCs w:val="22"/>
              </w:rPr>
              <w:t>odstawowa</w:t>
            </w:r>
            <w:r w:rsidR="0074208E" w:rsidRPr="001758E8">
              <w:rPr>
                <w:b w:val="0"/>
                <w:bCs/>
                <w:sz w:val="22"/>
                <w:szCs w:val="22"/>
              </w:rPr>
              <w:t xml:space="preserve"> </w:t>
            </w:r>
            <w:r w:rsidR="00D862AA">
              <w:rPr>
                <w:b w:val="0"/>
                <w:bCs/>
                <w:sz w:val="22"/>
                <w:szCs w:val="22"/>
              </w:rPr>
              <w:t>N</w:t>
            </w:r>
            <w:r w:rsidR="0074208E" w:rsidRPr="001758E8">
              <w:rPr>
                <w:b w:val="0"/>
                <w:bCs/>
                <w:sz w:val="22"/>
                <w:szCs w:val="22"/>
              </w:rPr>
              <w:t>r 1</w:t>
            </w:r>
            <w:r w:rsidR="00D862AA">
              <w:rPr>
                <w:b w:val="0"/>
                <w:bCs/>
                <w:sz w:val="22"/>
                <w:szCs w:val="22"/>
              </w:rPr>
              <w:t xml:space="preserve"> z Oddziałami Integracyjnymi im. Marii Dąbrowskiej w Gryfinie</w:t>
            </w:r>
            <w:r w:rsidR="0074208E" w:rsidRPr="001758E8">
              <w:rPr>
                <w:b w:val="0"/>
                <w:bCs/>
                <w:sz w:val="22"/>
                <w:szCs w:val="22"/>
              </w:rPr>
              <w:t xml:space="preserve"> organizowa</w:t>
            </w:r>
            <w:r w:rsidR="00D862AA">
              <w:rPr>
                <w:b w:val="0"/>
                <w:bCs/>
                <w:sz w:val="22"/>
                <w:szCs w:val="22"/>
              </w:rPr>
              <w:t>ła</w:t>
            </w:r>
            <w:r w:rsidR="0074208E" w:rsidRPr="001758E8">
              <w:rPr>
                <w:b w:val="0"/>
                <w:bCs/>
                <w:sz w:val="22"/>
                <w:szCs w:val="22"/>
              </w:rPr>
              <w:t xml:space="preserve"> festyn integracyjny „Wiosna malowana muzyką”, w którym uczestniczyli przedstawiciele organizacji </w:t>
            </w:r>
            <w:r w:rsidR="001758E8" w:rsidRPr="001758E8">
              <w:rPr>
                <w:b w:val="0"/>
                <w:bCs/>
                <w:sz w:val="22"/>
                <w:szCs w:val="22"/>
              </w:rPr>
              <w:t xml:space="preserve">społecznych </w:t>
            </w:r>
            <w:r w:rsidR="001758E8" w:rsidRPr="001758E8">
              <w:rPr>
                <w:b w:val="0"/>
                <w:bCs/>
                <w:sz w:val="22"/>
                <w:szCs w:val="22"/>
              </w:rPr>
              <w:br/>
            </w:r>
            <w:r w:rsidR="0074208E" w:rsidRPr="001758E8">
              <w:rPr>
                <w:b w:val="0"/>
                <w:bCs/>
                <w:sz w:val="22"/>
                <w:szCs w:val="22"/>
              </w:rPr>
              <w:t>z teren</w:t>
            </w:r>
            <w:r w:rsidR="001758E8" w:rsidRPr="001758E8">
              <w:rPr>
                <w:b w:val="0"/>
                <w:bCs/>
                <w:sz w:val="22"/>
                <w:szCs w:val="22"/>
              </w:rPr>
              <w:t>u</w:t>
            </w:r>
            <w:r w:rsidR="0074208E" w:rsidRPr="001758E8">
              <w:rPr>
                <w:b w:val="0"/>
                <w:bCs/>
                <w:sz w:val="22"/>
                <w:szCs w:val="22"/>
              </w:rPr>
              <w:t xml:space="preserve"> gminy Gryfino działających na rzecz osób niepełnosprawnych. Każdego roku niepełnosprawni uczniowie S</w:t>
            </w:r>
            <w:r w:rsidR="00366D39">
              <w:rPr>
                <w:b w:val="0"/>
                <w:bCs/>
                <w:sz w:val="22"/>
                <w:szCs w:val="22"/>
              </w:rPr>
              <w:t xml:space="preserve">zkoły </w:t>
            </w:r>
            <w:r w:rsidR="0074208E" w:rsidRPr="001758E8">
              <w:rPr>
                <w:b w:val="0"/>
                <w:bCs/>
                <w:sz w:val="22"/>
                <w:szCs w:val="22"/>
              </w:rPr>
              <w:t>P</w:t>
            </w:r>
            <w:r w:rsidR="00366D39">
              <w:rPr>
                <w:b w:val="0"/>
                <w:bCs/>
                <w:sz w:val="22"/>
                <w:szCs w:val="22"/>
              </w:rPr>
              <w:t>odstawowej</w:t>
            </w:r>
            <w:r w:rsidR="0074208E" w:rsidRPr="001758E8">
              <w:rPr>
                <w:b w:val="0"/>
                <w:bCs/>
                <w:sz w:val="22"/>
                <w:szCs w:val="22"/>
              </w:rPr>
              <w:t xml:space="preserve"> </w:t>
            </w:r>
            <w:r w:rsidR="00D862AA">
              <w:rPr>
                <w:b w:val="0"/>
                <w:bCs/>
                <w:sz w:val="22"/>
                <w:szCs w:val="22"/>
              </w:rPr>
              <w:t>N</w:t>
            </w:r>
            <w:r w:rsidR="0074208E" w:rsidRPr="001758E8">
              <w:rPr>
                <w:b w:val="0"/>
                <w:bCs/>
                <w:sz w:val="22"/>
                <w:szCs w:val="22"/>
              </w:rPr>
              <w:t xml:space="preserve">r 1 </w:t>
            </w:r>
            <w:r w:rsidR="00366D39">
              <w:rPr>
                <w:b w:val="0"/>
                <w:bCs/>
                <w:sz w:val="22"/>
                <w:szCs w:val="22"/>
              </w:rPr>
              <w:t xml:space="preserve">z Oddziałami Integracyjnymi im Marii Dąbrowskiej w Gryfinie </w:t>
            </w:r>
            <w:r w:rsidR="001758E8" w:rsidRPr="001758E8">
              <w:rPr>
                <w:b w:val="0"/>
                <w:bCs/>
                <w:sz w:val="22"/>
                <w:szCs w:val="22"/>
              </w:rPr>
              <w:t>brali udział</w:t>
            </w:r>
            <w:r w:rsidR="0074208E" w:rsidRPr="001758E8">
              <w:rPr>
                <w:b w:val="0"/>
                <w:bCs/>
                <w:sz w:val="22"/>
                <w:szCs w:val="22"/>
              </w:rPr>
              <w:t xml:space="preserve"> w „Przeglądach twórczości artystycznej osób niepełnosprawnych”. Dużym zainteresowaniem uczniów </w:t>
            </w:r>
            <w:r w:rsidR="001758E8" w:rsidRPr="001758E8">
              <w:rPr>
                <w:b w:val="0"/>
                <w:bCs/>
                <w:sz w:val="22"/>
                <w:szCs w:val="22"/>
              </w:rPr>
              <w:t>i</w:t>
            </w:r>
            <w:r w:rsidR="0074208E" w:rsidRPr="001758E8">
              <w:rPr>
                <w:b w:val="0"/>
                <w:bCs/>
                <w:sz w:val="22"/>
                <w:szCs w:val="22"/>
              </w:rPr>
              <w:t xml:space="preserve"> ich rodzin cieszyły się organizowane corocznie na terenie szkoły imprezy</w:t>
            </w:r>
            <w:r w:rsidR="001758E8" w:rsidRPr="001758E8">
              <w:rPr>
                <w:b w:val="0"/>
                <w:bCs/>
                <w:sz w:val="22"/>
                <w:szCs w:val="22"/>
              </w:rPr>
              <w:t>,</w:t>
            </w:r>
            <w:r w:rsidR="0074208E" w:rsidRPr="001758E8">
              <w:rPr>
                <w:b w:val="0"/>
                <w:bCs/>
                <w:sz w:val="22"/>
                <w:szCs w:val="22"/>
              </w:rPr>
              <w:t xml:space="preserve"> np. „Święto pieczonego ziemniaka”, </w:t>
            </w:r>
            <w:r w:rsidR="001758E8" w:rsidRPr="001758E8">
              <w:rPr>
                <w:b w:val="0"/>
                <w:bCs/>
                <w:sz w:val="22"/>
                <w:szCs w:val="22"/>
              </w:rPr>
              <w:t>„</w:t>
            </w:r>
            <w:r w:rsidR="0074208E" w:rsidRPr="001758E8">
              <w:rPr>
                <w:b w:val="0"/>
                <w:bCs/>
                <w:sz w:val="22"/>
                <w:szCs w:val="22"/>
              </w:rPr>
              <w:t>D</w:t>
            </w:r>
            <w:r w:rsidR="001758E8" w:rsidRPr="001758E8">
              <w:rPr>
                <w:b w:val="0"/>
                <w:bCs/>
                <w:sz w:val="22"/>
                <w:szCs w:val="22"/>
              </w:rPr>
              <w:t>zień</w:t>
            </w:r>
            <w:r w:rsidR="0074208E" w:rsidRPr="001758E8">
              <w:rPr>
                <w:b w:val="0"/>
                <w:bCs/>
                <w:sz w:val="22"/>
                <w:szCs w:val="22"/>
              </w:rPr>
              <w:t xml:space="preserve"> Autyzmu”</w:t>
            </w:r>
            <w:r w:rsidR="001758E8" w:rsidRPr="001758E8">
              <w:rPr>
                <w:b w:val="0"/>
                <w:bCs/>
                <w:sz w:val="22"/>
                <w:szCs w:val="22"/>
              </w:rPr>
              <w:t>,</w:t>
            </w:r>
            <w:r w:rsidR="0074208E" w:rsidRPr="001758E8">
              <w:rPr>
                <w:b w:val="0"/>
                <w:bCs/>
                <w:sz w:val="22"/>
                <w:szCs w:val="22"/>
              </w:rPr>
              <w:t xml:space="preserve"> „D</w:t>
            </w:r>
            <w:r w:rsidR="001758E8" w:rsidRPr="001758E8">
              <w:rPr>
                <w:b w:val="0"/>
                <w:bCs/>
                <w:sz w:val="22"/>
                <w:szCs w:val="22"/>
              </w:rPr>
              <w:t>zień</w:t>
            </w:r>
            <w:r w:rsidR="0074208E" w:rsidRPr="001758E8">
              <w:rPr>
                <w:b w:val="0"/>
                <w:bCs/>
                <w:sz w:val="22"/>
                <w:szCs w:val="22"/>
              </w:rPr>
              <w:t xml:space="preserve"> Dzieci z Zespołem Downa”</w:t>
            </w:r>
            <w:r w:rsidR="001758E8" w:rsidRPr="001758E8">
              <w:rPr>
                <w:b w:val="0"/>
                <w:bCs/>
                <w:sz w:val="22"/>
                <w:szCs w:val="22"/>
              </w:rPr>
              <w:t>,</w:t>
            </w:r>
            <w:r w:rsidR="0074208E" w:rsidRPr="001758E8">
              <w:rPr>
                <w:b w:val="0"/>
                <w:bCs/>
                <w:sz w:val="22"/>
                <w:szCs w:val="22"/>
              </w:rPr>
              <w:t xml:space="preserve"> turnieje integracyjne „Rusz głową, rusz nogą”.</w:t>
            </w:r>
          </w:p>
          <w:p w:rsidR="00432389" w:rsidRPr="00432389" w:rsidRDefault="00432389" w:rsidP="00BE670C">
            <w:pPr>
              <w:pStyle w:val="Rozdzia"/>
              <w:spacing w:line="276" w:lineRule="auto"/>
              <w:jc w:val="both"/>
              <w:rPr>
                <w:b w:val="0"/>
                <w:bCs/>
                <w:sz w:val="22"/>
                <w:szCs w:val="22"/>
              </w:rPr>
            </w:pPr>
          </w:p>
        </w:tc>
      </w:tr>
      <w:tr w:rsidR="000C2DDB" w:rsidTr="003D5133">
        <w:tc>
          <w:tcPr>
            <w:tcW w:w="3539" w:type="dxa"/>
          </w:tcPr>
          <w:p w:rsidR="000C2DDB" w:rsidRPr="000C2DDB" w:rsidRDefault="000C2DDB" w:rsidP="000C2DDB">
            <w:pPr>
              <w:pStyle w:val="Rozdzia"/>
              <w:spacing w:line="276" w:lineRule="auto"/>
              <w:rPr>
                <w:b w:val="0"/>
                <w:bCs/>
                <w:sz w:val="22"/>
                <w:szCs w:val="22"/>
              </w:rPr>
            </w:pPr>
            <w:bookmarkStart w:id="34" w:name="_Toc55320536"/>
            <w:bookmarkStart w:id="35" w:name="_Toc58431341"/>
            <w:r>
              <w:rPr>
                <w:b w:val="0"/>
                <w:bCs/>
                <w:sz w:val="22"/>
                <w:szCs w:val="22"/>
              </w:rPr>
              <w:lastRenderedPageBreak/>
              <w:t>2.1. Współpraca samorządu</w:t>
            </w:r>
            <w:r w:rsidR="0028334E">
              <w:rPr>
                <w:b w:val="0"/>
                <w:bCs/>
                <w:sz w:val="22"/>
                <w:szCs w:val="22"/>
              </w:rPr>
              <w:t xml:space="preserve"> z </w:t>
            </w:r>
            <w:r>
              <w:rPr>
                <w:b w:val="0"/>
                <w:bCs/>
                <w:sz w:val="22"/>
                <w:szCs w:val="22"/>
              </w:rPr>
              <w:t>organizacjami pozarządowymi</w:t>
            </w:r>
            <w:r w:rsidR="0028334E">
              <w:rPr>
                <w:b w:val="0"/>
                <w:bCs/>
                <w:sz w:val="22"/>
                <w:szCs w:val="22"/>
              </w:rPr>
              <w:t xml:space="preserve"> w </w:t>
            </w:r>
            <w:r>
              <w:rPr>
                <w:b w:val="0"/>
                <w:bCs/>
                <w:sz w:val="22"/>
                <w:szCs w:val="22"/>
              </w:rPr>
              <w:t>realizacji programów wspierających osoby niepełnosprawne</w:t>
            </w:r>
            <w:bookmarkEnd w:id="34"/>
            <w:bookmarkEnd w:id="35"/>
          </w:p>
        </w:tc>
        <w:tc>
          <w:tcPr>
            <w:tcW w:w="5523" w:type="dxa"/>
          </w:tcPr>
          <w:p w:rsidR="00870608" w:rsidRPr="001758E8" w:rsidRDefault="00994F44" w:rsidP="00747548">
            <w:pPr>
              <w:pStyle w:val="Rozdzia"/>
              <w:spacing w:line="276" w:lineRule="auto"/>
              <w:jc w:val="both"/>
              <w:rPr>
                <w:b w:val="0"/>
                <w:bCs/>
                <w:sz w:val="22"/>
                <w:szCs w:val="22"/>
              </w:rPr>
            </w:pPr>
            <w:bookmarkStart w:id="36" w:name="_Toc58431342"/>
            <w:bookmarkStart w:id="37" w:name="_Toc55320537"/>
            <w:r>
              <w:rPr>
                <w:b w:val="0"/>
                <w:bCs/>
                <w:sz w:val="22"/>
                <w:szCs w:val="22"/>
              </w:rPr>
              <w:t xml:space="preserve">  </w:t>
            </w:r>
            <w:r w:rsidR="007F412A" w:rsidRPr="007F412A">
              <w:rPr>
                <w:b w:val="0"/>
                <w:bCs/>
                <w:sz w:val="22"/>
                <w:szCs w:val="22"/>
              </w:rPr>
              <w:t>Gmina w sposób ciągły wspiera (w szczególności finansowo) organizacje pozarządowe.</w:t>
            </w:r>
            <w:r w:rsidR="007F412A">
              <w:rPr>
                <w:b w:val="0"/>
                <w:bCs/>
                <w:sz w:val="22"/>
                <w:szCs w:val="22"/>
              </w:rPr>
              <w:t xml:space="preserve"> </w:t>
            </w:r>
            <w:r w:rsidR="00565771">
              <w:rPr>
                <w:b w:val="0"/>
                <w:bCs/>
                <w:sz w:val="22"/>
                <w:szCs w:val="22"/>
              </w:rPr>
              <w:t>W latach 2015-2019</w:t>
            </w:r>
            <w:r w:rsidR="007F412A">
              <w:rPr>
                <w:b w:val="0"/>
                <w:bCs/>
                <w:sz w:val="22"/>
                <w:szCs w:val="22"/>
              </w:rPr>
              <w:t xml:space="preserve"> na działania skierowane stricte do osób niepełnosprawnych </w:t>
            </w:r>
            <w:r w:rsidR="00565771">
              <w:rPr>
                <w:b w:val="0"/>
                <w:bCs/>
                <w:sz w:val="22"/>
                <w:szCs w:val="22"/>
              </w:rPr>
              <w:t>wydano łącznie 141 250 zł</w:t>
            </w:r>
            <w:bookmarkEnd w:id="36"/>
            <w:r w:rsidR="00431478">
              <w:rPr>
                <w:b w:val="0"/>
                <w:bCs/>
                <w:sz w:val="22"/>
                <w:szCs w:val="22"/>
              </w:rPr>
              <w:t xml:space="preserve">. </w:t>
            </w:r>
            <w:r w:rsidR="00747548">
              <w:rPr>
                <w:b w:val="0"/>
                <w:bCs/>
                <w:sz w:val="22"/>
                <w:szCs w:val="22"/>
              </w:rPr>
              <w:t>Dofinansowane p</w:t>
            </w:r>
            <w:r w:rsidR="00431478">
              <w:rPr>
                <w:b w:val="0"/>
                <w:bCs/>
                <w:sz w:val="22"/>
                <w:szCs w:val="22"/>
              </w:rPr>
              <w:t>rojekty</w:t>
            </w:r>
            <w:bookmarkEnd w:id="37"/>
            <w:r w:rsidR="00747548">
              <w:rPr>
                <w:b w:val="0"/>
                <w:bCs/>
                <w:sz w:val="22"/>
                <w:szCs w:val="22"/>
              </w:rPr>
              <w:t xml:space="preserve"> obejmowa</w:t>
            </w:r>
            <w:r w:rsidR="00431478">
              <w:rPr>
                <w:b w:val="0"/>
                <w:bCs/>
                <w:sz w:val="22"/>
                <w:szCs w:val="22"/>
              </w:rPr>
              <w:t>ły m.in. organizacj</w:t>
            </w:r>
            <w:r w:rsidR="00747548">
              <w:rPr>
                <w:b w:val="0"/>
                <w:bCs/>
                <w:sz w:val="22"/>
                <w:szCs w:val="22"/>
              </w:rPr>
              <w:t>ę</w:t>
            </w:r>
            <w:r w:rsidR="00431478">
              <w:rPr>
                <w:b w:val="0"/>
                <w:bCs/>
                <w:sz w:val="22"/>
                <w:szCs w:val="22"/>
              </w:rPr>
              <w:t xml:space="preserve"> zajęć rozwijających i podtrzymujących umiejętności samodzielnego funkcjonowania dla osób </w:t>
            </w:r>
            <w:r w:rsidR="006816CE">
              <w:rPr>
                <w:b w:val="0"/>
                <w:bCs/>
                <w:sz w:val="22"/>
                <w:szCs w:val="22"/>
              </w:rPr>
              <w:br/>
            </w:r>
            <w:r w:rsidR="00431478">
              <w:rPr>
                <w:b w:val="0"/>
                <w:bCs/>
                <w:sz w:val="22"/>
                <w:szCs w:val="22"/>
              </w:rPr>
              <w:t xml:space="preserve">z </w:t>
            </w:r>
            <w:proofErr w:type="spellStart"/>
            <w:r w:rsidR="00431478">
              <w:rPr>
                <w:b w:val="0"/>
                <w:bCs/>
                <w:sz w:val="22"/>
                <w:szCs w:val="22"/>
              </w:rPr>
              <w:t>niepełnosprawnościami</w:t>
            </w:r>
            <w:proofErr w:type="spellEnd"/>
            <w:r w:rsidR="00431478">
              <w:rPr>
                <w:b w:val="0"/>
                <w:bCs/>
                <w:sz w:val="22"/>
                <w:szCs w:val="22"/>
              </w:rPr>
              <w:t xml:space="preserve"> intelektualnymi i ruchowymi, działa</w:t>
            </w:r>
            <w:r w:rsidR="00747548">
              <w:rPr>
                <w:b w:val="0"/>
                <w:bCs/>
                <w:sz w:val="22"/>
                <w:szCs w:val="22"/>
              </w:rPr>
              <w:t>nia</w:t>
            </w:r>
            <w:r w:rsidR="00431478">
              <w:rPr>
                <w:b w:val="0"/>
                <w:bCs/>
                <w:sz w:val="22"/>
                <w:szCs w:val="22"/>
              </w:rPr>
              <w:t xml:space="preserve"> na rzecz osób niewidomych i niedowidzących, wsparci</w:t>
            </w:r>
            <w:r w:rsidR="00747548">
              <w:rPr>
                <w:b w:val="0"/>
                <w:bCs/>
                <w:sz w:val="22"/>
                <w:szCs w:val="22"/>
              </w:rPr>
              <w:t>e</w:t>
            </w:r>
            <w:r w:rsidR="00431478">
              <w:rPr>
                <w:b w:val="0"/>
                <w:bCs/>
                <w:sz w:val="22"/>
                <w:szCs w:val="22"/>
              </w:rPr>
              <w:t xml:space="preserve"> dla rodzin osób z </w:t>
            </w:r>
            <w:proofErr w:type="spellStart"/>
            <w:r w:rsidR="00431478">
              <w:rPr>
                <w:b w:val="0"/>
                <w:bCs/>
                <w:sz w:val="22"/>
                <w:szCs w:val="22"/>
              </w:rPr>
              <w:t>niepełnosprawnościami</w:t>
            </w:r>
            <w:proofErr w:type="spellEnd"/>
            <w:r w:rsidR="00431478">
              <w:rPr>
                <w:b w:val="0"/>
                <w:bCs/>
                <w:sz w:val="22"/>
                <w:szCs w:val="22"/>
              </w:rPr>
              <w:t>, prowadzeni</w:t>
            </w:r>
            <w:r w:rsidR="00747548">
              <w:rPr>
                <w:b w:val="0"/>
                <w:bCs/>
                <w:sz w:val="22"/>
                <w:szCs w:val="22"/>
              </w:rPr>
              <w:t>e</w:t>
            </w:r>
            <w:r w:rsidR="00431478">
              <w:rPr>
                <w:b w:val="0"/>
                <w:bCs/>
                <w:sz w:val="22"/>
                <w:szCs w:val="22"/>
              </w:rPr>
              <w:t xml:space="preserve"> zajęć terapeutycznych (w szczególności </w:t>
            </w:r>
            <w:r w:rsidR="00431478">
              <w:rPr>
                <w:b w:val="0"/>
                <w:bCs/>
                <w:sz w:val="22"/>
                <w:szCs w:val="22"/>
              </w:rPr>
              <w:lastRenderedPageBreak/>
              <w:t xml:space="preserve">metodą </w:t>
            </w:r>
            <w:proofErr w:type="spellStart"/>
            <w:r w:rsidR="00431478">
              <w:rPr>
                <w:b w:val="0"/>
                <w:bCs/>
                <w:sz w:val="22"/>
                <w:szCs w:val="22"/>
              </w:rPr>
              <w:t>Hallwick</w:t>
            </w:r>
            <w:proofErr w:type="spellEnd"/>
            <w:r w:rsidR="00431478">
              <w:rPr>
                <w:b w:val="0"/>
                <w:bCs/>
                <w:sz w:val="22"/>
                <w:szCs w:val="22"/>
              </w:rPr>
              <w:t>)</w:t>
            </w:r>
            <w:r w:rsidR="00C86BCE">
              <w:rPr>
                <w:b w:val="0"/>
                <w:bCs/>
                <w:sz w:val="22"/>
                <w:szCs w:val="22"/>
              </w:rPr>
              <w:t>, utworzenie miejsca rekreacyjno-relaksacyjnego dla osób niepełnosprawnych</w:t>
            </w:r>
            <w:r w:rsidR="00747548" w:rsidRPr="001758E8">
              <w:rPr>
                <w:rStyle w:val="Odwoanieprzypisudolnego"/>
                <w:b w:val="0"/>
                <w:bCs/>
                <w:sz w:val="22"/>
                <w:szCs w:val="22"/>
              </w:rPr>
              <w:footnoteReference w:id="1"/>
            </w:r>
            <w:r w:rsidR="00747548" w:rsidRPr="001758E8">
              <w:rPr>
                <w:b w:val="0"/>
                <w:bCs/>
                <w:sz w:val="22"/>
                <w:szCs w:val="22"/>
              </w:rPr>
              <w:t>.</w:t>
            </w:r>
            <w:r w:rsidR="00FD6133" w:rsidRPr="001758E8">
              <w:rPr>
                <w:b w:val="0"/>
                <w:bCs/>
                <w:sz w:val="22"/>
                <w:szCs w:val="22"/>
              </w:rPr>
              <w:t xml:space="preserve"> </w:t>
            </w:r>
            <w:r w:rsidR="001758E8" w:rsidRPr="001758E8">
              <w:rPr>
                <w:b w:val="0"/>
                <w:bCs/>
                <w:sz w:val="22"/>
                <w:szCs w:val="22"/>
              </w:rPr>
              <w:t>G</w:t>
            </w:r>
            <w:r w:rsidR="001E5DC2">
              <w:rPr>
                <w:b w:val="0"/>
                <w:bCs/>
                <w:sz w:val="22"/>
                <w:szCs w:val="22"/>
              </w:rPr>
              <w:t xml:space="preserve">ryfiński </w:t>
            </w:r>
            <w:r w:rsidR="001758E8" w:rsidRPr="001758E8">
              <w:rPr>
                <w:b w:val="0"/>
                <w:bCs/>
                <w:sz w:val="22"/>
                <w:szCs w:val="22"/>
              </w:rPr>
              <w:t>D</w:t>
            </w:r>
            <w:r w:rsidR="001E5DC2">
              <w:rPr>
                <w:b w:val="0"/>
                <w:bCs/>
                <w:sz w:val="22"/>
                <w:szCs w:val="22"/>
              </w:rPr>
              <w:t xml:space="preserve">om </w:t>
            </w:r>
            <w:r w:rsidR="001758E8" w:rsidRPr="001758E8">
              <w:rPr>
                <w:b w:val="0"/>
                <w:bCs/>
                <w:sz w:val="22"/>
                <w:szCs w:val="22"/>
              </w:rPr>
              <w:t>K</w:t>
            </w:r>
            <w:r w:rsidR="001E5DC2">
              <w:rPr>
                <w:b w:val="0"/>
                <w:bCs/>
                <w:sz w:val="22"/>
                <w:szCs w:val="22"/>
              </w:rPr>
              <w:t>ultury, Biblioteka Publiczna w Gryfinie</w:t>
            </w:r>
            <w:r w:rsidR="00366D39">
              <w:rPr>
                <w:b w:val="0"/>
                <w:bCs/>
                <w:sz w:val="22"/>
                <w:szCs w:val="22"/>
              </w:rPr>
              <w:t xml:space="preserve"> czy DD „Senior+”</w:t>
            </w:r>
            <w:r w:rsidR="00FD6133" w:rsidRPr="001758E8">
              <w:rPr>
                <w:b w:val="0"/>
                <w:bCs/>
                <w:sz w:val="22"/>
                <w:szCs w:val="22"/>
              </w:rPr>
              <w:t xml:space="preserve"> współpracuj</w:t>
            </w:r>
            <w:r w:rsidR="00366D39">
              <w:rPr>
                <w:b w:val="0"/>
                <w:bCs/>
                <w:sz w:val="22"/>
                <w:szCs w:val="22"/>
              </w:rPr>
              <w:t>ą</w:t>
            </w:r>
            <w:r w:rsidR="00FD6133" w:rsidRPr="001758E8">
              <w:rPr>
                <w:b w:val="0"/>
                <w:bCs/>
                <w:sz w:val="22"/>
                <w:szCs w:val="22"/>
              </w:rPr>
              <w:t xml:space="preserve"> z</w:t>
            </w:r>
            <w:r w:rsidR="001758E8" w:rsidRPr="001758E8">
              <w:rPr>
                <w:b w:val="0"/>
                <w:bCs/>
                <w:sz w:val="22"/>
                <w:szCs w:val="22"/>
              </w:rPr>
              <w:t>e</w:t>
            </w:r>
            <w:r w:rsidR="00FD6133" w:rsidRPr="001758E8">
              <w:rPr>
                <w:b w:val="0"/>
                <w:bCs/>
                <w:sz w:val="22"/>
                <w:szCs w:val="22"/>
              </w:rPr>
              <w:t xml:space="preserve"> Stowarzyszen</w:t>
            </w:r>
            <w:r w:rsidR="00366D39">
              <w:rPr>
                <w:b w:val="0"/>
                <w:bCs/>
                <w:sz w:val="22"/>
                <w:szCs w:val="22"/>
              </w:rPr>
              <w:t>iem Amazonek „Ewa” w Gryfinie, Gryfińskim K</w:t>
            </w:r>
            <w:r w:rsidR="00FD6133" w:rsidRPr="001758E8">
              <w:rPr>
                <w:b w:val="0"/>
                <w:bCs/>
                <w:sz w:val="22"/>
                <w:szCs w:val="22"/>
              </w:rPr>
              <w:t>ołem Polskiego Stowarzyszenia na Rzecz Osób z Niepełnosprawnością Intelektualną,</w:t>
            </w:r>
            <w:r w:rsidR="00E67158" w:rsidRPr="001758E8">
              <w:rPr>
                <w:b w:val="0"/>
                <w:bCs/>
                <w:sz w:val="22"/>
                <w:szCs w:val="22"/>
              </w:rPr>
              <w:t xml:space="preserve"> Stowarzyszen</w:t>
            </w:r>
            <w:r w:rsidR="0081031E" w:rsidRPr="001758E8">
              <w:rPr>
                <w:b w:val="0"/>
                <w:bCs/>
                <w:sz w:val="22"/>
                <w:szCs w:val="22"/>
              </w:rPr>
              <w:t>iem</w:t>
            </w:r>
            <w:r w:rsidR="00E67158" w:rsidRPr="001758E8">
              <w:rPr>
                <w:b w:val="0"/>
                <w:bCs/>
                <w:sz w:val="22"/>
                <w:szCs w:val="22"/>
              </w:rPr>
              <w:t xml:space="preserve"> </w:t>
            </w:r>
            <w:r w:rsidR="0081031E" w:rsidRPr="001758E8">
              <w:rPr>
                <w:b w:val="0"/>
                <w:bCs/>
                <w:sz w:val="22"/>
                <w:szCs w:val="22"/>
              </w:rPr>
              <w:t>n</w:t>
            </w:r>
            <w:r w:rsidR="00E67158" w:rsidRPr="001758E8">
              <w:rPr>
                <w:b w:val="0"/>
                <w:bCs/>
                <w:sz w:val="22"/>
                <w:szCs w:val="22"/>
              </w:rPr>
              <w:t>a Rzecz Osób Niepełnosprawnych "Most"</w:t>
            </w:r>
            <w:r w:rsidR="00D862AA">
              <w:rPr>
                <w:b w:val="0"/>
                <w:bCs/>
                <w:sz w:val="22"/>
                <w:szCs w:val="22"/>
              </w:rPr>
              <w:t xml:space="preserve"> Koło N</w:t>
            </w:r>
            <w:r w:rsidR="0081031E" w:rsidRPr="001758E8">
              <w:rPr>
                <w:b w:val="0"/>
                <w:bCs/>
                <w:sz w:val="22"/>
                <w:szCs w:val="22"/>
              </w:rPr>
              <w:t>r 1 w Gryfinie</w:t>
            </w:r>
            <w:r w:rsidR="00E67158" w:rsidRPr="001758E8">
              <w:rPr>
                <w:b w:val="0"/>
                <w:bCs/>
                <w:sz w:val="22"/>
                <w:szCs w:val="22"/>
              </w:rPr>
              <w:t>,</w:t>
            </w:r>
            <w:r w:rsidR="00FD6133" w:rsidRPr="001758E8">
              <w:rPr>
                <w:b w:val="0"/>
                <w:bCs/>
                <w:sz w:val="22"/>
                <w:szCs w:val="22"/>
              </w:rPr>
              <w:t xml:space="preserve"> Gryfińskim Uniwersytetem Trzeciego Wieku </w:t>
            </w:r>
            <w:proofErr w:type="spellStart"/>
            <w:r w:rsidR="001E5DC2" w:rsidRPr="001758E8">
              <w:rPr>
                <w:b w:val="0"/>
                <w:bCs/>
                <w:sz w:val="22"/>
                <w:szCs w:val="22"/>
              </w:rPr>
              <w:t>Progressum</w:t>
            </w:r>
            <w:proofErr w:type="spellEnd"/>
            <w:r w:rsidR="001E5DC2" w:rsidRPr="001758E8">
              <w:rPr>
                <w:b w:val="0"/>
                <w:bCs/>
                <w:sz w:val="22"/>
                <w:szCs w:val="22"/>
              </w:rPr>
              <w:t xml:space="preserve"> Szczecin, Stowarzyszeniem Centrum Inicjatyw Edukacyjno-Społecznych, Klubem</w:t>
            </w:r>
            <w:r w:rsidR="001E5DC2">
              <w:rPr>
                <w:b w:val="0"/>
                <w:bCs/>
                <w:sz w:val="22"/>
                <w:szCs w:val="22"/>
              </w:rPr>
              <w:t xml:space="preserve"> Gryfińskich Mam</w:t>
            </w:r>
            <w:r w:rsidR="00FE2BE8">
              <w:rPr>
                <w:b w:val="0"/>
                <w:bCs/>
                <w:sz w:val="22"/>
                <w:szCs w:val="22"/>
              </w:rPr>
              <w:t xml:space="preserve">, Gryfińskim </w:t>
            </w:r>
            <w:r w:rsidR="00FE2BE8" w:rsidRPr="001758E8">
              <w:rPr>
                <w:b w:val="0"/>
                <w:bCs/>
                <w:sz w:val="22"/>
                <w:szCs w:val="22"/>
              </w:rPr>
              <w:t>Kołem Polskiego Związku Niewidomych</w:t>
            </w:r>
            <w:r w:rsidR="001E5DC2" w:rsidRPr="001758E8">
              <w:rPr>
                <w:b w:val="0"/>
                <w:bCs/>
                <w:sz w:val="22"/>
                <w:szCs w:val="22"/>
              </w:rPr>
              <w:t xml:space="preserve"> a także z lokalnym przedsiębiorcami </w:t>
            </w:r>
            <w:r w:rsidR="00FD6133" w:rsidRPr="001758E8">
              <w:rPr>
                <w:b w:val="0"/>
                <w:bCs/>
                <w:sz w:val="22"/>
                <w:szCs w:val="22"/>
              </w:rPr>
              <w:t>przy organizacji różnego typu wydarzeń k</w:t>
            </w:r>
            <w:r w:rsidR="001E5DC2">
              <w:rPr>
                <w:b w:val="0"/>
                <w:bCs/>
                <w:sz w:val="22"/>
                <w:szCs w:val="22"/>
              </w:rPr>
              <w:t>ierowanych</w:t>
            </w:r>
            <w:r w:rsidR="00E67158" w:rsidRPr="001758E8">
              <w:rPr>
                <w:b w:val="0"/>
                <w:bCs/>
                <w:sz w:val="22"/>
                <w:szCs w:val="22"/>
              </w:rPr>
              <w:t xml:space="preserve"> </w:t>
            </w:r>
            <w:r w:rsidR="00BF1E59" w:rsidRPr="001758E8">
              <w:rPr>
                <w:b w:val="0"/>
                <w:bCs/>
                <w:sz w:val="22"/>
                <w:szCs w:val="22"/>
              </w:rPr>
              <w:t>do osób niepełnosprawnych</w:t>
            </w:r>
            <w:r w:rsidR="00FD6133" w:rsidRPr="001758E8">
              <w:rPr>
                <w:b w:val="0"/>
                <w:bCs/>
                <w:sz w:val="22"/>
                <w:szCs w:val="22"/>
              </w:rPr>
              <w:t>.</w:t>
            </w:r>
            <w:r w:rsidR="00366D39">
              <w:rPr>
                <w:b w:val="0"/>
                <w:bCs/>
                <w:sz w:val="22"/>
                <w:szCs w:val="22"/>
              </w:rPr>
              <w:t xml:space="preserve"> Placówki</w:t>
            </w:r>
            <w:r w:rsidR="003B126E" w:rsidRPr="001758E8">
              <w:rPr>
                <w:b w:val="0"/>
                <w:bCs/>
                <w:sz w:val="22"/>
                <w:szCs w:val="22"/>
              </w:rPr>
              <w:t xml:space="preserve"> aktywnie włączał</w:t>
            </w:r>
            <w:r w:rsidR="00366D39">
              <w:rPr>
                <w:b w:val="0"/>
                <w:bCs/>
                <w:sz w:val="22"/>
                <w:szCs w:val="22"/>
              </w:rPr>
              <w:t>y</w:t>
            </w:r>
            <w:r w:rsidR="003B126E" w:rsidRPr="001758E8">
              <w:rPr>
                <w:b w:val="0"/>
                <w:bCs/>
                <w:sz w:val="22"/>
                <w:szCs w:val="22"/>
              </w:rPr>
              <w:t xml:space="preserve"> się też w organizację wydarzeń charytatywnych dedykowanych osobom potrzebującym z terenu gminy.</w:t>
            </w:r>
          </w:p>
          <w:p w:rsidR="009223D3" w:rsidRDefault="00B10DD5" w:rsidP="00747548">
            <w:pPr>
              <w:pStyle w:val="Rozdzia"/>
              <w:spacing w:line="276" w:lineRule="auto"/>
              <w:jc w:val="both"/>
              <w:rPr>
                <w:b w:val="0"/>
                <w:bCs/>
                <w:sz w:val="22"/>
                <w:szCs w:val="22"/>
              </w:rPr>
            </w:pPr>
            <w:r w:rsidRPr="001758E8">
              <w:rPr>
                <w:b w:val="0"/>
                <w:bCs/>
                <w:sz w:val="22"/>
                <w:szCs w:val="22"/>
              </w:rPr>
              <w:t xml:space="preserve">W administrowanych przez Gryfiński Dom Kultury świetlicach wiejskich </w:t>
            </w:r>
            <w:r w:rsidR="00287747">
              <w:rPr>
                <w:b w:val="0"/>
                <w:bCs/>
                <w:sz w:val="22"/>
                <w:szCs w:val="22"/>
              </w:rPr>
              <w:t>tj. w</w:t>
            </w:r>
            <w:r w:rsidRPr="001758E8">
              <w:rPr>
                <w:b w:val="0"/>
                <w:bCs/>
                <w:sz w:val="22"/>
                <w:szCs w:val="22"/>
              </w:rPr>
              <w:t xml:space="preserve"> </w:t>
            </w:r>
            <w:r w:rsidR="00287747">
              <w:rPr>
                <w:b w:val="0"/>
                <w:bCs/>
                <w:sz w:val="22"/>
                <w:szCs w:val="22"/>
              </w:rPr>
              <w:t>Gardnie</w:t>
            </w:r>
            <w:r w:rsidRPr="001758E8">
              <w:rPr>
                <w:b w:val="0"/>
                <w:bCs/>
                <w:sz w:val="22"/>
                <w:szCs w:val="22"/>
              </w:rPr>
              <w:t xml:space="preserve">, Drzeninie, </w:t>
            </w:r>
            <w:proofErr w:type="spellStart"/>
            <w:r w:rsidRPr="001758E8">
              <w:rPr>
                <w:b w:val="0"/>
                <w:bCs/>
                <w:sz w:val="22"/>
                <w:szCs w:val="22"/>
              </w:rPr>
              <w:t>Sobiemyśl</w:t>
            </w:r>
            <w:r w:rsidR="001758E8" w:rsidRPr="001758E8">
              <w:rPr>
                <w:b w:val="0"/>
                <w:bCs/>
                <w:sz w:val="22"/>
                <w:szCs w:val="22"/>
              </w:rPr>
              <w:t>u</w:t>
            </w:r>
            <w:proofErr w:type="spellEnd"/>
            <w:r w:rsidRPr="001758E8">
              <w:rPr>
                <w:b w:val="0"/>
                <w:bCs/>
                <w:sz w:val="22"/>
                <w:szCs w:val="22"/>
              </w:rPr>
              <w:t xml:space="preserve"> i Starych Brynkach z</w:t>
            </w:r>
            <w:r w:rsidR="00287747">
              <w:rPr>
                <w:b w:val="0"/>
                <w:bCs/>
                <w:sz w:val="22"/>
                <w:szCs w:val="22"/>
              </w:rPr>
              <w:t xml:space="preserve">lokalizowane są </w:t>
            </w:r>
            <w:r w:rsidRPr="001758E8">
              <w:rPr>
                <w:b w:val="0"/>
                <w:bCs/>
                <w:sz w:val="22"/>
                <w:szCs w:val="22"/>
              </w:rPr>
              <w:t>świetlice</w:t>
            </w:r>
            <w:r w:rsidR="00D862AA">
              <w:rPr>
                <w:b w:val="0"/>
                <w:bCs/>
                <w:sz w:val="22"/>
                <w:szCs w:val="22"/>
              </w:rPr>
              <w:t xml:space="preserve"> socjoterapeutyczne</w:t>
            </w:r>
            <w:r w:rsidRPr="001758E8">
              <w:rPr>
                <w:b w:val="0"/>
                <w:bCs/>
                <w:sz w:val="22"/>
                <w:szCs w:val="22"/>
              </w:rPr>
              <w:t xml:space="preserve"> prowadzone przez Towarzystwo Przyjaciół Dzieci.</w:t>
            </w:r>
          </w:p>
          <w:p w:rsidR="001176FC" w:rsidRDefault="00287747" w:rsidP="00747548">
            <w:pPr>
              <w:pStyle w:val="Rozdzia"/>
              <w:spacing w:line="276" w:lineRule="auto"/>
              <w:jc w:val="both"/>
              <w:rPr>
                <w:b w:val="0"/>
                <w:bCs/>
                <w:sz w:val="22"/>
                <w:szCs w:val="22"/>
              </w:rPr>
            </w:pPr>
            <w:r>
              <w:rPr>
                <w:b w:val="0"/>
                <w:bCs/>
                <w:sz w:val="22"/>
                <w:szCs w:val="22"/>
              </w:rPr>
              <w:t xml:space="preserve">   </w:t>
            </w:r>
            <w:r w:rsidR="001758E8" w:rsidRPr="001758E8">
              <w:rPr>
                <w:b w:val="0"/>
                <w:bCs/>
                <w:sz w:val="22"/>
                <w:szCs w:val="22"/>
              </w:rPr>
              <w:t>DD</w:t>
            </w:r>
            <w:r w:rsidR="00F54807" w:rsidRPr="001758E8">
              <w:rPr>
                <w:b w:val="0"/>
                <w:bCs/>
                <w:sz w:val="22"/>
                <w:szCs w:val="22"/>
              </w:rPr>
              <w:t xml:space="preserve"> ,,Senior+” w Gryfinie </w:t>
            </w:r>
            <w:r w:rsidR="0008043F">
              <w:rPr>
                <w:b w:val="0"/>
                <w:bCs/>
                <w:sz w:val="22"/>
                <w:szCs w:val="22"/>
              </w:rPr>
              <w:t>-</w:t>
            </w:r>
            <w:r w:rsidR="001758E8" w:rsidRPr="001758E8">
              <w:rPr>
                <w:b w:val="0"/>
                <w:bCs/>
                <w:sz w:val="22"/>
                <w:szCs w:val="22"/>
              </w:rPr>
              <w:t xml:space="preserve"> </w:t>
            </w:r>
            <w:r w:rsidR="001176FC" w:rsidRPr="001758E8">
              <w:rPr>
                <w:b w:val="0"/>
                <w:bCs/>
                <w:sz w:val="22"/>
                <w:szCs w:val="22"/>
              </w:rPr>
              <w:t>udostępnia pomieszczenia Stowarzyszeniu „Most”. W wyniku współpracy ze Stowarzyszeniem Klub Gryfińskich Mam w 2019</w:t>
            </w:r>
            <w:r w:rsidR="001758E8" w:rsidRPr="001758E8">
              <w:rPr>
                <w:b w:val="0"/>
                <w:bCs/>
                <w:sz w:val="22"/>
                <w:szCs w:val="22"/>
              </w:rPr>
              <w:t xml:space="preserve"> r.</w:t>
            </w:r>
            <w:r w:rsidR="001176FC" w:rsidRPr="001758E8">
              <w:rPr>
                <w:b w:val="0"/>
                <w:bCs/>
                <w:sz w:val="22"/>
                <w:szCs w:val="22"/>
              </w:rPr>
              <w:t xml:space="preserve"> zostały zakupione dla uczestników ,,Senior+” kijki do </w:t>
            </w:r>
            <w:proofErr w:type="spellStart"/>
            <w:r w:rsidR="001176FC" w:rsidRPr="001758E8">
              <w:rPr>
                <w:b w:val="0"/>
                <w:bCs/>
                <w:sz w:val="22"/>
                <w:szCs w:val="22"/>
              </w:rPr>
              <w:t>nordic</w:t>
            </w:r>
            <w:proofErr w:type="spellEnd"/>
            <w:r w:rsidR="001176FC" w:rsidRPr="001758E8">
              <w:rPr>
                <w:b w:val="0"/>
                <w:bCs/>
                <w:sz w:val="22"/>
                <w:szCs w:val="22"/>
              </w:rPr>
              <w:t xml:space="preserve"> </w:t>
            </w:r>
            <w:proofErr w:type="spellStart"/>
            <w:r w:rsidR="001176FC" w:rsidRPr="001758E8">
              <w:rPr>
                <w:b w:val="0"/>
                <w:bCs/>
                <w:sz w:val="22"/>
                <w:szCs w:val="22"/>
              </w:rPr>
              <w:t>walking</w:t>
            </w:r>
            <w:proofErr w:type="spellEnd"/>
            <w:r w:rsidR="001176FC" w:rsidRPr="001758E8">
              <w:rPr>
                <w:b w:val="0"/>
                <w:bCs/>
                <w:sz w:val="22"/>
                <w:szCs w:val="22"/>
              </w:rPr>
              <w:t>, natomiast dzięki realizacji zadania ,,Razem Raźniej” ze Stowarzyszeniem Centrum Inicjatyw Edukacyjno-Społecznych ze Szczecina</w:t>
            </w:r>
            <w:r w:rsidR="001E5DC2">
              <w:rPr>
                <w:b w:val="0"/>
                <w:bCs/>
                <w:sz w:val="22"/>
                <w:szCs w:val="22"/>
              </w:rPr>
              <w:t xml:space="preserve"> </w:t>
            </w:r>
            <w:r w:rsidR="001176FC" w:rsidRPr="001758E8">
              <w:rPr>
                <w:b w:val="0"/>
                <w:bCs/>
                <w:sz w:val="22"/>
                <w:szCs w:val="22"/>
              </w:rPr>
              <w:t>w ramach Rządowego Programu ,,ASOS</w:t>
            </w:r>
            <w:r w:rsidR="001758E8" w:rsidRPr="001758E8">
              <w:rPr>
                <w:b w:val="0"/>
                <w:bCs/>
                <w:sz w:val="22"/>
                <w:szCs w:val="22"/>
              </w:rPr>
              <w:t>”</w:t>
            </w:r>
            <w:r w:rsidR="001176FC" w:rsidRPr="001758E8">
              <w:rPr>
                <w:b w:val="0"/>
                <w:bCs/>
                <w:sz w:val="22"/>
                <w:szCs w:val="22"/>
              </w:rPr>
              <w:t xml:space="preserve"> na lata 2014-2020 </w:t>
            </w:r>
            <w:r w:rsidR="001758E8" w:rsidRPr="001758E8">
              <w:rPr>
                <w:b w:val="0"/>
                <w:bCs/>
                <w:sz w:val="22"/>
                <w:szCs w:val="22"/>
              </w:rPr>
              <w:t>-</w:t>
            </w:r>
            <w:r w:rsidR="001176FC" w:rsidRPr="001758E8">
              <w:rPr>
                <w:b w:val="0"/>
                <w:bCs/>
                <w:sz w:val="22"/>
                <w:szCs w:val="22"/>
              </w:rPr>
              <w:t xml:space="preserve"> zrealizowan</w:t>
            </w:r>
            <w:r w:rsidR="001758E8" w:rsidRPr="001758E8">
              <w:rPr>
                <w:b w:val="0"/>
                <w:bCs/>
                <w:sz w:val="22"/>
                <w:szCs w:val="22"/>
              </w:rPr>
              <w:t>o</w:t>
            </w:r>
            <w:r w:rsidR="001176FC" w:rsidRPr="001758E8">
              <w:rPr>
                <w:b w:val="0"/>
                <w:bCs/>
                <w:sz w:val="22"/>
                <w:szCs w:val="22"/>
              </w:rPr>
              <w:t xml:space="preserve"> warsztaty tematyczne ,,Aktywny Senior”, Dzień Seniora</w:t>
            </w:r>
            <w:r w:rsidR="001758E8" w:rsidRPr="001758E8">
              <w:rPr>
                <w:b w:val="0"/>
                <w:bCs/>
                <w:sz w:val="22"/>
                <w:szCs w:val="22"/>
              </w:rPr>
              <w:t xml:space="preserve"> i</w:t>
            </w:r>
            <w:r w:rsidR="001176FC" w:rsidRPr="001758E8">
              <w:rPr>
                <w:b w:val="0"/>
                <w:bCs/>
                <w:sz w:val="22"/>
                <w:szCs w:val="22"/>
              </w:rPr>
              <w:t xml:space="preserve"> wyjazd do instytucji kultury.</w:t>
            </w:r>
          </w:p>
          <w:p w:rsidR="00351A8C" w:rsidRPr="000C2DDB" w:rsidRDefault="009741C1" w:rsidP="007B5DE6">
            <w:pPr>
              <w:pStyle w:val="Rozdzia"/>
              <w:spacing w:line="276" w:lineRule="auto"/>
              <w:jc w:val="both"/>
              <w:rPr>
                <w:b w:val="0"/>
                <w:bCs/>
                <w:sz w:val="22"/>
                <w:szCs w:val="22"/>
              </w:rPr>
            </w:pPr>
            <w:r>
              <w:rPr>
                <w:b w:val="0"/>
                <w:bCs/>
                <w:sz w:val="22"/>
                <w:szCs w:val="22"/>
              </w:rPr>
              <w:t xml:space="preserve">    </w:t>
            </w:r>
            <w:r w:rsidR="00351A8C" w:rsidRPr="001758E8">
              <w:rPr>
                <w:b w:val="0"/>
                <w:bCs/>
                <w:sz w:val="22"/>
                <w:szCs w:val="22"/>
              </w:rPr>
              <w:t xml:space="preserve">Polskie Stowarzyszenie na Rzecz Osób </w:t>
            </w:r>
            <w:r w:rsidR="001758E8" w:rsidRPr="001758E8">
              <w:rPr>
                <w:b w:val="0"/>
                <w:bCs/>
                <w:sz w:val="22"/>
                <w:szCs w:val="22"/>
              </w:rPr>
              <w:br/>
            </w:r>
            <w:r w:rsidR="00351A8C" w:rsidRPr="001758E8">
              <w:rPr>
                <w:b w:val="0"/>
                <w:bCs/>
                <w:sz w:val="22"/>
                <w:szCs w:val="22"/>
              </w:rPr>
              <w:t>z Niepełnosprawnością Intelektualną Koło w Gryfinie we współpracy z Ośrodk</w:t>
            </w:r>
            <w:r w:rsidR="001758E8" w:rsidRPr="001758E8">
              <w:rPr>
                <w:b w:val="0"/>
                <w:bCs/>
                <w:sz w:val="22"/>
                <w:szCs w:val="22"/>
              </w:rPr>
              <w:t>iem</w:t>
            </w:r>
            <w:r w:rsidR="00351A8C" w:rsidRPr="001758E8">
              <w:rPr>
                <w:b w:val="0"/>
                <w:bCs/>
                <w:sz w:val="22"/>
                <w:szCs w:val="22"/>
              </w:rPr>
              <w:t xml:space="preserve"> Sportu i Rekreacji </w:t>
            </w:r>
            <w:r w:rsidR="005740A8">
              <w:rPr>
                <w:b w:val="0"/>
                <w:bCs/>
                <w:sz w:val="22"/>
                <w:szCs w:val="22"/>
              </w:rPr>
              <w:br/>
            </w:r>
            <w:r w:rsidR="00351A8C" w:rsidRPr="001758E8">
              <w:rPr>
                <w:b w:val="0"/>
                <w:bCs/>
                <w:sz w:val="22"/>
                <w:szCs w:val="22"/>
              </w:rPr>
              <w:t>w Gryfinie co roku organiz</w:t>
            </w:r>
            <w:r w:rsidR="0008043F">
              <w:rPr>
                <w:b w:val="0"/>
                <w:bCs/>
                <w:sz w:val="22"/>
                <w:szCs w:val="22"/>
              </w:rPr>
              <w:t>ował</w:t>
            </w:r>
            <w:r>
              <w:rPr>
                <w:b w:val="0"/>
                <w:bCs/>
                <w:sz w:val="22"/>
                <w:szCs w:val="22"/>
              </w:rPr>
              <w:t>o</w:t>
            </w:r>
            <w:r w:rsidR="00351A8C" w:rsidRPr="001758E8">
              <w:rPr>
                <w:b w:val="0"/>
                <w:bCs/>
                <w:sz w:val="22"/>
                <w:szCs w:val="22"/>
              </w:rPr>
              <w:t xml:space="preserve"> Integracyjny Festyn Sportowy dla Osób Niepełnosprawnych. W </w:t>
            </w:r>
            <w:r w:rsidR="007B5DE6">
              <w:rPr>
                <w:b w:val="0"/>
                <w:bCs/>
                <w:sz w:val="22"/>
                <w:szCs w:val="22"/>
              </w:rPr>
              <w:t>wydarzeniu</w:t>
            </w:r>
            <w:r w:rsidR="00351A8C" w:rsidRPr="001758E8">
              <w:rPr>
                <w:b w:val="0"/>
                <w:bCs/>
                <w:sz w:val="22"/>
                <w:szCs w:val="22"/>
              </w:rPr>
              <w:t xml:space="preserve"> uczestnicz</w:t>
            </w:r>
            <w:r w:rsidR="00CC6CEA">
              <w:rPr>
                <w:b w:val="0"/>
                <w:bCs/>
                <w:sz w:val="22"/>
                <w:szCs w:val="22"/>
              </w:rPr>
              <w:t>yły</w:t>
            </w:r>
            <w:r w:rsidR="00351A8C" w:rsidRPr="001758E8">
              <w:rPr>
                <w:b w:val="0"/>
                <w:bCs/>
                <w:sz w:val="22"/>
                <w:szCs w:val="22"/>
              </w:rPr>
              <w:t xml:space="preserve"> wszystkie organizacje </w:t>
            </w:r>
            <w:r w:rsidR="001758E8" w:rsidRPr="001758E8">
              <w:rPr>
                <w:b w:val="0"/>
                <w:bCs/>
                <w:sz w:val="22"/>
                <w:szCs w:val="22"/>
              </w:rPr>
              <w:t>wspierające</w:t>
            </w:r>
            <w:r w:rsidR="00351A8C" w:rsidRPr="001758E8">
              <w:rPr>
                <w:b w:val="0"/>
                <w:bCs/>
                <w:sz w:val="22"/>
                <w:szCs w:val="22"/>
              </w:rPr>
              <w:t xml:space="preserve"> osob</w:t>
            </w:r>
            <w:r w:rsidR="001758E8" w:rsidRPr="001758E8">
              <w:rPr>
                <w:b w:val="0"/>
                <w:bCs/>
                <w:sz w:val="22"/>
                <w:szCs w:val="22"/>
              </w:rPr>
              <w:t xml:space="preserve">y </w:t>
            </w:r>
            <w:r w:rsidR="00351A8C" w:rsidRPr="001758E8">
              <w:rPr>
                <w:b w:val="0"/>
                <w:bCs/>
                <w:sz w:val="22"/>
                <w:szCs w:val="22"/>
              </w:rPr>
              <w:t>niepełnosprawn</w:t>
            </w:r>
            <w:r w:rsidR="001758E8" w:rsidRPr="001758E8">
              <w:rPr>
                <w:b w:val="0"/>
                <w:bCs/>
                <w:sz w:val="22"/>
                <w:szCs w:val="22"/>
              </w:rPr>
              <w:t>e</w:t>
            </w:r>
            <w:r w:rsidR="00351A8C" w:rsidRPr="001758E8">
              <w:rPr>
                <w:b w:val="0"/>
                <w:bCs/>
                <w:sz w:val="22"/>
                <w:szCs w:val="22"/>
              </w:rPr>
              <w:t xml:space="preserve"> </w:t>
            </w:r>
            <w:r w:rsidR="001758E8" w:rsidRPr="001758E8">
              <w:rPr>
                <w:b w:val="0"/>
                <w:bCs/>
                <w:sz w:val="22"/>
                <w:szCs w:val="22"/>
              </w:rPr>
              <w:t>z terenu g</w:t>
            </w:r>
            <w:r w:rsidR="00351A8C" w:rsidRPr="001758E8">
              <w:rPr>
                <w:b w:val="0"/>
                <w:bCs/>
                <w:sz w:val="22"/>
                <w:szCs w:val="22"/>
              </w:rPr>
              <w:t>min</w:t>
            </w:r>
            <w:r w:rsidR="001758E8" w:rsidRPr="001758E8">
              <w:rPr>
                <w:b w:val="0"/>
                <w:bCs/>
                <w:sz w:val="22"/>
                <w:szCs w:val="22"/>
              </w:rPr>
              <w:t>y</w:t>
            </w:r>
            <w:r w:rsidR="00351A8C" w:rsidRPr="001758E8">
              <w:rPr>
                <w:b w:val="0"/>
                <w:bCs/>
                <w:sz w:val="22"/>
                <w:szCs w:val="22"/>
              </w:rPr>
              <w:t xml:space="preserve"> Gryfino</w:t>
            </w:r>
            <w:r w:rsidR="001758E8" w:rsidRPr="001758E8">
              <w:rPr>
                <w:b w:val="0"/>
                <w:bCs/>
                <w:sz w:val="22"/>
                <w:szCs w:val="22"/>
              </w:rPr>
              <w:t xml:space="preserve">, </w:t>
            </w:r>
            <w:r w:rsidR="00351A8C" w:rsidRPr="001758E8">
              <w:rPr>
                <w:b w:val="0"/>
                <w:bCs/>
                <w:sz w:val="22"/>
                <w:szCs w:val="22"/>
              </w:rPr>
              <w:t xml:space="preserve">powiatu </w:t>
            </w:r>
            <w:r w:rsidR="005740A8">
              <w:rPr>
                <w:b w:val="0"/>
                <w:bCs/>
                <w:sz w:val="22"/>
                <w:szCs w:val="22"/>
              </w:rPr>
              <w:br/>
            </w:r>
            <w:r w:rsidR="00351A8C" w:rsidRPr="001758E8">
              <w:rPr>
                <w:b w:val="0"/>
                <w:bCs/>
                <w:sz w:val="22"/>
                <w:szCs w:val="22"/>
              </w:rPr>
              <w:t xml:space="preserve">i województwa. Impreza odbywa się </w:t>
            </w:r>
            <w:r w:rsidR="001758E8" w:rsidRPr="001758E8">
              <w:rPr>
                <w:b w:val="0"/>
                <w:bCs/>
                <w:sz w:val="22"/>
                <w:szCs w:val="22"/>
              </w:rPr>
              <w:t>w</w:t>
            </w:r>
            <w:r w:rsidR="00351A8C" w:rsidRPr="001758E8">
              <w:rPr>
                <w:b w:val="0"/>
                <w:bCs/>
                <w:sz w:val="22"/>
                <w:szCs w:val="22"/>
              </w:rPr>
              <w:t xml:space="preserve"> obiektach sportowych </w:t>
            </w:r>
            <w:proofErr w:type="spellStart"/>
            <w:r w:rsidR="001758E8" w:rsidRPr="001758E8">
              <w:rPr>
                <w:b w:val="0"/>
                <w:bCs/>
                <w:sz w:val="22"/>
                <w:szCs w:val="22"/>
              </w:rPr>
              <w:t>OSiR</w:t>
            </w:r>
            <w:proofErr w:type="spellEnd"/>
            <w:r w:rsidR="00351A8C" w:rsidRPr="001758E8">
              <w:rPr>
                <w:b w:val="0"/>
                <w:bCs/>
                <w:sz w:val="22"/>
                <w:szCs w:val="22"/>
              </w:rPr>
              <w:t xml:space="preserve"> w Gryfinie oraz na basenie </w:t>
            </w:r>
            <w:r w:rsidR="001758E8" w:rsidRPr="001758E8">
              <w:rPr>
                <w:b w:val="0"/>
                <w:bCs/>
                <w:sz w:val="22"/>
                <w:szCs w:val="22"/>
              </w:rPr>
              <w:t>CW</w:t>
            </w:r>
            <w:r w:rsidR="00351A8C" w:rsidRPr="001758E8">
              <w:rPr>
                <w:b w:val="0"/>
                <w:bCs/>
                <w:sz w:val="22"/>
                <w:szCs w:val="22"/>
              </w:rPr>
              <w:t xml:space="preserve"> LAGUNA. W latach 2016–2020 </w:t>
            </w:r>
            <w:r w:rsidR="00D35B39" w:rsidRPr="001758E8">
              <w:rPr>
                <w:b w:val="0"/>
                <w:bCs/>
                <w:sz w:val="22"/>
                <w:szCs w:val="22"/>
              </w:rPr>
              <w:t xml:space="preserve">we wszystkich </w:t>
            </w:r>
            <w:r w:rsidR="00D35B39" w:rsidRPr="001758E8">
              <w:rPr>
                <w:b w:val="0"/>
                <w:bCs/>
                <w:sz w:val="22"/>
                <w:szCs w:val="22"/>
              </w:rPr>
              <w:lastRenderedPageBreak/>
              <w:t>wydarzeniach udział wzięł</w:t>
            </w:r>
            <w:r w:rsidR="001758E8" w:rsidRPr="001758E8">
              <w:rPr>
                <w:b w:val="0"/>
                <w:bCs/>
                <w:sz w:val="22"/>
                <w:szCs w:val="22"/>
              </w:rPr>
              <w:t>y</w:t>
            </w:r>
            <w:r w:rsidR="00D35B39" w:rsidRPr="001758E8">
              <w:rPr>
                <w:b w:val="0"/>
                <w:bCs/>
                <w:sz w:val="22"/>
                <w:szCs w:val="22"/>
              </w:rPr>
              <w:t xml:space="preserve"> 1343 osoby.</w:t>
            </w:r>
          </w:p>
        </w:tc>
      </w:tr>
      <w:tr w:rsidR="000C2DDB" w:rsidTr="003D5133">
        <w:tc>
          <w:tcPr>
            <w:tcW w:w="3539" w:type="dxa"/>
          </w:tcPr>
          <w:p w:rsidR="000C2DDB" w:rsidRPr="000C2DDB" w:rsidRDefault="000C2DDB" w:rsidP="000C2DDB">
            <w:pPr>
              <w:pStyle w:val="Rozdzia"/>
              <w:spacing w:line="276" w:lineRule="auto"/>
              <w:rPr>
                <w:b w:val="0"/>
                <w:bCs/>
                <w:sz w:val="22"/>
                <w:szCs w:val="22"/>
              </w:rPr>
            </w:pPr>
            <w:bookmarkStart w:id="38" w:name="_Toc55320538"/>
            <w:bookmarkStart w:id="39" w:name="_Toc58431352"/>
            <w:r>
              <w:rPr>
                <w:b w:val="0"/>
                <w:bCs/>
                <w:sz w:val="22"/>
                <w:szCs w:val="22"/>
              </w:rPr>
              <w:lastRenderedPageBreak/>
              <w:t>3.1. Stwarzanie warunków do uczestnictwa niepełnosprawnych</w:t>
            </w:r>
            <w:r w:rsidR="0028334E">
              <w:rPr>
                <w:b w:val="0"/>
                <w:bCs/>
                <w:sz w:val="22"/>
                <w:szCs w:val="22"/>
              </w:rPr>
              <w:t xml:space="preserve"> w </w:t>
            </w:r>
            <w:r>
              <w:rPr>
                <w:b w:val="0"/>
                <w:bCs/>
                <w:sz w:val="22"/>
                <w:szCs w:val="22"/>
              </w:rPr>
              <w:t>grupach wsparcia</w:t>
            </w:r>
            <w:bookmarkEnd w:id="38"/>
            <w:bookmarkEnd w:id="39"/>
          </w:p>
        </w:tc>
        <w:tc>
          <w:tcPr>
            <w:tcW w:w="5523" w:type="dxa"/>
          </w:tcPr>
          <w:p w:rsidR="00F96A76" w:rsidRDefault="009741C1" w:rsidP="00145007">
            <w:pPr>
              <w:pStyle w:val="Rozdzia"/>
              <w:spacing w:line="276" w:lineRule="auto"/>
              <w:jc w:val="both"/>
              <w:rPr>
                <w:b w:val="0"/>
                <w:bCs/>
                <w:sz w:val="22"/>
                <w:szCs w:val="22"/>
              </w:rPr>
            </w:pPr>
            <w:bookmarkStart w:id="40" w:name="_Toc58431353"/>
            <w:r>
              <w:rPr>
                <w:b w:val="0"/>
                <w:bCs/>
                <w:sz w:val="22"/>
                <w:szCs w:val="22"/>
              </w:rPr>
              <w:t xml:space="preserve">   </w:t>
            </w:r>
            <w:r w:rsidR="00145007">
              <w:rPr>
                <w:b w:val="0"/>
                <w:bCs/>
                <w:sz w:val="22"/>
                <w:szCs w:val="22"/>
              </w:rPr>
              <w:t>Grupy wsparcia (niesformalizowane) tworzą się wśród uczestników mieszkań treningowych, w przyszłości także w ramach mieszkań chronionych. Podobną rolę pełnią różnego rodzaju stowarzyszenia - grupę wsparcia stanowią dla siebie np. kobiety zrzeszone w ramach Stowarzyszenia Amazonek „Ewa” w Gryfinie</w:t>
            </w:r>
            <w:r w:rsidR="00F16941">
              <w:rPr>
                <w:b w:val="0"/>
                <w:bCs/>
                <w:sz w:val="22"/>
                <w:szCs w:val="22"/>
              </w:rPr>
              <w:t xml:space="preserve">, </w:t>
            </w:r>
            <w:r w:rsidR="003D5133">
              <w:rPr>
                <w:b w:val="0"/>
                <w:bCs/>
                <w:sz w:val="22"/>
                <w:szCs w:val="22"/>
              </w:rPr>
              <w:t>czy</w:t>
            </w:r>
            <w:r w:rsidR="00F16941">
              <w:rPr>
                <w:b w:val="0"/>
                <w:bCs/>
                <w:sz w:val="22"/>
                <w:szCs w:val="22"/>
              </w:rPr>
              <w:t xml:space="preserve"> osoby skupione w </w:t>
            </w:r>
            <w:r w:rsidR="00F16941" w:rsidRPr="00F16941">
              <w:rPr>
                <w:b w:val="0"/>
                <w:bCs/>
                <w:sz w:val="22"/>
                <w:szCs w:val="22"/>
              </w:rPr>
              <w:t>Stowarzyszeni</w:t>
            </w:r>
            <w:r w:rsidR="00F16941">
              <w:rPr>
                <w:b w:val="0"/>
                <w:bCs/>
                <w:sz w:val="22"/>
                <w:szCs w:val="22"/>
              </w:rPr>
              <w:t>u</w:t>
            </w:r>
            <w:r w:rsidR="00F16941" w:rsidRPr="00F16941">
              <w:rPr>
                <w:b w:val="0"/>
                <w:bCs/>
                <w:sz w:val="22"/>
                <w:szCs w:val="22"/>
              </w:rPr>
              <w:t xml:space="preserve"> Na Rzecz Osób Niepełnosprawnych "Most"</w:t>
            </w:r>
            <w:r w:rsidR="00F16941">
              <w:rPr>
                <w:b w:val="0"/>
                <w:bCs/>
                <w:sz w:val="22"/>
                <w:szCs w:val="22"/>
              </w:rPr>
              <w:t xml:space="preserve"> </w:t>
            </w:r>
            <w:r w:rsidR="00D862AA">
              <w:rPr>
                <w:b w:val="0"/>
                <w:bCs/>
                <w:sz w:val="22"/>
                <w:szCs w:val="22"/>
              </w:rPr>
              <w:t>Koło N</w:t>
            </w:r>
            <w:r w:rsidR="00F16941" w:rsidRPr="00F16941">
              <w:rPr>
                <w:b w:val="0"/>
                <w:bCs/>
                <w:sz w:val="22"/>
                <w:szCs w:val="22"/>
              </w:rPr>
              <w:t>r 1 w Gryfinie</w:t>
            </w:r>
            <w:r w:rsidR="00F16941">
              <w:rPr>
                <w:b w:val="0"/>
                <w:bCs/>
                <w:sz w:val="22"/>
                <w:szCs w:val="22"/>
              </w:rPr>
              <w:t xml:space="preserve">, </w:t>
            </w:r>
            <w:r w:rsidR="00F16941" w:rsidRPr="00F16941">
              <w:rPr>
                <w:b w:val="0"/>
                <w:bCs/>
                <w:sz w:val="22"/>
                <w:szCs w:val="22"/>
              </w:rPr>
              <w:t>Polski</w:t>
            </w:r>
            <w:r w:rsidR="003D5133">
              <w:rPr>
                <w:b w:val="0"/>
                <w:bCs/>
                <w:sz w:val="22"/>
                <w:szCs w:val="22"/>
              </w:rPr>
              <w:t>m</w:t>
            </w:r>
            <w:r w:rsidR="00F16941" w:rsidRPr="00F16941">
              <w:rPr>
                <w:b w:val="0"/>
                <w:bCs/>
                <w:sz w:val="22"/>
                <w:szCs w:val="22"/>
              </w:rPr>
              <w:t xml:space="preserve"> Stowarzyszeni</w:t>
            </w:r>
            <w:r w:rsidR="003D5133">
              <w:rPr>
                <w:b w:val="0"/>
                <w:bCs/>
                <w:sz w:val="22"/>
                <w:szCs w:val="22"/>
              </w:rPr>
              <w:t>u</w:t>
            </w:r>
            <w:r w:rsidR="00D862AA">
              <w:rPr>
                <w:b w:val="0"/>
                <w:bCs/>
                <w:sz w:val="22"/>
                <w:szCs w:val="22"/>
              </w:rPr>
              <w:t xml:space="preserve"> N</w:t>
            </w:r>
            <w:r w:rsidR="00F16941" w:rsidRPr="00F16941">
              <w:rPr>
                <w:b w:val="0"/>
                <w:bCs/>
                <w:sz w:val="22"/>
                <w:szCs w:val="22"/>
              </w:rPr>
              <w:t xml:space="preserve">a Rzecz Osób </w:t>
            </w:r>
            <w:r w:rsidR="005740A8">
              <w:rPr>
                <w:b w:val="0"/>
                <w:bCs/>
                <w:sz w:val="22"/>
                <w:szCs w:val="22"/>
              </w:rPr>
              <w:br/>
            </w:r>
            <w:r w:rsidR="00F16941" w:rsidRPr="00F16941">
              <w:rPr>
                <w:b w:val="0"/>
                <w:bCs/>
                <w:sz w:val="22"/>
                <w:szCs w:val="22"/>
              </w:rPr>
              <w:t>z Upośledzeniem Umysłowym</w:t>
            </w:r>
            <w:r w:rsidR="00F16941">
              <w:rPr>
                <w:b w:val="0"/>
                <w:bCs/>
                <w:sz w:val="22"/>
                <w:szCs w:val="22"/>
              </w:rPr>
              <w:t>, Polski</w:t>
            </w:r>
            <w:r w:rsidR="003D5133">
              <w:rPr>
                <w:b w:val="0"/>
                <w:bCs/>
                <w:sz w:val="22"/>
                <w:szCs w:val="22"/>
              </w:rPr>
              <w:t>m</w:t>
            </w:r>
            <w:r w:rsidR="00F16941">
              <w:rPr>
                <w:b w:val="0"/>
                <w:bCs/>
                <w:sz w:val="22"/>
                <w:szCs w:val="22"/>
              </w:rPr>
              <w:t xml:space="preserve"> Związku Niewidomych Koło</w:t>
            </w:r>
            <w:r w:rsidR="00D862AA">
              <w:rPr>
                <w:b w:val="0"/>
                <w:bCs/>
                <w:sz w:val="22"/>
                <w:szCs w:val="22"/>
              </w:rPr>
              <w:t xml:space="preserve"> </w:t>
            </w:r>
            <w:r w:rsidR="00F16941">
              <w:rPr>
                <w:b w:val="0"/>
                <w:bCs/>
                <w:sz w:val="22"/>
                <w:szCs w:val="22"/>
              </w:rPr>
              <w:t xml:space="preserve">w Gryfinie. Osoby </w:t>
            </w:r>
            <w:r w:rsidR="005740A8">
              <w:rPr>
                <w:b w:val="0"/>
                <w:bCs/>
                <w:sz w:val="22"/>
                <w:szCs w:val="22"/>
              </w:rPr>
              <w:br/>
            </w:r>
            <w:r w:rsidR="00F16941">
              <w:rPr>
                <w:b w:val="0"/>
                <w:bCs/>
                <w:sz w:val="22"/>
                <w:szCs w:val="22"/>
              </w:rPr>
              <w:t xml:space="preserve">z </w:t>
            </w:r>
            <w:proofErr w:type="spellStart"/>
            <w:r w:rsidR="00F16941">
              <w:rPr>
                <w:b w:val="0"/>
                <w:bCs/>
                <w:sz w:val="22"/>
                <w:szCs w:val="22"/>
              </w:rPr>
              <w:t>niepełnosprawnościami</w:t>
            </w:r>
            <w:proofErr w:type="spellEnd"/>
            <w:r w:rsidR="00F16941">
              <w:rPr>
                <w:b w:val="0"/>
                <w:bCs/>
                <w:sz w:val="22"/>
                <w:szCs w:val="22"/>
              </w:rPr>
              <w:t xml:space="preserve"> mogą dzięki tym organizacjom korzystać z różnego rodzaju wsparcia </w:t>
            </w:r>
            <w:r w:rsidR="005740A8">
              <w:rPr>
                <w:b w:val="0"/>
                <w:bCs/>
                <w:sz w:val="22"/>
                <w:szCs w:val="22"/>
              </w:rPr>
              <w:br/>
            </w:r>
            <w:r w:rsidR="00F16941">
              <w:rPr>
                <w:b w:val="0"/>
                <w:bCs/>
                <w:sz w:val="22"/>
                <w:szCs w:val="22"/>
              </w:rPr>
              <w:t>i poradnictwa.</w:t>
            </w:r>
            <w:bookmarkEnd w:id="40"/>
            <w:r w:rsidR="005740A8">
              <w:rPr>
                <w:b w:val="0"/>
                <w:bCs/>
                <w:sz w:val="22"/>
                <w:szCs w:val="22"/>
              </w:rPr>
              <w:t xml:space="preserve"> </w:t>
            </w:r>
            <w:bookmarkStart w:id="41" w:name="_Toc58431354"/>
            <w:r w:rsidR="00F96A76">
              <w:rPr>
                <w:b w:val="0"/>
                <w:bCs/>
                <w:sz w:val="22"/>
                <w:szCs w:val="22"/>
              </w:rPr>
              <w:t xml:space="preserve">Pewnego rodzaju grupą wsparcia jest również działający przy Gryfińskim Domu Kultury </w:t>
            </w:r>
            <w:r w:rsidR="00293D64">
              <w:rPr>
                <w:b w:val="0"/>
                <w:bCs/>
                <w:sz w:val="22"/>
                <w:szCs w:val="22"/>
              </w:rPr>
              <w:t>teatr</w:t>
            </w:r>
            <w:r w:rsidR="00F96A76">
              <w:rPr>
                <w:b w:val="0"/>
                <w:bCs/>
                <w:sz w:val="22"/>
                <w:szCs w:val="22"/>
              </w:rPr>
              <w:t>, który tworzą osoby niepełnosprawne. Jego działalność scharakteryzowano w pkt. 1.2</w:t>
            </w:r>
            <w:r w:rsidR="003D5133">
              <w:rPr>
                <w:b w:val="0"/>
                <w:bCs/>
                <w:sz w:val="22"/>
                <w:szCs w:val="22"/>
              </w:rPr>
              <w:t>.</w:t>
            </w:r>
            <w:r w:rsidR="00F96A76">
              <w:rPr>
                <w:b w:val="0"/>
                <w:bCs/>
                <w:sz w:val="22"/>
                <w:szCs w:val="22"/>
              </w:rPr>
              <w:t xml:space="preserve"> Obszar Priorytetowy A.</w:t>
            </w:r>
            <w:bookmarkEnd w:id="41"/>
          </w:p>
          <w:p w:rsidR="00BF427B" w:rsidRPr="003D1E68" w:rsidRDefault="00DA500C" w:rsidP="00145007">
            <w:pPr>
              <w:pStyle w:val="Rozdzia"/>
              <w:spacing w:line="276" w:lineRule="auto"/>
              <w:jc w:val="both"/>
              <w:rPr>
                <w:b w:val="0"/>
                <w:bCs/>
                <w:sz w:val="22"/>
                <w:szCs w:val="22"/>
              </w:rPr>
            </w:pPr>
            <w:r w:rsidRPr="003D1E68">
              <w:rPr>
                <w:b w:val="0"/>
                <w:bCs/>
                <w:sz w:val="22"/>
                <w:szCs w:val="22"/>
              </w:rPr>
              <w:t>Gmina Gryfino poprzez CUW udostępnia Stowarzyszeniu Amazonek „Ewa” pomieszczenia Klubu Nauczyciela na jego działalność statutową.</w:t>
            </w:r>
            <w:r w:rsidR="003D1E68" w:rsidRPr="003D1E68">
              <w:rPr>
                <w:b w:val="0"/>
                <w:bCs/>
                <w:sz w:val="22"/>
                <w:szCs w:val="22"/>
              </w:rPr>
              <w:t xml:space="preserve"> </w:t>
            </w:r>
            <w:r w:rsidR="00D247BD">
              <w:rPr>
                <w:b w:val="0"/>
                <w:bCs/>
                <w:sz w:val="22"/>
                <w:szCs w:val="22"/>
              </w:rPr>
              <w:t>Centrum Usług Wspólnych w Gryfinie u</w:t>
            </w:r>
            <w:r w:rsidR="003D1E68" w:rsidRPr="003D1E68">
              <w:rPr>
                <w:b w:val="0"/>
                <w:bCs/>
                <w:sz w:val="22"/>
                <w:szCs w:val="22"/>
              </w:rPr>
              <w:t>łatw</w:t>
            </w:r>
            <w:r w:rsidR="00BF427B" w:rsidRPr="003D1E68">
              <w:rPr>
                <w:b w:val="0"/>
                <w:bCs/>
                <w:sz w:val="22"/>
                <w:szCs w:val="22"/>
              </w:rPr>
              <w:t xml:space="preserve">ia dostęp do jednostek (ŚDS, </w:t>
            </w:r>
            <w:r w:rsidR="009741C1">
              <w:rPr>
                <w:b w:val="0"/>
                <w:bCs/>
                <w:sz w:val="22"/>
                <w:szCs w:val="22"/>
              </w:rPr>
              <w:t xml:space="preserve">DD </w:t>
            </w:r>
            <w:r w:rsidR="00BF427B" w:rsidRPr="003D1E68">
              <w:rPr>
                <w:b w:val="0"/>
                <w:bCs/>
                <w:sz w:val="22"/>
                <w:szCs w:val="22"/>
              </w:rPr>
              <w:t>Senior+)</w:t>
            </w:r>
            <w:r w:rsidR="003D1E68" w:rsidRPr="003D1E68">
              <w:rPr>
                <w:b w:val="0"/>
                <w:bCs/>
                <w:sz w:val="22"/>
                <w:szCs w:val="22"/>
              </w:rPr>
              <w:t>,</w:t>
            </w:r>
            <w:r w:rsidR="00BF427B" w:rsidRPr="003D1E68">
              <w:rPr>
                <w:b w:val="0"/>
                <w:bCs/>
                <w:sz w:val="22"/>
                <w:szCs w:val="22"/>
              </w:rPr>
              <w:t xml:space="preserve"> organizując transport do </w:t>
            </w:r>
            <w:r w:rsidR="005740A8">
              <w:rPr>
                <w:b w:val="0"/>
                <w:bCs/>
                <w:sz w:val="22"/>
                <w:szCs w:val="22"/>
              </w:rPr>
              <w:br/>
            </w:r>
            <w:r w:rsidR="00BF427B" w:rsidRPr="003D1E68">
              <w:rPr>
                <w:b w:val="0"/>
                <w:bCs/>
                <w:sz w:val="22"/>
                <w:szCs w:val="22"/>
              </w:rPr>
              <w:t>i z placów</w:t>
            </w:r>
            <w:r w:rsidR="003D1E68" w:rsidRPr="003D1E68">
              <w:rPr>
                <w:b w:val="0"/>
                <w:bCs/>
                <w:sz w:val="22"/>
                <w:szCs w:val="22"/>
              </w:rPr>
              <w:t>ek</w:t>
            </w:r>
            <w:r w:rsidR="00BF427B" w:rsidRPr="003D1E68">
              <w:rPr>
                <w:b w:val="0"/>
                <w:bCs/>
                <w:sz w:val="22"/>
                <w:szCs w:val="22"/>
              </w:rPr>
              <w:t xml:space="preserve"> wszystkim osobom, które zgłoszą taką potrzebę. </w:t>
            </w:r>
          </w:p>
          <w:p w:rsidR="002A673E" w:rsidRPr="000C2DDB" w:rsidRDefault="002A673E" w:rsidP="00394A4B">
            <w:pPr>
              <w:pStyle w:val="Rozdzia"/>
              <w:spacing w:line="276" w:lineRule="auto"/>
              <w:jc w:val="both"/>
              <w:rPr>
                <w:b w:val="0"/>
                <w:bCs/>
                <w:sz w:val="22"/>
                <w:szCs w:val="22"/>
              </w:rPr>
            </w:pPr>
          </w:p>
        </w:tc>
      </w:tr>
      <w:tr w:rsidR="000C2DDB" w:rsidRPr="000C2DDB" w:rsidTr="003D5133">
        <w:tc>
          <w:tcPr>
            <w:tcW w:w="3539" w:type="dxa"/>
          </w:tcPr>
          <w:p w:rsidR="000C2DDB" w:rsidRPr="000C2DDB" w:rsidRDefault="000C2DDB" w:rsidP="002B6587">
            <w:pPr>
              <w:pStyle w:val="Rozdzia"/>
              <w:spacing w:line="276" w:lineRule="auto"/>
              <w:rPr>
                <w:b w:val="0"/>
                <w:bCs/>
                <w:sz w:val="22"/>
                <w:szCs w:val="22"/>
              </w:rPr>
            </w:pPr>
            <w:bookmarkStart w:id="42" w:name="_Toc55320539"/>
            <w:bookmarkStart w:id="43" w:name="_Toc58431355"/>
            <w:r>
              <w:rPr>
                <w:b w:val="0"/>
                <w:bCs/>
                <w:sz w:val="22"/>
                <w:szCs w:val="22"/>
              </w:rPr>
              <w:t>3.2. Utworzenie dziennego ośrodka wsparcia dla osób niepełnosprawnych</w:t>
            </w:r>
            <w:r w:rsidR="0028334E">
              <w:rPr>
                <w:b w:val="0"/>
                <w:bCs/>
                <w:sz w:val="22"/>
                <w:szCs w:val="22"/>
              </w:rPr>
              <w:t xml:space="preserve"> z </w:t>
            </w:r>
            <w:r>
              <w:rPr>
                <w:b w:val="0"/>
                <w:bCs/>
                <w:sz w:val="22"/>
                <w:szCs w:val="22"/>
              </w:rPr>
              <w:t>dostępem do terapii</w:t>
            </w:r>
            <w:r w:rsidR="0028334E">
              <w:rPr>
                <w:b w:val="0"/>
                <w:bCs/>
                <w:sz w:val="22"/>
                <w:szCs w:val="22"/>
              </w:rPr>
              <w:t xml:space="preserve"> i </w:t>
            </w:r>
            <w:r>
              <w:rPr>
                <w:b w:val="0"/>
                <w:bCs/>
                <w:sz w:val="22"/>
                <w:szCs w:val="22"/>
              </w:rPr>
              <w:t>rehabilitacji</w:t>
            </w:r>
            <w:bookmarkEnd w:id="42"/>
            <w:bookmarkEnd w:id="43"/>
          </w:p>
        </w:tc>
        <w:tc>
          <w:tcPr>
            <w:tcW w:w="5523" w:type="dxa"/>
          </w:tcPr>
          <w:p w:rsidR="000C2DDB" w:rsidRDefault="009741C1" w:rsidP="00D7123D">
            <w:pPr>
              <w:pStyle w:val="Rozdzia"/>
              <w:spacing w:line="276" w:lineRule="auto"/>
              <w:jc w:val="both"/>
              <w:rPr>
                <w:b w:val="0"/>
                <w:bCs/>
                <w:sz w:val="22"/>
                <w:szCs w:val="22"/>
              </w:rPr>
            </w:pPr>
            <w:r>
              <w:rPr>
                <w:b w:val="0"/>
                <w:bCs/>
                <w:sz w:val="22"/>
                <w:szCs w:val="22"/>
              </w:rPr>
              <w:t xml:space="preserve">   </w:t>
            </w:r>
            <w:r w:rsidR="00D7123D" w:rsidRPr="003D1E68">
              <w:rPr>
                <w:b w:val="0"/>
                <w:bCs/>
                <w:sz w:val="22"/>
                <w:szCs w:val="22"/>
              </w:rPr>
              <w:t xml:space="preserve">W 2017 r. utworzono </w:t>
            </w:r>
            <w:r w:rsidR="003D1E68" w:rsidRPr="003D1E68">
              <w:rPr>
                <w:b w:val="0"/>
                <w:bCs/>
                <w:sz w:val="22"/>
                <w:szCs w:val="22"/>
              </w:rPr>
              <w:t>Ś</w:t>
            </w:r>
            <w:r w:rsidR="003D1E68">
              <w:rPr>
                <w:b w:val="0"/>
                <w:bCs/>
                <w:sz w:val="22"/>
                <w:szCs w:val="22"/>
              </w:rPr>
              <w:t xml:space="preserve">rodowiskowy </w:t>
            </w:r>
            <w:r w:rsidR="003D1E68" w:rsidRPr="003D1E68">
              <w:rPr>
                <w:b w:val="0"/>
                <w:bCs/>
                <w:sz w:val="22"/>
                <w:szCs w:val="22"/>
              </w:rPr>
              <w:t>D</w:t>
            </w:r>
            <w:r w:rsidR="003D1E68">
              <w:rPr>
                <w:b w:val="0"/>
                <w:bCs/>
                <w:sz w:val="22"/>
                <w:szCs w:val="22"/>
              </w:rPr>
              <w:t>om Samopomocy</w:t>
            </w:r>
            <w:r w:rsidR="00D7123D" w:rsidRPr="003D1E68">
              <w:rPr>
                <w:b w:val="0"/>
                <w:bCs/>
                <w:sz w:val="22"/>
                <w:szCs w:val="22"/>
              </w:rPr>
              <w:t xml:space="preserve"> w Gryfinie</w:t>
            </w:r>
            <w:r w:rsidR="00C8765C">
              <w:rPr>
                <w:b w:val="0"/>
                <w:bCs/>
                <w:sz w:val="22"/>
                <w:szCs w:val="22"/>
              </w:rPr>
              <w:t xml:space="preserve"> (ŚDS)</w:t>
            </w:r>
            <w:r w:rsidR="00D7123D" w:rsidRPr="003D1E68">
              <w:rPr>
                <w:b w:val="0"/>
                <w:bCs/>
                <w:sz w:val="22"/>
                <w:szCs w:val="22"/>
              </w:rPr>
              <w:t xml:space="preserve">, którego misją jest świadczenie dziennych usług w zakresie wsparcia terapeutycznego, edukacyjnego, opieki i podstawowych usług bytowych dla osób z zaburzeniami psychicznymi </w:t>
            </w:r>
            <w:r w:rsidR="003D1E68" w:rsidRPr="003D1E68">
              <w:rPr>
                <w:b w:val="0"/>
                <w:bCs/>
                <w:sz w:val="22"/>
                <w:szCs w:val="22"/>
              </w:rPr>
              <w:br/>
            </w:r>
            <w:r w:rsidR="00D7123D" w:rsidRPr="003D1E68">
              <w:rPr>
                <w:b w:val="0"/>
                <w:bCs/>
                <w:sz w:val="22"/>
                <w:szCs w:val="22"/>
              </w:rPr>
              <w:t xml:space="preserve">i niepełnosprawnych intelektualnie, podtrzymywanie </w:t>
            </w:r>
            <w:r w:rsidR="003D1E68" w:rsidRPr="003D1E68">
              <w:rPr>
                <w:b w:val="0"/>
                <w:bCs/>
                <w:sz w:val="22"/>
                <w:szCs w:val="22"/>
              </w:rPr>
              <w:br/>
            </w:r>
            <w:r w:rsidR="00D7123D" w:rsidRPr="003D1E68">
              <w:rPr>
                <w:b w:val="0"/>
                <w:bCs/>
                <w:sz w:val="22"/>
                <w:szCs w:val="22"/>
              </w:rPr>
              <w:t>i rozwijanie umiejętności niezbędnych do samodzielnego życia oraz przeciwdziałanie marginalizacji i wykluczeniu społecznemu tej grupy społecznej.</w:t>
            </w:r>
            <w:r w:rsidR="003D1E68" w:rsidRPr="003D1E68">
              <w:rPr>
                <w:b w:val="0"/>
                <w:bCs/>
                <w:sz w:val="22"/>
                <w:szCs w:val="22"/>
              </w:rPr>
              <w:t xml:space="preserve"> ŚDS </w:t>
            </w:r>
            <w:r w:rsidR="00D7123D" w:rsidRPr="003D1E68">
              <w:rPr>
                <w:b w:val="0"/>
                <w:bCs/>
                <w:sz w:val="22"/>
                <w:szCs w:val="22"/>
              </w:rPr>
              <w:t>świadczy usługi w ramach indywidualnych lub zespołowych treningów samoobsługi i treningów umiejętności społecznych, polegających na nauce, rozwijaniu lub podtrzymywaniu umiejętności w zakresie czynności dnia codziennego</w:t>
            </w:r>
            <w:r w:rsidR="00394A4B">
              <w:rPr>
                <w:b w:val="0"/>
                <w:bCs/>
                <w:sz w:val="22"/>
                <w:szCs w:val="22"/>
              </w:rPr>
              <w:t xml:space="preserve"> </w:t>
            </w:r>
            <w:r w:rsidR="005740A8">
              <w:rPr>
                <w:b w:val="0"/>
                <w:bCs/>
                <w:sz w:val="22"/>
                <w:szCs w:val="22"/>
              </w:rPr>
              <w:br/>
            </w:r>
            <w:r w:rsidR="00D7123D" w:rsidRPr="003D1E68">
              <w:rPr>
                <w:b w:val="0"/>
                <w:bCs/>
                <w:sz w:val="22"/>
                <w:szCs w:val="22"/>
              </w:rPr>
              <w:t xml:space="preserve">i funkcjonowania w życiu społecznym. Wszystkie działania dostosowane są do potrzeb, możliwości </w:t>
            </w:r>
            <w:r w:rsidR="005740A8">
              <w:rPr>
                <w:b w:val="0"/>
                <w:bCs/>
                <w:sz w:val="22"/>
                <w:szCs w:val="22"/>
              </w:rPr>
              <w:br/>
            </w:r>
            <w:r w:rsidR="00D7123D" w:rsidRPr="003D1E68">
              <w:rPr>
                <w:b w:val="0"/>
                <w:bCs/>
                <w:sz w:val="22"/>
                <w:szCs w:val="22"/>
              </w:rPr>
              <w:t xml:space="preserve">i potencjału uczestników. Każdy z nich </w:t>
            </w:r>
            <w:r w:rsidR="003D1E68" w:rsidRPr="003D1E68">
              <w:rPr>
                <w:b w:val="0"/>
                <w:bCs/>
                <w:sz w:val="22"/>
                <w:szCs w:val="22"/>
              </w:rPr>
              <w:t>posiad</w:t>
            </w:r>
            <w:r w:rsidR="00D7123D" w:rsidRPr="003D1E68">
              <w:rPr>
                <w:b w:val="0"/>
                <w:bCs/>
                <w:sz w:val="22"/>
                <w:szCs w:val="22"/>
              </w:rPr>
              <w:t>a opracowany indywidualny program wspierająco</w:t>
            </w:r>
            <w:r w:rsidR="003D1E68" w:rsidRPr="003D1E68">
              <w:rPr>
                <w:b w:val="0"/>
                <w:bCs/>
                <w:sz w:val="22"/>
                <w:szCs w:val="22"/>
              </w:rPr>
              <w:t>-</w:t>
            </w:r>
            <w:r w:rsidR="00D7123D" w:rsidRPr="003D1E68">
              <w:rPr>
                <w:b w:val="0"/>
                <w:bCs/>
                <w:sz w:val="22"/>
                <w:szCs w:val="22"/>
              </w:rPr>
              <w:t xml:space="preserve">aktywizujący, oparty o diagnozę potrzeb i możliwości, co warunkuje udział osoby w danym rodzaju i formie </w:t>
            </w:r>
            <w:r w:rsidR="00D7123D" w:rsidRPr="003D1E68">
              <w:rPr>
                <w:b w:val="0"/>
                <w:bCs/>
                <w:sz w:val="22"/>
                <w:szCs w:val="22"/>
              </w:rPr>
              <w:lastRenderedPageBreak/>
              <w:t xml:space="preserve">zajęć. </w:t>
            </w:r>
            <w:r w:rsidR="009D7C40" w:rsidRPr="0067575A">
              <w:rPr>
                <w:b w:val="0"/>
                <w:bCs/>
                <w:sz w:val="22"/>
                <w:szCs w:val="22"/>
              </w:rPr>
              <w:t xml:space="preserve">W czasie 3-letniej działalności z usług ŚDS </w:t>
            </w:r>
            <w:r w:rsidR="005740A8">
              <w:rPr>
                <w:b w:val="0"/>
                <w:bCs/>
                <w:sz w:val="22"/>
                <w:szCs w:val="22"/>
              </w:rPr>
              <w:br/>
            </w:r>
            <w:r w:rsidR="009D7C40" w:rsidRPr="0067575A">
              <w:rPr>
                <w:b w:val="0"/>
                <w:bCs/>
                <w:sz w:val="22"/>
                <w:szCs w:val="22"/>
              </w:rPr>
              <w:t>w Gryfinie skorzystało 45 osób. Na dzień 31.12.2020 r. aktywnie korzystało ze wsparcia w ośrodku 26 osób. Dom działa 5 dni w tygodniu po 8 godzin dziennie (7.30-15.30), w tym co najmniej przez 6 godzin prowadzone są zajęcia z uczestnikami według obowiązującego harmonogramu pracy. Zajęcia odbywają się głównie poprzez terapie zajęciowe w pracowniach: rzemiosł różnych (m.in. plastyka, rękodzieło, zajęcia techniczno-stolarskie), gospodarstwa domowego z elementami treningu kulinarnego, multimedialno-turystycznej (m.in. obsługa komputera i urządzeń biurowych, fotografia, film, zajęcia turystyczne) oraz poprzez terapię ruchem – fizjoterapię, zajęci</w:t>
            </w:r>
            <w:r w:rsidR="009D7C40">
              <w:rPr>
                <w:b w:val="0"/>
                <w:bCs/>
                <w:sz w:val="22"/>
                <w:szCs w:val="22"/>
              </w:rPr>
              <w:t xml:space="preserve">a z psychologiem i pedagogiem. </w:t>
            </w:r>
            <w:r w:rsidR="00D7123D" w:rsidRPr="003D1E68">
              <w:rPr>
                <w:b w:val="0"/>
                <w:bCs/>
                <w:sz w:val="22"/>
                <w:szCs w:val="22"/>
              </w:rPr>
              <w:t xml:space="preserve">ŚDS </w:t>
            </w:r>
            <w:r w:rsidR="005740A8">
              <w:rPr>
                <w:b w:val="0"/>
                <w:bCs/>
                <w:sz w:val="22"/>
                <w:szCs w:val="22"/>
              </w:rPr>
              <w:br/>
            </w:r>
            <w:r w:rsidR="00D7123D" w:rsidRPr="003D1E68">
              <w:rPr>
                <w:b w:val="0"/>
                <w:bCs/>
                <w:sz w:val="22"/>
                <w:szCs w:val="22"/>
              </w:rPr>
              <w:t>w Gryfinie świadczy usługi społeczne w formie: terapii zajęciowej, terapii ruchem, treningów funkcjonowania w życiu codziennym, treningów umiejętności interpersonalnych i rozwiązywania problemów, treningów umiejętności spędzania czasu wolnego, wsparcia psychologicznego, zajęć edukacyjnych, opieki, wsparcia w załatwianiu spraw urzędowych, konsultacjach lekarskich, aktywizacji zawodowej, współpracy z rodzinami i opiekunami, organizacji imprez, spotkań i wyjazdów integracyjnych.</w:t>
            </w:r>
            <w:r w:rsidR="00D347D8" w:rsidRPr="003D1E68">
              <w:rPr>
                <w:b w:val="0"/>
                <w:bCs/>
                <w:sz w:val="22"/>
                <w:szCs w:val="22"/>
              </w:rPr>
              <w:t xml:space="preserve"> </w:t>
            </w:r>
          </w:p>
          <w:p w:rsidR="004F6056" w:rsidRDefault="009741C1" w:rsidP="00D228B4">
            <w:pPr>
              <w:pStyle w:val="Rozdzia"/>
              <w:spacing w:line="276" w:lineRule="auto"/>
              <w:jc w:val="both"/>
              <w:rPr>
                <w:b w:val="0"/>
                <w:bCs/>
                <w:sz w:val="22"/>
                <w:szCs w:val="22"/>
              </w:rPr>
            </w:pPr>
            <w:r>
              <w:rPr>
                <w:b w:val="0"/>
                <w:bCs/>
                <w:sz w:val="22"/>
                <w:szCs w:val="22"/>
              </w:rPr>
              <w:t xml:space="preserve">   </w:t>
            </w:r>
            <w:r w:rsidR="009777A0" w:rsidRPr="00F67442">
              <w:rPr>
                <w:b w:val="0"/>
                <w:bCs/>
                <w:sz w:val="22"/>
                <w:szCs w:val="22"/>
              </w:rPr>
              <w:t xml:space="preserve">W 2015 </w:t>
            </w:r>
            <w:r w:rsidR="003D1E68" w:rsidRPr="00F67442">
              <w:rPr>
                <w:b w:val="0"/>
                <w:bCs/>
                <w:sz w:val="22"/>
                <w:szCs w:val="22"/>
              </w:rPr>
              <w:t xml:space="preserve">r. </w:t>
            </w:r>
            <w:r w:rsidR="009777A0" w:rsidRPr="00F67442">
              <w:rPr>
                <w:b w:val="0"/>
                <w:bCs/>
                <w:sz w:val="22"/>
                <w:szCs w:val="22"/>
              </w:rPr>
              <w:t>powstał Dzienny Dom ,,</w:t>
            </w:r>
            <w:proofErr w:type="spellStart"/>
            <w:r w:rsidR="009777A0" w:rsidRPr="00F67442">
              <w:rPr>
                <w:b w:val="0"/>
                <w:bCs/>
                <w:sz w:val="22"/>
                <w:szCs w:val="22"/>
              </w:rPr>
              <w:t>Senior–Wigor</w:t>
            </w:r>
            <w:proofErr w:type="spellEnd"/>
            <w:r w:rsidR="009777A0" w:rsidRPr="00F67442">
              <w:rPr>
                <w:b w:val="0"/>
                <w:bCs/>
                <w:sz w:val="22"/>
                <w:szCs w:val="22"/>
              </w:rPr>
              <w:t>”</w:t>
            </w:r>
            <w:r>
              <w:rPr>
                <w:b w:val="0"/>
                <w:bCs/>
                <w:sz w:val="22"/>
                <w:szCs w:val="22"/>
              </w:rPr>
              <w:t xml:space="preserve"> </w:t>
            </w:r>
            <w:r w:rsidR="00C8765C">
              <w:rPr>
                <w:b w:val="0"/>
                <w:bCs/>
                <w:sz w:val="22"/>
                <w:szCs w:val="22"/>
              </w:rPr>
              <w:br/>
            </w:r>
            <w:r>
              <w:rPr>
                <w:b w:val="0"/>
                <w:bCs/>
                <w:sz w:val="22"/>
                <w:szCs w:val="22"/>
              </w:rPr>
              <w:t>(DD</w:t>
            </w:r>
            <w:r w:rsidR="00C8765C">
              <w:rPr>
                <w:b w:val="0"/>
                <w:bCs/>
                <w:sz w:val="22"/>
                <w:szCs w:val="22"/>
              </w:rPr>
              <w:t xml:space="preserve"> S-W)</w:t>
            </w:r>
            <w:r w:rsidR="009777A0" w:rsidRPr="00F67442">
              <w:rPr>
                <w:b w:val="0"/>
                <w:bCs/>
                <w:sz w:val="22"/>
                <w:szCs w:val="22"/>
              </w:rPr>
              <w:t xml:space="preserve"> – nowa jednostka organizacyjna Gminy Gryfino. Na jej utworzenie Gmina pozyskała </w:t>
            </w:r>
            <w:r w:rsidR="005740A8">
              <w:rPr>
                <w:b w:val="0"/>
                <w:bCs/>
                <w:sz w:val="22"/>
                <w:szCs w:val="22"/>
              </w:rPr>
              <w:br/>
            </w:r>
            <w:r w:rsidR="003D1E68" w:rsidRPr="00F67442">
              <w:rPr>
                <w:b w:val="0"/>
                <w:bCs/>
                <w:sz w:val="22"/>
                <w:szCs w:val="22"/>
              </w:rPr>
              <w:t xml:space="preserve">z Wieloletniego Programu ,,Senior-Wigor” na lata 2015-2020 </w:t>
            </w:r>
            <w:r w:rsidR="009777A0" w:rsidRPr="00F67442">
              <w:rPr>
                <w:b w:val="0"/>
                <w:bCs/>
                <w:sz w:val="22"/>
                <w:szCs w:val="22"/>
              </w:rPr>
              <w:t>dotacj</w:t>
            </w:r>
            <w:r w:rsidR="003D1E68" w:rsidRPr="00F67442">
              <w:rPr>
                <w:b w:val="0"/>
                <w:bCs/>
                <w:sz w:val="22"/>
                <w:szCs w:val="22"/>
              </w:rPr>
              <w:t>ę</w:t>
            </w:r>
            <w:r w:rsidR="009777A0" w:rsidRPr="00F67442">
              <w:rPr>
                <w:b w:val="0"/>
                <w:bCs/>
                <w:sz w:val="22"/>
                <w:szCs w:val="22"/>
              </w:rPr>
              <w:t xml:space="preserve"> w wysokości 250</w:t>
            </w:r>
            <w:r w:rsidR="003D1E68" w:rsidRPr="00F67442">
              <w:rPr>
                <w:b w:val="0"/>
                <w:bCs/>
                <w:sz w:val="22"/>
                <w:szCs w:val="22"/>
              </w:rPr>
              <w:t xml:space="preserve"> </w:t>
            </w:r>
            <w:r w:rsidR="009777A0" w:rsidRPr="00F67442">
              <w:rPr>
                <w:b w:val="0"/>
                <w:bCs/>
                <w:sz w:val="22"/>
                <w:szCs w:val="22"/>
              </w:rPr>
              <w:t xml:space="preserve">000 zł. Dzienny Dom </w:t>
            </w:r>
            <w:r w:rsidR="003D1E68" w:rsidRPr="00F67442">
              <w:rPr>
                <w:b w:val="0"/>
                <w:bCs/>
                <w:sz w:val="22"/>
                <w:szCs w:val="22"/>
              </w:rPr>
              <w:t>to</w:t>
            </w:r>
            <w:r w:rsidR="009777A0" w:rsidRPr="00F67442">
              <w:rPr>
                <w:b w:val="0"/>
                <w:bCs/>
                <w:sz w:val="22"/>
                <w:szCs w:val="22"/>
              </w:rPr>
              <w:t xml:space="preserve"> ośrod</w:t>
            </w:r>
            <w:r w:rsidR="003D1E68" w:rsidRPr="00F67442">
              <w:rPr>
                <w:b w:val="0"/>
                <w:bCs/>
                <w:sz w:val="22"/>
                <w:szCs w:val="22"/>
              </w:rPr>
              <w:t>e</w:t>
            </w:r>
            <w:r w:rsidR="009777A0" w:rsidRPr="00F67442">
              <w:rPr>
                <w:b w:val="0"/>
                <w:bCs/>
                <w:sz w:val="22"/>
                <w:szCs w:val="22"/>
              </w:rPr>
              <w:t>k wsparcia dziennego</w:t>
            </w:r>
            <w:r w:rsidR="003D1E68" w:rsidRPr="00F67442">
              <w:rPr>
                <w:b w:val="0"/>
                <w:bCs/>
                <w:sz w:val="22"/>
                <w:szCs w:val="22"/>
              </w:rPr>
              <w:t xml:space="preserve"> zlokalizowany </w:t>
            </w:r>
            <w:r w:rsidR="009777A0" w:rsidRPr="00F67442">
              <w:rPr>
                <w:b w:val="0"/>
                <w:bCs/>
                <w:sz w:val="22"/>
                <w:szCs w:val="22"/>
              </w:rPr>
              <w:t>w Gryfinie, przy ul. Wodnika 1</w:t>
            </w:r>
            <w:r w:rsidR="003D1E68" w:rsidRPr="00F67442">
              <w:rPr>
                <w:b w:val="0"/>
                <w:bCs/>
                <w:sz w:val="22"/>
                <w:szCs w:val="22"/>
              </w:rPr>
              <w:t xml:space="preserve">. Działa </w:t>
            </w:r>
            <w:r w:rsidR="009777A0" w:rsidRPr="00F67442">
              <w:rPr>
                <w:b w:val="0"/>
                <w:bCs/>
                <w:sz w:val="22"/>
                <w:szCs w:val="22"/>
              </w:rPr>
              <w:t>przez cały rok w dni robocze</w:t>
            </w:r>
            <w:r w:rsidR="003D1E68" w:rsidRPr="00F67442">
              <w:rPr>
                <w:b w:val="0"/>
                <w:bCs/>
                <w:sz w:val="22"/>
                <w:szCs w:val="22"/>
              </w:rPr>
              <w:t xml:space="preserve"> w</w:t>
            </w:r>
            <w:r w:rsidR="009777A0" w:rsidRPr="00F67442">
              <w:rPr>
                <w:b w:val="0"/>
                <w:bCs/>
                <w:sz w:val="22"/>
                <w:szCs w:val="22"/>
              </w:rPr>
              <w:t xml:space="preserve"> godz. 7.30</w:t>
            </w:r>
            <w:r w:rsidR="003D1E68" w:rsidRPr="00F67442">
              <w:rPr>
                <w:b w:val="0"/>
                <w:bCs/>
                <w:sz w:val="22"/>
                <w:szCs w:val="22"/>
              </w:rPr>
              <w:t>-1</w:t>
            </w:r>
            <w:r w:rsidR="009777A0" w:rsidRPr="00F67442">
              <w:rPr>
                <w:b w:val="0"/>
                <w:bCs/>
                <w:sz w:val="22"/>
                <w:szCs w:val="22"/>
              </w:rPr>
              <w:t xml:space="preserve">5.30. Dzienny Dom </w:t>
            </w:r>
            <w:r w:rsidR="003D1E68" w:rsidRPr="00F67442">
              <w:rPr>
                <w:b w:val="0"/>
                <w:bCs/>
                <w:sz w:val="22"/>
                <w:szCs w:val="22"/>
              </w:rPr>
              <w:t>realizuje</w:t>
            </w:r>
            <w:r w:rsidR="009777A0" w:rsidRPr="00F67442">
              <w:rPr>
                <w:b w:val="0"/>
                <w:bCs/>
                <w:sz w:val="22"/>
                <w:szCs w:val="22"/>
              </w:rPr>
              <w:t xml:space="preserve"> </w:t>
            </w:r>
            <w:r w:rsidR="003D1E68" w:rsidRPr="00F67442">
              <w:rPr>
                <w:b w:val="0"/>
                <w:bCs/>
                <w:sz w:val="22"/>
                <w:szCs w:val="22"/>
              </w:rPr>
              <w:t>zadania</w:t>
            </w:r>
            <w:r w:rsidR="009777A0" w:rsidRPr="00F67442">
              <w:rPr>
                <w:b w:val="0"/>
                <w:bCs/>
                <w:sz w:val="22"/>
                <w:szCs w:val="22"/>
              </w:rPr>
              <w:t xml:space="preserve"> wynikając</w:t>
            </w:r>
            <w:r w:rsidR="003D1E68" w:rsidRPr="00F67442">
              <w:rPr>
                <w:b w:val="0"/>
                <w:bCs/>
                <w:sz w:val="22"/>
                <w:szCs w:val="22"/>
              </w:rPr>
              <w:t>e</w:t>
            </w:r>
            <w:r w:rsidR="009777A0" w:rsidRPr="00F67442">
              <w:rPr>
                <w:b w:val="0"/>
                <w:bCs/>
                <w:sz w:val="22"/>
                <w:szCs w:val="22"/>
              </w:rPr>
              <w:t xml:space="preserve"> z Programu Wieloletniego ,,Senior+”. </w:t>
            </w:r>
            <w:r w:rsidR="003D1E68" w:rsidRPr="00F67442">
              <w:rPr>
                <w:b w:val="0"/>
                <w:bCs/>
                <w:sz w:val="22"/>
                <w:szCs w:val="22"/>
              </w:rPr>
              <w:t>Ma na celu</w:t>
            </w:r>
            <w:r w:rsidR="009777A0" w:rsidRPr="00F67442">
              <w:rPr>
                <w:b w:val="0"/>
                <w:bCs/>
                <w:sz w:val="22"/>
                <w:szCs w:val="22"/>
              </w:rPr>
              <w:t xml:space="preserve"> aktywizacj</w:t>
            </w:r>
            <w:r w:rsidR="003D1E68" w:rsidRPr="00F67442">
              <w:rPr>
                <w:b w:val="0"/>
                <w:bCs/>
                <w:sz w:val="22"/>
                <w:szCs w:val="22"/>
              </w:rPr>
              <w:t>ę</w:t>
            </w:r>
            <w:r w:rsidR="009777A0" w:rsidRPr="00F67442">
              <w:rPr>
                <w:b w:val="0"/>
                <w:bCs/>
                <w:sz w:val="22"/>
                <w:szCs w:val="22"/>
              </w:rPr>
              <w:t xml:space="preserve"> społeczn</w:t>
            </w:r>
            <w:r w:rsidR="003D1E68" w:rsidRPr="00F67442">
              <w:rPr>
                <w:b w:val="0"/>
                <w:bCs/>
                <w:sz w:val="22"/>
                <w:szCs w:val="22"/>
              </w:rPr>
              <w:t>ą</w:t>
            </w:r>
            <w:r w:rsidR="009777A0" w:rsidRPr="00F67442">
              <w:rPr>
                <w:b w:val="0"/>
                <w:bCs/>
                <w:sz w:val="22"/>
                <w:szCs w:val="22"/>
              </w:rPr>
              <w:t xml:space="preserve"> osób nieaktywnych zawodowo po 60</w:t>
            </w:r>
            <w:r w:rsidR="003D1E68" w:rsidRPr="00F67442">
              <w:rPr>
                <w:b w:val="0"/>
                <w:bCs/>
                <w:sz w:val="22"/>
                <w:szCs w:val="22"/>
              </w:rPr>
              <w:t>.</w:t>
            </w:r>
            <w:r w:rsidR="009777A0" w:rsidRPr="00F67442">
              <w:rPr>
                <w:b w:val="0"/>
                <w:bCs/>
                <w:sz w:val="22"/>
                <w:szCs w:val="22"/>
              </w:rPr>
              <w:t xml:space="preserve"> </w:t>
            </w:r>
            <w:proofErr w:type="spellStart"/>
            <w:r w:rsidR="009777A0" w:rsidRPr="00F67442">
              <w:rPr>
                <w:b w:val="0"/>
                <w:bCs/>
                <w:sz w:val="22"/>
                <w:szCs w:val="22"/>
              </w:rPr>
              <w:t>r</w:t>
            </w:r>
            <w:r w:rsidR="003D1E68" w:rsidRPr="00F67442">
              <w:rPr>
                <w:b w:val="0"/>
                <w:bCs/>
                <w:sz w:val="22"/>
                <w:szCs w:val="22"/>
              </w:rPr>
              <w:t>.</w:t>
            </w:r>
            <w:r w:rsidR="009777A0" w:rsidRPr="00F67442">
              <w:rPr>
                <w:b w:val="0"/>
                <w:bCs/>
                <w:sz w:val="22"/>
                <w:szCs w:val="22"/>
              </w:rPr>
              <w:t>ż</w:t>
            </w:r>
            <w:proofErr w:type="spellEnd"/>
            <w:r w:rsidR="003D1E68" w:rsidRPr="00F67442">
              <w:rPr>
                <w:b w:val="0"/>
                <w:bCs/>
                <w:sz w:val="22"/>
                <w:szCs w:val="22"/>
              </w:rPr>
              <w:t>.</w:t>
            </w:r>
            <w:r w:rsidR="009777A0" w:rsidRPr="00F67442">
              <w:rPr>
                <w:b w:val="0"/>
                <w:bCs/>
                <w:sz w:val="22"/>
                <w:szCs w:val="22"/>
              </w:rPr>
              <w:t>, które wymagają częściowej opieki i pomocy, poprzez: usługi opiekuńcze</w:t>
            </w:r>
            <w:r w:rsidR="003D1E68" w:rsidRPr="00F67442">
              <w:rPr>
                <w:b w:val="0"/>
                <w:bCs/>
                <w:sz w:val="22"/>
                <w:szCs w:val="22"/>
              </w:rPr>
              <w:t xml:space="preserve"> i rehabilitacyjne</w:t>
            </w:r>
            <w:r w:rsidR="009777A0" w:rsidRPr="00F67442">
              <w:rPr>
                <w:b w:val="0"/>
                <w:bCs/>
                <w:sz w:val="22"/>
                <w:szCs w:val="22"/>
              </w:rPr>
              <w:t>, terapi</w:t>
            </w:r>
            <w:r w:rsidR="003D1E68" w:rsidRPr="00F67442">
              <w:rPr>
                <w:b w:val="0"/>
                <w:bCs/>
                <w:sz w:val="22"/>
                <w:szCs w:val="22"/>
              </w:rPr>
              <w:t>ę</w:t>
            </w:r>
            <w:r w:rsidR="009777A0" w:rsidRPr="00F67442">
              <w:rPr>
                <w:b w:val="0"/>
                <w:bCs/>
                <w:sz w:val="22"/>
                <w:szCs w:val="22"/>
              </w:rPr>
              <w:t xml:space="preserve"> zajęciową, zapewnienie posiłku, poradnictwo specjalistyczne, zaspokojenie potrzeb towarzyskich, rekreacyjnych i kulturalnych. Zapewnienie wsparcia uczestnikom</w:t>
            </w:r>
            <w:r w:rsidR="003D1E68" w:rsidRPr="00F67442">
              <w:rPr>
                <w:b w:val="0"/>
                <w:bCs/>
                <w:sz w:val="22"/>
                <w:szCs w:val="22"/>
              </w:rPr>
              <w:t>,</w:t>
            </w:r>
            <w:r w:rsidR="009777A0" w:rsidRPr="00F67442">
              <w:rPr>
                <w:b w:val="0"/>
                <w:bCs/>
                <w:sz w:val="22"/>
                <w:szCs w:val="22"/>
              </w:rPr>
              <w:t xml:space="preserve"> kompensowanie skutków samotności,</w:t>
            </w:r>
            <w:r w:rsidR="003D1E68" w:rsidRPr="00F67442">
              <w:rPr>
                <w:b w:val="0"/>
                <w:bCs/>
                <w:sz w:val="22"/>
                <w:szCs w:val="22"/>
              </w:rPr>
              <w:t xml:space="preserve"> </w:t>
            </w:r>
            <w:r w:rsidR="009777A0" w:rsidRPr="00F67442">
              <w:rPr>
                <w:b w:val="0"/>
                <w:bCs/>
                <w:sz w:val="22"/>
                <w:szCs w:val="22"/>
              </w:rPr>
              <w:t xml:space="preserve">niesamodzielności i niepełnosprawności, a także propagowanie modelu godnego życia w wieku senioralnym realizowane jest przez: </w:t>
            </w:r>
            <w:r w:rsidR="003D1E68" w:rsidRPr="00F67442">
              <w:rPr>
                <w:b w:val="0"/>
                <w:bCs/>
                <w:sz w:val="22"/>
                <w:szCs w:val="22"/>
              </w:rPr>
              <w:t>p</w:t>
            </w:r>
            <w:r w:rsidR="009777A0" w:rsidRPr="00F67442">
              <w:rPr>
                <w:b w:val="0"/>
                <w:bCs/>
                <w:sz w:val="22"/>
                <w:szCs w:val="22"/>
              </w:rPr>
              <w:t xml:space="preserve">rzeciwdziałanie izolacji i marginalizacji osób starszych, </w:t>
            </w:r>
            <w:r w:rsidR="003D1E68" w:rsidRPr="00F67442">
              <w:rPr>
                <w:b w:val="0"/>
                <w:bCs/>
                <w:sz w:val="22"/>
                <w:szCs w:val="22"/>
              </w:rPr>
              <w:t>o</w:t>
            </w:r>
            <w:r w:rsidR="009777A0" w:rsidRPr="00F67442">
              <w:rPr>
                <w:b w:val="0"/>
                <w:bCs/>
                <w:sz w:val="22"/>
                <w:szCs w:val="22"/>
              </w:rPr>
              <w:t xml:space="preserve">graniczanie skutków niepełnosprawności fizycznej, </w:t>
            </w:r>
            <w:r w:rsidR="003D1E68" w:rsidRPr="00F67442">
              <w:rPr>
                <w:b w:val="0"/>
                <w:bCs/>
                <w:sz w:val="22"/>
                <w:szCs w:val="22"/>
              </w:rPr>
              <w:t>o</w:t>
            </w:r>
            <w:r w:rsidR="009777A0" w:rsidRPr="00F67442">
              <w:rPr>
                <w:b w:val="0"/>
                <w:bCs/>
                <w:sz w:val="22"/>
                <w:szCs w:val="22"/>
              </w:rPr>
              <w:t xml:space="preserve">piekę i pomoc </w:t>
            </w:r>
            <w:r w:rsidR="003D1E68" w:rsidRPr="00F67442">
              <w:rPr>
                <w:b w:val="0"/>
                <w:bCs/>
                <w:sz w:val="22"/>
                <w:szCs w:val="22"/>
              </w:rPr>
              <w:br/>
            </w:r>
            <w:r w:rsidR="009777A0" w:rsidRPr="00F67442">
              <w:rPr>
                <w:b w:val="0"/>
                <w:bCs/>
                <w:sz w:val="22"/>
                <w:szCs w:val="22"/>
              </w:rPr>
              <w:t>w rozwiązywaniu problemów</w:t>
            </w:r>
            <w:r w:rsidR="003D1E68" w:rsidRPr="00F67442">
              <w:rPr>
                <w:b w:val="0"/>
                <w:bCs/>
                <w:sz w:val="22"/>
                <w:szCs w:val="22"/>
              </w:rPr>
              <w:t xml:space="preserve"> </w:t>
            </w:r>
            <w:r w:rsidR="009777A0" w:rsidRPr="00F67442">
              <w:rPr>
                <w:b w:val="0"/>
                <w:bCs/>
                <w:sz w:val="22"/>
                <w:szCs w:val="22"/>
              </w:rPr>
              <w:t>utrudniających funkcjonowanie w społeczeństwie,</w:t>
            </w:r>
            <w:r w:rsidR="003D1E68" w:rsidRPr="00F67442">
              <w:rPr>
                <w:b w:val="0"/>
                <w:bCs/>
                <w:sz w:val="22"/>
                <w:szCs w:val="22"/>
              </w:rPr>
              <w:t xml:space="preserve"> a</w:t>
            </w:r>
            <w:r w:rsidR="009777A0" w:rsidRPr="00F67442">
              <w:rPr>
                <w:b w:val="0"/>
                <w:bCs/>
                <w:sz w:val="22"/>
                <w:szCs w:val="22"/>
              </w:rPr>
              <w:t xml:space="preserve">ktywizowanie osób </w:t>
            </w:r>
            <w:r w:rsidR="009777A0" w:rsidRPr="00F67442">
              <w:rPr>
                <w:b w:val="0"/>
                <w:bCs/>
                <w:sz w:val="22"/>
                <w:szCs w:val="22"/>
              </w:rPr>
              <w:lastRenderedPageBreak/>
              <w:t xml:space="preserve">starszych do dalszego podejmowania wysiłku </w:t>
            </w:r>
            <w:r w:rsidR="003D1E68" w:rsidRPr="00F67442">
              <w:rPr>
                <w:b w:val="0"/>
                <w:bCs/>
                <w:sz w:val="22"/>
                <w:szCs w:val="22"/>
              </w:rPr>
              <w:br/>
            </w:r>
            <w:r w:rsidR="009777A0" w:rsidRPr="00F67442">
              <w:rPr>
                <w:b w:val="0"/>
                <w:bCs/>
                <w:sz w:val="22"/>
                <w:szCs w:val="22"/>
              </w:rPr>
              <w:t>w codziennym życiu i koordynowanie tych przejawów aktywności w zależności od kondycji psychologiczno-</w:t>
            </w:r>
            <w:r w:rsidR="003D1E68" w:rsidRPr="00F67442">
              <w:rPr>
                <w:b w:val="0"/>
                <w:bCs/>
                <w:sz w:val="22"/>
                <w:szCs w:val="22"/>
              </w:rPr>
              <w:t>f</w:t>
            </w:r>
            <w:r w:rsidR="009777A0" w:rsidRPr="00F67442">
              <w:rPr>
                <w:b w:val="0"/>
                <w:bCs/>
                <w:sz w:val="22"/>
                <w:szCs w:val="22"/>
              </w:rPr>
              <w:t>izyczne</w:t>
            </w:r>
            <w:r w:rsidR="003D1E68" w:rsidRPr="00F67442">
              <w:rPr>
                <w:b w:val="0"/>
                <w:bCs/>
                <w:sz w:val="22"/>
                <w:szCs w:val="22"/>
              </w:rPr>
              <w:t>j</w:t>
            </w:r>
            <w:r w:rsidR="009777A0" w:rsidRPr="00F67442">
              <w:rPr>
                <w:b w:val="0"/>
                <w:bCs/>
                <w:sz w:val="22"/>
                <w:szCs w:val="22"/>
              </w:rPr>
              <w:t xml:space="preserve">, </w:t>
            </w:r>
            <w:r w:rsidR="003D1E68" w:rsidRPr="00F67442">
              <w:rPr>
                <w:b w:val="0"/>
                <w:bCs/>
                <w:sz w:val="22"/>
                <w:szCs w:val="22"/>
              </w:rPr>
              <w:t>o</w:t>
            </w:r>
            <w:r w:rsidR="009777A0" w:rsidRPr="00F67442">
              <w:rPr>
                <w:b w:val="0"/>
                <w:bCs/>
                <w:sz w:val="22"/>
                <w:szCs w:val="22"/>
              </w:rPr>
              <w:t xml:space="preserve">rganizowanie programów działań poświęconych rozwojowi </w:t>
            </w:r>
            <w:r w:rsidR="003D1E68" w:rsidRPr="00F67442">
              <w:rPr>
                <w:b w:val="0"/>
                <w:bCs/>
                <w:sz w:val="22"/>
                <w:szCs w:val="22"/>
              </w:rPr>
              <w:t>s</w:t>
            </w:r>
            <w:r w:rsidR="009777A0" w:rsidRPr="00F67442">
              <w:rPr>
                <w:b w:val="0"/>
                <w:bCs/>
                <w:sz w:val="22"/>
                <w:szCs w:val="22"/>
              </w:rPr>
              <w:t>eniorów</w:t>
            </w:r>
            <w:r w:rsidR="003D1E68" w:rsidRPr="00F67442">
              <w:rPr>
                <w:b w:val="0"/>
                <w:bCs/>
                <w:sz w:val="22"/>
                <w:szCs w:val="22"/>
              </w:rPr>
              <w:t xml:space="preserve"> i</w:t>
            </w:r>
            <w:r w:rsidR="009777A0" w:rsidRPr="00F67442">
              <w:rPr>
                <w:b w:val="0"/>
                <w:bCs/>
                <w:sz w:val="22"/>
                <w:szCs w:val="22"/>
              </w:rPr>
              <w:t xml:space="preserve"> popularyzację interesujących ich zagadnień, tworzenie warunków sprzyjających samorealizacji, wykorzystani</w:t>
            </w:r>
            <w:r w:rsidR="003D1E68" w:rsidRPr="00F67442">
              <w:rPr>
                <w:b w:val="0"/>
                <w:bCs/>
                <w:sz w:val="22"/>
                <w:szCs w:val="22"/>
              </w:rPr>
              <w:t>u</w:t>
            </w:r>
            <w:r w:rsidR="009777A0" w:rsidRPr="00F67442">
              <w:rPr>
                <w:b w:val="0"/>
                <w:bCs/>
                <w:sz w:val="22"/>
                <w:szCs w:val="22"/>
              </w:rPr>
              <w:t xml:space="preserve"> tkwiących w uczestnikach potencjałów wiedzy i umiejętności wpływających korzystnie na wzrost poczucia własnej wartości oraz utrzymywanie i rozwijanie sprawności psychofizycznej. Dom </w:t>
            </w:r>
            <w:r w:rsidR="003D1E68" w:rsidRPr="00F67442">
              <w:rPr>
                <w:b w:val="0"/>
                <w:bCs/>
                <w:sz w:val="22"/>
                <w:szCs w:val="22"/>
              </w:rPr>
              <w:t>działa na</w:t>
            </w:r>
            <w:r w:rsidR="009777A0" w:rsidRPr="00F67442">
              <w:rPr>
                <w:b w:val="0"/>
                <w:bCs/>
                <w:sz w:val="22"/>
                <w:szCs w:val="22"/>
              </w:rPr>
              <w:t xml:space="preserve"> obszar</w:t>
            </w:r>
            <w:r w:rsidR="003D1E68" w:rsidRPr="00F67442">
              <w:rPr>
                <w:b w:val="0"/>
                <w:bCs/>
                <w:sz w:val="22"/>
                <w:szCs w:val="22"/>
              </w:rPr>
              <w:t>ze</w:t>
            </w:r>
            <w:r w:rsidR="009777A0" w:rsidRPr="00F67442">
              <w:rPr>
                <w:b w:val="0"/>
                <w:bCs/>
                <w:sz w:val="22"/>
                <w:szCs w:val="22"/>
              </w:rPr>
              <w:t xml:space="preserve"> administracyjny</w:t>
            </w:r>
            <w:r w:rsidR="003D1E68" w:rsidRPr="00F67442">
              <w:rPr>
                <w:b w:val="0"/>
                <w:bCs/>
                <w:sz w:val="22"/>
                <w:szCs w:val="22"/>
              </w:rPr>
              <w:t>m</w:t>
            </w:r>
            <w:r w:rsidR="009777A0" w:rsidRPr="00F67442">
              <w:rPr>
                <w:b w:val="0"/>
                <w:bCs/>
                <w:sz w:val="22"/>
                <w:szCs w:val="22"/>
              </w:rPr>
              <w:t xml:space="preserve"> Gminy Gryfino. W 2018</w:t>
            </w:r>
            <w:r w:rsidR="003D1E68" w:rsidRPr="00F67442">
              <w:rPr>
                <w:b w:val="0"/>
                <w:bCs/>
                <w:sz w:val="22"/>
                <w:szCs w:val="22"/>
              </w:rPr>
              <w:t xml:space="preserve"> r.</w:t>
            </w:r>
            <w:r w:rsidR="009777A0" w:rsidRPr="00F67442">
              <w:rPr>
                <w:b w:val="0"/>
                <w:bCs/>
                <w:sz w:val="22"/>
                <w:szCs w:val="22"/>
              </w:rPr>
              <w:t xml:space="preserve"> Dzienny Dom ,,Senior -Wigor” w Gryfinie zmienił nazwę na Dzienny Dom ,,Senior+” w Gryfinie</w:t>
            </w:r>
            <w:r>
              <w:rPr>
                <w:b w:val="0"/>
                <w:bCs/>
                <w:sz w:val="22"/>
                <w:szCs w:val="22"/>
              </w:rPr>
              <w:t xml:space="preserve"> (DD Senior+)</w:t>
            </w:r>
            <w:r w:rsidR="009777A0" w:rsidRPr="00F67442">
              <w:rPr>
                <w:b w:val="0"/>
                <w:bCs/>
                <w:sz w:val="22"/>
                <w:szCs w:val="22"/>
              </w:rPr>
              <w:t>.</w:t>
            </w:r>
            <w:r>
              <w:rPr>
                <w:b w:val="0"/>
                <w:bCs/>
                <w:sz w:val="22"/>
                <w:szCs w:val="22"/>
              </w:rPr>
              <w:t xml:space="preserve"> </w:t>
            </w:r>
            <w:r w:rsidR="005740A8">
              <w:rPr>
                <w:b w:val="0"/>
                <w:bCs/>
                <w:sz w:val="22"/>
                <w:szCs w:val="22"/>
              </w:rPr>
              <w:br/>
            </w:r>
            <w:r w:rsidR="009777A0" w:rsidRPr="00F67442">
              <w:rPr>
                <w:b w:val="0"/>
                <w:bCs/>
                <w:sz w:val="22"/>
                <w:szCs w:val="22"/>
              </w:rPr>
              <w:t>W ofercie</w:t>
            </w:r>
            <w:r w:rsidR="00F67442" w:rsidRPr="00F67442">
              <w:rPr>
                <w:b w:val="0"/>
                <w:bCs/>
                <w:sz w:val="22"/>
                <w:szCs w:val="22"/>
              </w:rPr>
              <w:t>,</w:t>
            </w:r>
            <w:r w:rsidR="009777A0" w:rsidRPr="00F67442">
              <w:rPr>
                <w:b w:val="0"/>
                <w:bCs/>
                <w:sz w:val="22"/>
                <w:szCs w:val="22"/>
              </w:rPr>
              <w:t xml:space="preserve"> oprócz usług opiekuńczych, znajdują się usługi psychologa, fizjoterapeuty, pedagoga, pielęgniarki lub opiekuna medycznego. Wśród zajęć znajdują się</w:t>
            </w:r>
            <w:r w:rsidR="00F67442" w:rsidRPr="00F67442">
              <w:rPr>
                <w:b w:val="0"/>
                <w:bCs/>
                <w:sz w:val="22"/>
                <w:szCs w:val="22"/>
              </w:rPr>
              <w:t>:</w:t>
            </w:r>
            <w:r w:rsidR="009777A0" w:rsidRPr="00F67442">
              <w:rPr>
                <w:b w:val="0"/>
                <w:bCs/>
                <w:sz w:val="22"/>
                <w:szCs w:val="22"/>
              </w:rPr>
              <w:t xml:space="preserve"> biblioterapia, ćwiczenia pamięci, zajęcia manualne, warsztaty, język niemiecki, </w:t>
            </w:r>
            <w:proofErr w:type="spellStart"/>
            <w:r w:rsidR="009777A0" w:rsidRPr="00F67442">
              <w:rPr>
                <w:b w:val="0"/>
                <w:bCs/>
                <w:sz w:val="22"/>
                <w:szCs w:val="22"/>
              </w:rPr>
              <w:t>kulinoterapia</w:t>
            </w:r>
            <w:proofErr w:type="spellEnd"/>
            <w:r w:rsidR="009777A0" w:rsidRPr="00F67442">
              <w:rPr>
                <w:b w:val="0"/>
                <w:bCs/>
                <w:sz w:val="22"/>
                <w:szCs w:val="22"/>
              </w:rPr>
              <w:t>, a także inne formy terapii.</w:t>
            </w:r>
            <w:r w:rsidR="00173646">
              <w:rPr>
                <w:b w:val="0"/>
                <w:bCs/>
                <w:sz w:val="22"/>
                <w:szCs w:val="22"/>
              </w:rPr>
              <w:t xml:space="preserve"> Od początku działalności Ośrodka ze wsparcia skorzystały 64 osoby, z czego 41 to osoby </w:t>
            </w:r>
            <w:r w:rsidR="005740A8">
              <w:rPr>
                <w:b w:val="0"/>
                <w:bCs/>
                <w:sz w:val="22"/>
                <w:szCs w:val="22"/>
              </w:rPr>
              <w:br/>
            </w:r>
            <w:r w:rsidR="00173646">
              <w:rPr>
                <w:b w:val="0"/>
                <w:bCs/>
                <w:sz w:val="22"/>
                <w:szCs w:val="22"/>
              </w:rPr>
              <w:t xml:space="preserve">z orzeczeniem o niepełnosprawności. Średnio korzysta </w:t>
            </w:r>
            <w:r w:rsidR="005740A8">
              <w:rPr>
                <w:b w:val="0"/>
                <w:bCs/>
                <w:sz w:val="22"/>
                <w:szCs w:val="22"/>
              </w:rPr>
              <w:br/>
            </w:r>
            <w:r w:rsidR="00173646">
              <w:rPr>
                <w:b w:val="0"/>
                <w:bCs/>
                <w:sz w:val="22"/>
                <w:szCs w:val="22"/>
              </w:rPr>
              <w:t xml:space="preserve">z niego 19 osób przy 22 miejscach.  </w:t>
            </w:r>
          </w:p>
          <w:p w:rsidR="00C25E9F" w:rsidRPr="004F6056" w:rsidRDefault="00C25E9F" w:rsidP="00173646">
            <w:pPr>
              <w:pStyle w:val="Rozdzia"/>
              <w:spacing w:line="276" w:lineRule="auto"/>
              <w:jc w:val="both"/>
              <w:rPr>
                <w:b w:val="0"/>
                <w:bCs/>
                <w:sz w:val="22"/>
                <w:szCs w:val="22"/>
              </w:rPr>
            </w:pPr>
          </w:p>
        </w:tc>
      </w:tr>
      <w:tr w:rsidR="00ED7419" w:rsidRPr="000C2DDB" w:rsidTr="003D5133">
        <w:tc>
          <w:tcPr>
            <w:tcW w:w="9062" w:type="dxa"/>
            <w:gridSpan w:val="2"/>
            <w:shd w:val="clear" w:color="auto" w:fill="D9D9D9" w:themeFill="background1" w:themeFillShade="D9"/>
          </w:tcPr>
          <w:p w:rsidR="00ED7419" w:rsidRPr="00ED7419" w:rsidRDefault="00ED7419" w:rsidP="00ED7419">
            <w:pPr>
              <w:pStyle w:val="Rozdzia"/>
              <w:spacing w:line="276" w:lineRule="auto"/>
              <w:jc w:val="center"/>
              <w:rPr>
                <w:b w:val="0"/>
                <w:bCs/>
              </w:rPr>
            </w:pPr>
            <w:bookmarkStart w:id="44" w:name="_Toc55320541"/>
            <w:bookmarkStart w:id="45" w:name="_Toc58431358"/>
            <w:r w:rsidRPr="00ED7419">
              <w:lastRenderedPageBreak/>
              <w:t>OBSZAR PRIORYTETOWY B: PROFILAKTYKA ZDROWOTNA</w:t>
            </w:r>
            <w:bookmarkEnd w:id="44"/>
            <w:bookmarkEnd w:id="45"/>
          </w:p>
        </w:tc>
      </w:tr>
      <w:tr w:rsidR="000C2DDB" w:rsidRPr="000C2DDB" w:rsidTr="003D5133">
        <w:tc>
          <w:tcPr>
            <w:tcW w:w="3539" w:type="dxa"/>
          </w:tcPr>
          <w:p w:rsidR="000C2DDB" w:rsidRPr="000C2DDB" w:rsidRDefault="00ED7419" w:rsidP="002B6587">
            <w:pPr>
              <w:pStyle w:val="Rozdzia"/>
              <w:spacing w:line="276" w:lineRule="auto"/>
              <w:rPr>
                <w:b w:val="0"/>
                <w:bCs/>
                <w:sz w:val="22"/>
                <w:szCs w:val="22"/>
              </w:rPr>
            </w:pPr>
            <w:bookmarkStart w:id="46" w:name="_Toc55320542"/>
            <w:bookmarkStart w:id="47" w:name="_Toc58431359"/>
            <w:r>
              <w:rPr>
                <w:b w:val="0"/>
                <w:bCs/>
                <w:sz w:val="22"/>
                <w:szCs w:val="22"/>
              </w:rPr>
              <w:t>1.3. Zwiększenie aktywności fizycznej społeczności lokalnej</w:t>
            </w:r>
            <w:bookmarkEnd w:id="46"/>
            <w:bookmarkEnd w:id="47"/>
          </w:p>
        </w:tc>
        <w:tc>
          <w:tcPr>
            <w:tcW w:w="5523" w:type="dxa"/>
          </w:tcPr>
          <w:p w:rsidR="009E2863" w:rsidRDefault="00C8765C" w:rsidP="00D228B4">
            <w:pPr>
              <w:pStyle w:val="Rozdzia"/>
              <w:spacing w:line="276" w:lineRule="auto"/>
              <w:jc w:val="both"/>
              <w:rPr>
                <w:b w:val="0"/>
                <w:bCs/>
                <w:sz w:val="22"/>
                <w:szCs w:val="22"/>
              </w:rPr>
            </w:pPr>
            <w:bookmarkStart w:id="48" w:name="_Toc58431360"/>
            <w:bookmarkStart w:id="49" w:name="_Toc55320543"/>
            <w:r>
              <w:rPr>
                <w:b w:val="0"/>
                <w:bCs/>
                <w:sz w:val="22"/>
                <w:szCs w:val="22"/>
              </w:rPr>
              <w:t xml:space="preserve">   </w:t>
            </w:r>
            <w:r w:rsidR="009E2863" w:rsidRPr="009E2863">
              <w:rPr>
                <w:b w:val="0"/>
                <w:bCs/>
                <w:sz w:val="22"/>
                <w:szCs w:val="22"/>
              </w:rPr>
              <w:t>W</w:t>
            </w:r>
            <w:r w:rsidR="00646B62" w:rsidRPr="009E2863">
              <w:rPr>
                <w:b w:val="0"/>
                <w:bCs/>
                <w:sz w:val="22"/>
                <w:szCs w:val="22"/>
              </w:rPr>
              <w:t xml:space="preserve"> trakcie obowiązywania </w:t>
            </w:r>
            <w:r w:rsidR="009E2863" w:rsidRPr="009E2863">
              <w:rPr>
                <w:b w:val="0"/>
                <w:bCs/>
                <w:sz w:val="22"/>
                <w:szCs w:val="22"/>
              </w:rPr>
              <w:t>S</w:t>
            </w:r>
            <w:r w:rsidR="00646B62" w:rsidRPr="009E2863">
              <w:rPr>
                <w:b w:val="0"/>
                <w:bCs/>
                <w:sz w:val="22"/>
                <w:szCs w:val="22"/>
              </w:rPr>
              <w:t>trategii gmina</w:t>
            </w:r>
            <w:r w:rsidR="009E2863" w:rsidRPr="009E2863">
              <w:rPr>
                <w:b w:val="0"/>
                <w:bCs/>
                <w:sz w:val="22"/>
                <w:szCs w:val="22"/>
              </w:rPr>
              <w:t xml:space="preserve"> regularnie</w:t>
            </w:r>
            <w:r w:rsidR="00646B62" w:rsidRPr="009E2863">
              <w:rPr>
                <w:b w:val="0"/>
                <w:bCs/>
                <w:sz w:val="22"/>
                <w:szCs w:val="22"/>
              </w:rPr>
              <w:t xml:space="preserve"> przeznaczała środki na realizację zadań publicznych</w:t>
            </w:r>
            <w:r w:rsidR="009E2863">
              <w:rPr>
                <w:b w:val="0"/>
                <w:bCs/>
                <w:sz w:val="22"/>
                <w:szCs w:val="22"/>
              </w:rPr>
              <w:t xml:space="preserve">, </w:t>
            </w:r>
            <w:r w:rsidR="005740A8">
              <w:rPr>
                <w:b w:val="0"/>
                <w:bCs/>
                <w:sz w:val="22"/>
                <w:szCs w:val="22"/>
              </w:rPr>
              <w:br/>
            </w:r>
            <w:r w:rsidR="00D943BF">
              <w:rPr>
                <w:b w:val="0"/>
                <w:bCs/>
                <w:sz w:val="22"/>
                <w:szCs w:val="22"/>
              </w:rPr>
              <w:t xml:space="preserve">w tym </w:t>
            </w:r>
            <w:r w:rsidR="009E2863">
              <w:rPr>
                <w:b w:val="0"/>
                <w:bCs/>
                <w:sz w:val="22"/>
                <w:szCs w:val="22"/>
              </w:rPr>
              <w:t>służących</w:t>
            </w:r>
            <w:r w:rsidR="00944510">
              <w:rPr>
                <w:b w:val="0"/>
                <w:bCs/>
                <w:sz w:val="22"/>
                <w:szCs w:val="22"/>
              </w:rPr>
              <w:t xml:space="preserve"> promocji aktywności fizycznej</w:t>
            </w:r>
            <w:r w:rsidR="00747548">
              <w:rPr>
                <w:b w:val="0"/>
                <w:bCs/>
                <w:sz w:val="22"/>
                <w:szCs w:val="22"/>
              </w:rPr>
              <w:t>.</w:t>
            </w:r>
            <w:r w:rsidR="00944510">
              <w:rPr>
                <w:b w:val="0"/>
                <w:bCs/>
                <w:sz w:val="22"/>
                <w:szCs w:val="22"/>
              </w:rPr>
              <w:t xml:space="preserve"> </w:t>
            </w:r>
            <w:r w:rsidR="005740A8">
              <w:rPr>
                <w:b w:val="0"/>
                <w:bCs/>
                <w:sz w:val="22"/>
                <w:szCs w:val="22"/>
              </w:rPr>
              <w:br/>
            </w:r>
            <w:r w:rsidR="009E2863">
              <w:rPr>
                <w:b w:val="0"/>
                <w:bCs/>
                <w:sz w:val="22"/>
                <w:szCs w:val="22"/>
              </w:rPr>
              <w:t xml:space="preserve">W </w:t>
            </w:r>
            <w:r w:rsidR="00747548">
              <w:rPr>
                <w:b w:val="0"/>
                <w:bCs/>
                <w:sz w:val="22"/>
                <w:szCs w:val="22"/>
              </w:rPr>
              <w:t xml:space="preserve">latach 2015-2019 przeznaczono </w:t>
            </w:r>
            <w:r w:rsidR="00AA1F90">
              <w:rPr>
                <w:b w:val="0"/>
                <w:bCs/>
                <w:sz w:val="22"/>
                <w:szCs w:val="22"/>
              </w:rPr>
              <w:t>na realizację zadań publicznych o</w:t>
            </w:r>
            <w:r w:rsidR="00D943BF">
              <w:rPr>
                <w:b w:val="0"/>
                <w:bCs/>
                <w:sz w:val="22"/>
                <w:szCs w:val="22"/>
              </w:rPr>
              <w:t>k.</w:t>
            </w:r>
            <w:r w:rsidR="00747548">
              <w:rPr>
                <w:b w:val="0"/>
                <w:bCs/>
                <w:sz w:val="22"/>
                <w:szCs w:val="22"/>
              </w:rPr>
              <w:t xml:space="preserve"> </w:t>
            </w:r>
            <w:r>
              <w:rPr>
                <w:b w:val="0"/>
                <w:bCs/>
                <w:sz w:val="22"/>
                <w:szCs w:val="22"/>
              </w:rPr>
              <w:t>7</w:t>
            </w:r>
            <w:r w:rsidR="00747548">
              <w:rPr>
                <w:b w:val="0"/>
                <w:bCs/>
                <w:sz w:val="22"/>
                <w:szCs w:val="22"/>
              </w:rPr>
              <w:t xml:space="preserve"> mln zł</w:t>
            </w:r>
            <w:bookmarkStart w:id="50" w:name="_Toc58431367"/>
            <w:bookmarkEnd w:id="48"/>
            <w:r w:rsidR="00747548">
              <w:rPr>
                <w:b w:val="0"/>
                <w:bCs/>
                <w:sz w:val="22"/>
                <w:szCs w:val="22"/>
              </w:rPr>
              <w:t xml:space="preserve">, w szczególności na organizację </w:t>
            </w:r>
            <w:r w:rsidR="00832CF6">
              <w:rPr>
                <w:b w:val="0"/>
                <w:bCs/>
                <w:sz w:val="22"/>
                <w:szCs w:val="22"/>
              </w:rPr>
              <w:t>współzawodnictwa sportowego</w:t>
            </w:r>
            <w:r w:rsidR="00747548">
              <w:rPr>
                <w:b w:val="0"/>
                <w:bCs/>
                <w:sz w:val="22"/>
                <w:szCs w:val="22"/>
              </w:rPr>
              <w:t xml:space="preserve"> w różnych dziedzinach sportu </w:t>
            </w:r>
            <w:r w:rsidR="00832CF6">
              <w:rPr>
                <w:b w:val="0"/>
                <w:bCs/>
                <w:sz w:val="22"/>
                <w:szCs w:val="22"/>
              </w:rPr>
              <w:t xml:space="preserve">w tym </w:t>
            </w:r>
            <w:r w:rsidR="00747548">
              <w:rPr>
                <w:b w:val="0"/>
                <w:bCs/>
                <w:sz w:val="22"/>
                <w:szCs w:val="22"/>
              </w:rPr>
              <w:t>or</w:t>
            </w:r>
            <w:r w:rsidR="00832CF6">
              <w:rPr>
                <w:b w:val="0"/>
                <w:bCs/>
                <w:sz w:val="22"/>
                <w:szCs w:val="22"/>
              </w:rPr>
              <w:t>g</w:t>
            </w:r>
            <w:r w:rsidR="00747548">
              <w:rPr>
                <w:b w:val="0"/>
                <w:bCs/>
                <w:sz w:val="22"/>
                <w:szCs w:val="22"/>
              </w:rPr>
              <w:t>a</w:t>
            </w:r>
            <w:r w:rsidR="00832CF6">
              <w:rPr>
                <w:b w:val="0"/>
                <w:bCs/>
                <w:sz w:val="22"/>
                <w:szCs w:val="22"/>
              </w:rPr>
              <w:t>nizację</w:t>
            </w:r>
            <w:r w:rsidR="00747548">
              <w:rPr>
                <w:b w:val="0"/>
                <w:bCs/>
                <w:sz w:val="22"/>
                <w:szCs w:val="22"/>
              </w:rPr>
              <w:t xml:space="preserve"> cyklicznych imprez </w:t>
            </w:r>
            <w:r w:rsidR="005740A8">
              <w:rPr>
                <w:b w:val="0"/>
                <w:bCs/>
                <w:sz w:val="22"/>
                <w:szCs w:val="22"/>
              </w:rPr>
              <w:br/>
            </w:r>
            <w:r w:rsidR="00747548">
              <w:rPr>
                <w:b w:val="0"/>
                <w:bCs/>
                <w:sz w:val="22"/>
                <w:szCs w:val="22"/>
              </w:rPr>
              <w:t>i wydarzeń sportowych, utrzymanie obiektów sportowych, finansowanie udziału mieszkańców gminy w zawodach</w:t>
            </w:r>
            <w:r w:rsidR="00832CF6">
              <w:rPr>
                <w:b w:val="0"/>
                <w:bCs/>
                <w:sz w:val="22"/>
                <w:szCs w:val="22"/>
              </w:rPr>
              <w:t xml:space="preserve"> </w:t>
            </w:r>
            <w:r w:rsidR="00747548">
              <w:rPr>
                <w:b w:val="0"/>
                <w:bCs/>
                <w:sz w:val="22"/>
                <w:szCs w:val="22"/>
              </w:rPr>
              <w:t>o zasięgu ogólnopolskim</w:t>
            </w:r>
            <w:r w:rsidR="009E2863">
              <w:rPr>
                <w:rStyle w:val="Odwoanieprzypisudolnego"/>
                <w:b w:val="0"/>
                <w:bCs/>
                <w:sz w:val="22"/>
                <w:szCs w:val="22"/>
              </w:rPr>
              <w:footnoteReference w:id="2"/>
            </w:r>
            <w:r w:rsidR="009E2863">
              <w:rPr>
                <w:b w:val="0"/>
                <w:bCs/>
                <w:sz w:val="22"/>
                <w:szCs w:val="22"/>
              </w:rPr>
              <w:t>.</w:t>
            </w:r>
            <w:bookmarkEnd w:id="50"/>
            <w:r>
              <w:rPr>
                <w:b w:val="0"/>
                <w:bCs/>
                <w:sz w:val="22"/>
                <w:szCs w:val="22"/>
              </w:rPr>
              <w:t xml:space="preserve"> </w:t>
            </w:r>
          </w:p>
          <w:p w:rsidR="00C7233C" w:rsidRDefault="00C8765C" w:rsidP="00D228B4">
            <w:pPr>
              <w:pStyle w:val="Rozdzia"/>
              <w:spacing w:line="276" w:lineRule="auto"/>
              <w:jc w:val="both"/>
              <w:rPr>
                <w:b w:val="0"/>
                <w:bCs/>
                <w:sz w:val="22"/>
                <w:szCs w:val="22"/>
              </w:rPr>
            </w:pPr>
            <w:bookmarkStart w:id="51" w:name="_Toc55320544"/>
            <w:bookmarkStart w:id="52" w:name="_Toc58431370"/>
            <w:bookmarkEnd w:id="49"/>
            <w:r>
              <w:rPr>
                <w:b w:val="0"/>
                <w:bCs/>
                <w:sz w:val="22"/>
                <w:szCs w:val="22"/>
              </w:rPr>
              <w:t xml:space="preserve">   </w:t>
            </w:r>
            <w:r w:rsidR="00C7233C" w:rsidRPr="00C7233C">
              <w:rPr>
                <w:b w:val="0"/>
                <w:bCs/>
                <w:sz w:val="22"/>
                <w:szCs w:val="22"/>
              </w:rPr>
              <w:t>Centrum Wodne „Laguna” współprac</w:t>
            </w:r>
            <w:r w:rsidR="003D5133">
              <w:rPr>
                <w:b w:val="0"/>
                <w:bCs/>
                <w:sz w:val="22"/>
                <w:szCs w:val="22"/>
              </w:rPr>
              <w:t>owało</w:t>
            </w:r>
            <w:r w:rsidR="00C7233C">
              <w:rPr>
                <w:b w:val="0"/>
                <w:bCs/>
                <w:sz w:val="22"/>
                <w:szCs w:val="22"/>
              </w:rPr>
              <w:t xml:space="preserve"> na bieżąco</w:t>
            </w:r>
            <w:r w:rsidR="0028334E">
              <w:rPr>
                <w:b w:val="0"/>
                <w:bCs/>
                <w:sz w:val="22"/>
                <w:szCs w:val="22"/>
              </w:rPr>
              <w:t xml:space="preserve"> </w:t>
            </w:r>
            <w:r w:rsidR="0028334E" w:rsidRPr="00C7233C">
              <w:rPr>
                <w:b w:val="0"/>
                <w:bCs/>
                <w:sz w:val="22"/>
                <w:szCs w:val="22"/>
              </w:rPr>
              <w:t>z</w:t>
            </w:r>
            <w:r w:rsidR="0028334E">
              <w:rPr>
                <w:b w:val="0"/>
                <w:bCs/>
                <w:sz w:val="22"/>
                <w:szCs w:val="22"/>
              </w:rPr>
              <w:t> </w:t>
            </w:r>
            <w:r w:rsidR="00C7233C" w:rsidRPr="00C7233C">
              <w:rPr>
                <w:b w:val="0"/>
                <w:bCs/>
                <w:sz w:val="22"/>
                <w:szCs w:val="22"/>
              </w:rPr>
              <w:t>klubami sportowymi przy organizacji zawodów pływackich na basenie sportowym, zapewniając promocję zwłaszcza wśród młodzieży szkolnej</w:t>
            </w:r>
            <w:r w:rsidR="0028334E">
              <w:rPr>
                <w:b w:val="0"/>
                <w:bCs/>
                <w:sz w:val="22"/>
                <w:szCs w:val="22"/>
              </w:rPr>
              <w:t xml:space="preserve"> </w:t>
            </w:r>
            <w:r w:rsidR="0028334E" w:rsidRPr="00C7233C">
              <w:rPr>
                <w:b w:val="0"/>
                <w:bCs/>
                <w:sz w:val="22"/>
                <w:szCs w:val="22"/>
              </w:rPr>
              <w:t>z</w:t>
            </w:r>
            <w:r w:rsidR="0028334E">
              <w:rPr>
                <w:b w:val="0"/>
                <w:bCs/>
                <w:sz w:val="22"/>
                <w:szCs w:val="22"/>
              </w:rPr>
              <w:t> </w:t>
            </w:r>
            <w:r w:rsidR="00C7233C" w:rsidRPr="00C7233C">
              <w:rPr>
                <w:b w:val="0"/>
                <w:bCs/>
                <w:sz w:val="22"/>
                <w:szCs w:val="22"/>
              </w:rPr>
              <w:t>terenu</w:t>
            </w:r>
            <w:r w:rsidR="00C7233C">
              <w:rPr>
                <w:b w:val="0"/>
                <w:bCs/>
                <w:sz w:val="22"/>
                <w:szCs w:val="22"/>
              </w:rPr>
              <w:t xml:space="preserve"> gminy.</w:t>
            </w:r>
            <w:bookmarkEnd w:id="51"/>
            <w:bookmarkEnd w:id="52"/>
          </w:p>
          <w:p w:rsidR="00E11274" w:rsidRDefault="00C8765C" w:rsidP="00D228B4">
            <w:pPr>
              <w:pStyle w:val="Rozdzia"/>
              <w:spacing w:line="276" w:lineRule="auto"/>
              <w:jc w:val="both"/>
              <w:rPr>
                <w:b w:val="0"/>
                <w:bCs/>
                <w:sz w:val="22"/>
                <w:szCs w:val="22"/>
              </w:rPr>
            </w:pPr>
            <w:bookmarkStart w:id="53" w:name="_Toc55320545"/>
            <w:bookmarkStart w:id="54" w:name="_Toc58431371"/>
            <w:r>
              <w:rPr>
                <w:b w:val="0"/>
                <w:bCs/>
                <w:sz w:val="22"/>
                <w:szCs w:val="22"/>
              </w:rPr>
              <w:t xml:space="preserve">   </w:t>
            </w:r>
            <w:r w:rsidR="00C7233C" w:rsidRPr="00C7233C">
              <w:rPr>
                <w:b w:val="0"/>
                <w:bCs/>
                <w:sz w:val="22"/>
                <w:szCs w:val="22"/>
              </w:rPr>
              <w:t>W 2019</w:t>
            </w:r>
            <w:r w:rsidR="00C7233C">
              <w:rPr>
                <w:b w:val="0"/>
                <w:bCs/>
                <w:sz w:val="22"/>
                <w:szCs w:val="22"/>
              </w:rPr>
              <w:t xml:space="preserve"> r.</w:t>
            </w:r>
            <w:r w:rsidR="00C7233C" w:rsidRPr="00C7233C">
              <w:rPr>
                <w:b w:val="0"/>
                <w:bCs/>
                <w:sz w:val="22"/>
                <w:szCs w:val="22"/>
              </w:rPr>
              <w:t xml:space="preserve"> na terenie </w:t>
            </w:r>
            <w:r w:rsidR="00C7233C">
              <w:rPr>
                <w:b w:val="0"/>
                <w:bCs/>
                <w:sz w:val="22"/>
                <w:szCs w:val="22"/>
              </w:rPr>
              <w:t>g</w:t>
            </w:r>
            <w:r w:rsidR="00C7233C" w:rsidRPr="00C7233C">
              <w:rPr>
                <w:b w:val="0"/>
                <w:bCs/>
                <w:sz w:val="22"/>
                <w:szCs w:val="22"/>
              </w:rPr>
              <w:t>miny zorganizowano 351 wydarzeń sportowych,</w:t>
            </w:r>
            <w:r w:rsidR="0028334E">
              <w:rPr>
                <w:b w:val="0"/>
                <w:bCs/>
                <w:sz w:val="22"/>
                <w:szCs w:val="22"/>
              </w:rPr>
              <w:t xml:space="preserve"> </w:t>
            </w:r>
            <w:r w:rsidR="0028334E" w:rsidRPr="00C7233C">
              <w:rPr>
                <w:b w:val="0"/>
                <w:bCs/>
                <w:sz w:val="22"/>
                <w:szCs w:val="22"/>
              </w:rPr>
              <w:t>w</w:t>
            </w:r>
            <w:r w:rsidR="0028334E">
              <w:rPr>
                <w:b w:val="0"/>
                <w:bCs/>
                <w:sz w:val="22"/>
                <w:szCs w:val="22"/>
              </w:rPr>
              <w:t> </w:t>
            </w:r>
            <w:r w:rsidR="00C7233C" w:rsidRPr="00C7233C">
              <w:rPr>
                <w:b w:val="0"/>
                <w:bCs/>
                <w:sz w:val="22"/>
                <w:szCs w:val="22"/>
              </w:rPr>
              <w:t xml:space="preserve">których udział wzięło niemal </w:t>
            </w:r>
            <w:r w:rsidR="00C7233C" w:rsidRPr="00C7233C">
              <w:rPr>
                <w:b w:val="0"/>
                <w:bCs/>
                <w:sz w:val="22"/>
                <w:szCs w:val="22"/>
              </w:rPr>
              <w:lastRenderedPageBreak/>
              <w:t>23 tys. osób.</w:t>
            </w:r>
            <w:r w:rsidR="0028334E">
              <w:rPr>
                <w:b w:val="0"/>
                <w:bCs/>
                <w:sz w:val="22"/>
                <w:szCs w:val="22"/>
              </w:rPr>
              <w:t xml:space="preserve"> </w:t>
            </w:r>
            <w:r w:rsidR="0028334E" w:rsidRPr="00C7233C">
              <w:rPr>
                <w:b w:val="0"/>
                <w:bCs/>
                <w:sz w:val="22"/>
                <w:szCs w:val="22"/>
              </w:rPr>
              <w:t>W</w:t>
            </w:r>
            <w:r w:rsidR="0028334E">
              <w:rPr>
                <w:b w:val="0"/>
                <w:bCs/>
                <w:sz w:val="22"/>
                <w:szCs w:val="22"/>
              </w:rPr>
              <w:t> </w:t>
            </w:r>
            <w:r w:rsidR="00C7233C" w:rsidRPr="00C7233C">
              <w:rPr>
                <w:b w:val="0"/>
                <w:bCs/>
                <w:sz w:val="22"/>
                <w:szCs w:val="22"/>
              </w:rPr>
              <w:t>stosunku do 2018</w:t>
            </w:r>
            <w:r w:rsidR="00747548">
              <w:rPr>
                <w:b w:val="0"/>
                <w:bCs/>
                <w:sz w:val="22"/>
                <w:szCs w:val="22"/>
              </w:rPr>
              <w:t xml:space="preserve"> </w:t>
            </w:r>
            <w:r w:rsidR="00C7233C">
              <w:rPr>
                <w:b w:val="0"/>
                <w:bCs/>
                <w:sz w:val="22"/>
                <w:szCs w:val="22"/>
              </w:rPr>
              <w:t>r.</w:t>
            </w:r>
            <w:r w:rsidR="00E809C8">
              <w:rPr>
                <w:b w:val="0"/>
                <w:bCs/>
                <w:sz w:val="22"/>
                <w:szCs w:val="22"/>
              </w:rPr>
              <w:t xml:space="preserve"> </w:t>
            </w:r>
            <w:r w:rsidR="00C7233C" w:rsidRPr="00C7233C">
              <w:rPr>
                <w:b w:val="0"/>
                <w:bCs/>
                <w:sz w:val="22"/>
                <w:szCs w:val="22"/>
              </w:rPr>
              <w:t>liczba uczestników wzrosła</w:t>
            </w:r>
            <w:r w:rsidR="0028334E">
              <w:rPr>
                <w:b w:val="0"/>
                <w:bCs/>
                <w:sz w:val="22"/>
                <w:szCs w:val="22"/>
              </w:rPr>
              <w:t xml:space="preserve"> </w:t>
            </w:r>
            <w:r w:rsidR="0028334E" w:rsidRPr="00C7233C">
              <w:rPr>
                <w:b w:val="0"/>
                <w:bCs/>
                <w:sz w:val="22"/>
                <w:szCs w:val="22"/>
              </w:rPr>
              <w:t>o</w:t>
            </w:r>
            <w:r w:rsidR="0028334E">
              <w:rPr>
                <w:b w:val="0"/>
                <w:bCs/>
                <w:sz w:val="22"/>
                <w:szCs w:val="22"/>
              </w:rPr>
              <w:t> </w:t>
            </w:r>
            <w:r w:rsidR="00C7233C" w:rsidRPr="00C7233C">
              <w:rPr>
                <w:b w:val="0"/>
                <w:bCs/>
                <w:sz w:val="22"/>
                <w:szCs w:val="22"/>
              </w:rPr>
              <w:t>ok</w:t>
            </w:r>
            <w:r w:rsidR="00C7233C">
              <w:rPr>
                <w:b w:val="0"/>
                <w:bCs/>
                <w:sz w:val="22"/>
                <w:szCs w:val="22"/>
              </w:rPr>
              <w:t>.</w:t>
            </w:r>
            <w:r w:rsidR="00C7233C" w:rsidRPr="00C7233C">
              <w:rPr>
                <w:b w:val="0"/>
                <w:bCs/>
                <w:sz w:val="22"/>
                <w:szCs w:val="22"/>
              </w:rPr>
              <w:t xml:space="preserve"> 15%</w:t>
            </w:r>
            <w:r w:rsidR="00BD68A4">
              <w:rPr>
                <w:rStyle w:val="Odwoanieprzypisudolnego"/>
                <w:b w:val="0"/>
                <w:bCs/>
                <w:sz w:val="22"/>
                <w:szCs w:val="22"/>
              </w:rPr>
              <w:footnoteReference w:id="3"/>
            </w:r>
            <w:r w:rsidR="00C7233C" w:rsidRPr="00C7233C">
              <w:rPr>
                <w:b w:val="0"/>
                <w:bCs/>
                <w:sz w:val="22"/>
                <w:szCs w:val="22"/>
              </w:rPr>
              <w:t>.</w:t>
            </w:r>
            <w:bookmarkEnd w:id="53"/>
            <w:bookmarkEnd w:id="54"/>
            <w:r>
              <w:rPr>
                <w:b w:val="0"/>
                <w:bCs/>
                <w:sz w:val="22"/>
                <w:szCs w:val="22"/>
              </w:rPr>
              <w:t xml:space="preserve"> </w:t>
            </w:r>
            <w:r w:rsidR="00E11274" w:rsidRPr="0067575A">
              <w:rPr>
                <w:b w:val="0"/>
                <w:bCs/>
                <w:sz w:val="22"/>
                <w:szCs w:val="22"/>
              </w:rPr>
              <w:t xml:space="preserve">Uczniowie </w:t>
            </w:r>
            <w:proofErr w:type="spellStart"/>
            <w:r w:rsidR="00E11274" w:rsidRPr="0067575A">
              <w:rPr>
                <w:b w:val="0"/>
                <w:bCs/>
                <w:sz w:val="22"/>
                <w:szCs w:val="22"/>
              </w:rPr>
              <w:t>szkół</w:t>
            </w:r>
            <w:proofErr w:type="spellEnd"/>
            <w:r w:rsidR="00E11274" w:rsidRPr="0067575A">
              <w:rPr>
                <w:b w:val="0"/>
                <w:bCs/>
                <w:sz w:val="22"/>
                <w:szCs w:val="22"/>
              </w:rPr>
              <w:t xml:space="preserve"> podstawowych oraz dzieci z gminnych przedszkoli rokrocznie uczestniczą </w:t>
            </w:r>
            <w:r w:rsidR="003C016C" w:rsidRPr="0067575A">
              <w:rPr>
                <w:b w:val="0"/>
                <w:bCs/>
                <w:sz w:val="22"/>
                <w:szCs w:val="22"/>
              </w:rPr>
              <w:t>w cyklicznych zawodach spor</w:t>
            </w:r>
            <w:r>
              <w:rPr>
                <w:b w:val="0"/>
                <w:bCs/>
                <w:sz w:val="22"/>
                <w:szCs w:val="22"/>
              </w:rPr>
              <w:t>towych organizowanych w ramach s</w:t>
            </w:r>
            <w:r w:rsidR="003C016C" w:rsidRPr="0067575A">
              <w:rPr>
                <w:b w:val="0"/>
                <w:bCs/>
                <w:sz w:val="22"/>
                <w:szCs w:val="22"/>
              </w:rPr>
              <w:t>partakiad.</w:t>
            </w:r>
          </w:p>
          <w:p w:rsidR="00CC6CEA" w:rsidRPr="000C2DDB" w:rsidRDefault="00CC6CEA" w:rsidP="00D228B4">
            <w:pPr>
              <w:pStyle w:val="Rozdzia"/>
              <w:spacing w:line="276" w:lineRule="auto"/>
              <w:jc w:val="both"/>
              <w:rPr>
                <w:b w:val="0"/>
                <w:bCs/>
                <w:sz w:val="22"/>
                <w:szCs w:val="22"/>
              </w:rPr>
            </w:pPr>
          </w:p>
        </w:tc>
      </w:tr>
      <w:tr w:rsidR="000C2DDB" w:rsidRPr="000C2DDB" w:rsidTr="003D5133">
        <w:tc>
          <w:tcPr>
            <w:tcW w:w="3539" w:type="dxa"/>
          </w:tcPr>
          <w:p w:rsidR="000C2DDB" w:rsidRPr="000C2DDB" w:rsidRDefault="00ED7419" w:rsidP="002B6587">
            <w:pPr>
              <w:pStyle w:val="Rozdzia"/>
              <w:spacing w:line="276" w:lineRule="auto"/>
              <w:rPr>
                <w:b w:val="0"/>
                <w:bCs/>
                <w:sz w:val="22"/>
                <w:szCs w:val="22"/>
              </w:rPr>
            </w:pPr>
            <w:bookmarkStart w:id="55" w:name="_Toc55320546"/>
            <w:bookmarkStart w:id="56" w:name="_Toc58431372"/>
            <w:r>
              <w:rPr>
                <w:b w:val="0"/>
                <w:bCs/>
                <w:sz w:val="22"/>
                <w:szCs w:val="22"/>
              </w:rPr>
              <w:lastRenderedPageBreak/>
              <w:t>1.4. Promocja zdrowia psychicznego</w:t>
            </w:r>
            <w:r w:rsidR="0028334E">
              <w:rPr>
                <w:b w:val="0"/>
                <w:bCs/>
                <w:sz w:val="22"/>
                <w:szCs w:val="22"/>
              </w:rPr>
              <w:t xml:space="preserve"> i </w:t>
            </w:r>
            <w:r>
              <w:rPr>
                <w:b w:val="0"/>
                <w:bCs/>
                <w:sz w:val="22"/>
                <w:szCs w:val="22"/>
              </w:rPr>
              <w:t>organizacji psychiatrii środowiskowej</w:t>
            </w:r>
            <w:bookmarkEnd w:id="55"/>
            <w:bookmarkEnd w:id="56"/>
          </w:p>
        </w:tc>
        <w:tc>
          <w:tcPr>
            <w:tcW w:w="5523" w:type="dxa"/>
          </w:tcPr>
          <w:p w:rsidR="0098611F" w:rsidRPr="00D7123D" w:rsidRDefault="00607CEF" w:rsidP="00FC7063">
            <w:pPr>
              <w:pStyle w:val="Rozdzia"/>
              <w:spacing w:line="276" w:lineRule="auto"/>
              <w:jc w:val="both"/>
              <w:rPr>
                <w:b w:val="0"/>
                <w:bCs/>
                <w:sz w:val="22"/>
                <w:szCs w:val="22"/>
                <w:highlight w:val="yellow"/>
              </w:rPr>
            </w:pPr>
            <w:r>
              <w:rPr>
                <w:b w:val="0"/>
                <w:bCs/>
                <w:sz w:val="22"/>
                <w:szCs w:val="22"/>
              </w:rPr>
              <w:t xml:space="preserve">   </w:t>
            </w:r>
            <w:r w:rsidR="00D7123D" w:rsidRPr="0067575A">
              <w:rPr>
                <w:b w:val="0"/>
                <w:bCs/>
                <w:sz w:val="22"/>
                <w:szCs w:val="22"/>
              </w:rPr>
              <w:t xml:space="preserve">W ramach działań prowadzonych przez </w:t>
            </w:r>
            <w:r w:rsidR="0067575A" w:rsidRPr="0067575A">
              <w:rPr>
                <w:b w:val="0"/>
                <w:bCs/>
                <w:sz w:val="22"/>
                <w:szCs w:val="22"/>
              </w:rPr>
              <w:t>ŚDS</w:t>
            </w:r>
            <w:r w:rsidR="00D7123D" w:rsidRPr="0067575A">
              <w:rPr>
                <w:b w:val="0"/>
                <w:bCs/>
                <w:sz w:val="22"/>
                <w:szCs w:val="22"/>
              </w:rPr>
              <w:t xml:space="preserve"> </w:t>
            </w:r>
            <w:r w:rsidR="005740A8">
              <w:rPr>
                <w:b w:val="0"/>
                <w:bCs/>
                <w:sz w:val="22"/>
                <w:szCs w:val="22"/>
              </w:rPr>
              <w:br/>
            </w:r>
            <w:r w:rsidR="00D7123D" w:rsidRPr="0067575A">
              <w:rPr>
                <w:b w:val="0"/>
                <w:bCs/>
                <w:sz w:val="22"/>
                <w:szCs w:val="22"/>
              </w:rPr>
              <w:t>w Gryfinie, Gmina zapewni</w:t>
            </w:r>
            <w:r w:rsidR="00C8765C">
              <w:rPr>
                <w:b w:val="0"/>
                <w:bCs/>
                <w:sz w:val="22"/>
                <w:szCs w:val="22"/>
              </w:rPr>
              <w:t>a</w:t>
            </w:r>
            <w:r w:rsidR="00D7123D" w:rsidRPr="0067575A">
              <w:rPr>
                <w:b w:val="0"/>
                <w:bCs/>
                <w:sz w:val="22"/>
                <w:szCs w:val="22"/>
              </w:rPr>
              <w:t xml:space="preserve"> wsparcie osobom</w:t>
            </w:r>
            <w:r w:rsidR="00C8765C">
              <w:rPr>
                <w:b w:val="0"/>
                <w:bCs/>
                <w:sz w:val="22"/>
                <w:szCs w:val="22"/>
              </w:rPr>
              <w:t xml:space="preserve"> </w:t>
            </w:r>
            <w:r w:rsidR="005740A8">
              <w:rPr>
                <w:b w:val="0"/>
                <w:bCs/>
                <w:sz w:val="22"/>
                <w:szCs w:val="22"/>
              </w:rPr>
              <w:br/>
            </w:r>
            <w:r w:rsidR="00D7123D" w:rsidRPr="0067575A">
              <w:rPr>
                <w:b w:val="0"/>
                <w:bCs/>
                <w:sz w:val="22"/>
                <w:szCs w:val="22"/>
              </w:rPr>
              <w:t>z zaburzeniami psychicznymi, w tym</w:t>
            </w:r>
            <w:r w:rsidR="0067575A" w:rsidRPr="0067575A">
              <w:rPr>
                <w:b w:val="0"/>
                <w:bCs/>
                <w:sz w:val="22"/>
                <w:szCs w:val="22"/>
              </w:rPr>
              <w:t xml:space="preserve"> </w:t>
            </w:r>
            <w:r w:rsidR="00D7123D" w:rsidRPr="0067575A">
              <w:rPr>
                <w:b w:val="0"/>
                <w:bCs/>
                <w:sz w:val="22"/>
                <w:szCs w:val="22"/>
              </w:rPr>
              <w:t>przewlekle psychicznie chorym oraz niepełnosprawnym intelektualnie w stopniu głębokim, znacznym</w:t>
            </w:r>
            <w:r w:rsidR="00C8765C">
              <w:rPr>
                <w:b w:val="0"/>
                <w:bCs/>
                <w:sz w:val="22"/>
                <w:szCs w:val="22"/>
              </w:rPr>
              <w:t xml:space="preserve"> </w:t>
            </w:r>
            <w:r w:rsidR="005740A8">
              <w:rPr>
                <w:b w:val="0"/>
                <w:bCs/>
                <w:sz w:val="22"/>
                <w:szCs w:val="22"/>
              </w:rPr>
              <w:br/>
            </w:r>
            <w:r w:rsidR="00D7123D" w:rsidRPr="0067575A">
              <w:rPr>
                <w:b w:val="0"/>
                <w:bCs/>
                <w:sz w:val="22"/>
                <w:szCs w:val="22"/>
              </w:rPr>
              <w:t>i umiarkowanym, osobom z lekką niepełnosprawnością intelektualną i innymi zaburzeniami, zwłaszcza neurologicznymi, a także osobom wykazującym inne przewlekłe zaburzenia czynności psychicznych.</w:t>
            </w:r>
            <w:r w:rsidR="00C8765C">
              <w:rPr>
                <w:b w:val="0"/>
                <w:bCs/>
                <w:sz w:val="22"/>
                <w:szCs w:val="22"/>
              </w:rPr>
              <w:t xml:space="preserve"> </w:t>
            </w:r>
            <w:r w:rsidR="0067575A" w:rsidRPr="0067575A">
              <w:rPr>
                <w:b w:val="0"/>
                <w:bCs/>
                <w:sz w:val="22"/>
                <w:szCs w:val="22"/>
              </w:rPr>
              <w:t>ŚDS</w:t>
            </w:r>
            <w:r w:rsidR="00D7123D" w:rsidRPr="0067575A">
              <w:rPr>
                <w:b w:val="0"/>
                <w:bCs/>
                <w:sz w:val="22"/>
                <w:szCs w:val="22"/>
              </w:rPr>
              <w:t xml:space="preserve"> </w:t>
            </w:r>
            <w:r w:rsidR="005740A8">
              <w:rPr>
                <w:b w:val="0"/>
                <w:bCs/>
                <w:sz w:val="22"/>
                <w:szCs w:val="22"/>
              </w:rPr>
              <w:br/>
            </w:r>
            <w:r w:rsidR="00D7123D" w:rsidRPr="0067575A">
              <w:rPr>
                <w:b w:val="0"/>
                <w:bCs/>
                <w:sz w:val="22"/>
                <w:szCs w:val="22"/>
              </w:rPr>
              <w:t>w Gryfinie współpracuje z Poradnią Zdrowia Psychicznego w Gryfinie, lekarzem psychiatrą oraz lekarzami rodzinnymi. Utrzymywany jest stały kontakt</w:t>
            </w:r>
            <w:r w:rsidR="00C8765C">
              <w:rPr>
                <w:b w:val="0"/>
                <w:bCs/>
                <w:sz w:val="22"/>
                <w:szCs w:val="22"/>
              </w:rPr>
              <w:t xml:space="preserve"> </w:t>
            </w:r>
            <w:r w:rsidR="005740A8">
              <w:rPr>
                <w:b w:val="0"/>
                <w:bCs/>
                <w:sz w:val="22"/>
                <w:szCs w:val="22"/>
              </w:rPr>
              <w:br/>
            </w:r>
            <w:r w:rsidR="00D7123D" w:rsidRPr="0067575A">
              <w:rPr>
                <w:b w:val="0"/>
                <w:bCs/>
                <w:sz w:val="22"/>
                <w:szCs w:val="22"/>
              </w:rPr>
              <w:t>z uczestnikami podczas ich pobytów w szpitalu</w:t>
            </w:r>
            <w:r w:rsidR="0067575A" w:rsidRPr="0067575A">
              <w:rPr>
                <w:b w:val="0"/>
                <w:bCs/>
                <w:sz w:val="22"/>
                <w:szCs w:val="22"/>
              </w:rPr>
              <w:t>.</w:t>
            </w:r>
            <w:r w:rsidR="00D7123D" w:rsidRPr="0067575A">
              <w:rPr>
                <w:b w:val="0"/>
                <w:bCs/>
                <w:sz w:val="22"/>
                <w:szCs w:val="22"/>
              </w:rPr>
              <w:t xml:space="preserve"> Pracownicy ŚDS na bieżąco udzielają informacji o prawach przysługujących osobom z zaburzeniami psychicznymi oraz zapewniają pomoc</w:t>
            </w:r>
            <w:r w:rsidR="00C8765C">
              <w:rPr>
                <w:b w:val="0"/>
                <w:bCs/>
                <w:sz w:val="22"/>
                <w:szCs w:val="22"/>
              </w:rPr>
              <w:t xml:space="preserve"> </w:t>
            </w:r>
            <w:r w:rsidR="005740A8">
              <w:rPr>
                <w:b w:val="0"/>
                <w:bCs/>
                <w:sz w:val="22"/>
                <w:szCs w:val="22"/>
              </w:rPr>
              <w:br/>
            </w:r>
            <w:r w:rsidR="00D7123D" w:rsidRPr="0067575A">
              <w:rPr>
                <w:b w:val="0"/>
                <w:bCs/>
                <w:sz w:val="22"/>
                <w:szCs w:val="22"/>
              </w:rPr>
              <w:t xml:space="preserve">w załatwianiu spraw urzędowych. Ich działania zmierzają również do podniesienia wiedzy </w:t>
            </w:r>
            <w:r w:rsidR="0067575A" w:rsidRPr="0067575A">
              <w:rPr>
                <w:b w:val="0"/>
                <w:bCs/>
                <w:sz w:val="22"/>
                <w:szCs w:val="22"/>
              </w:rPr>
              <w:t>nt.</w:t>
            </w:r>
            <w:r w:rsidR="00D7123D" w:rsidRPr="0067575A">
              <w:rPr>
                <w:b w:val="0"/>
                <w:bCs/>
                <w:sz w:val="22"/>
                <w:szCs w:val="22"/>
              </w:rPr>
              <w:t xml:space="preserve"> zdrowia psychicznego oraz jego dysfunkcji w postaci zaburzeń psychicznych</w:t>
            </w:r>
            <w:r w:rsidR="0067575A" w:rsidRPr="0067575A">
              <w:rPr>
                <w:b w:val="0"/>
                <w:bCs/>
                <w:sz w:val="22"/>
                <w:szCs w:val="22"/>
              </w:rPr>
              <w:t xml:space="preserve"> poprzez</w:t>
            </w:r>
            <w:r w:rsidR="00D7123D" w:rsidRPr="0067575A">
              <w:rPr>
                <w:b w:val="0"/>
                <w:bCs/>
                <w:sz w:val="22"/>
                <w:szCs w:val="22"/>
              </w:rPr>
              <w:t xml:space="preserve"> </w:t>
            </w:r>
            <w:r w:rsidR="0067575A" w:rsidRPr="0067575A">
              <w:rPr>
                <w:b w:val="0"/>
                <w:bCs/>
                <w:sz w:val="22"/>
                <w:szCs w:val="22"/>
              </w:rPr>
              <w:t xml:space="preserve">organizowanie </w:t>
            </w:r>
            <w:r w:rsidR="00D7123D" w:rsidRPr="0067575A">
              <w:rPr>
                <w:b w:val="0"/>
                <w:bCs/>
                <w:sz w:val="22"/>
                <w:szCs w:val="22"/>
              </w:rPr>
              <w:t>spotka</w:t>
            </w:r>
            <w:r w:rsidR="0067575A" w:rsidRPr="0067575A">
              <w:rPr>
                <w:b w:val="0"/>
                <w:bCs/>
                <w:sz w:val="22"/>
                <w:szCs w:val="22"/>
              </w:rPr>
              <w:t>ń</w:t>
            </w:r>
            <w:r w:rsidR="00C8765C">
              <w:rPr>
                <w:b w:val="0"/>
                <w:bCs/>
                <w:sz w:val="22"/>
                <w:szCs w:val="22"/>
              </w:rPr>
              <w:t xml:space="preserve"> </w:t>
            </w:r>
            <w:r w:rsidR="005740A8">
              <w:rPr>
                <w:b w:val="0"/>
                <w:bCs/>
                <w:sz w:val="22"/>
                <w:szCs w:val="22"/>
              </w:rPr>
              <w:br/>
            </w:r>
            <w:r w:rsidR="00D7123D" w:rsidRPr="0067575A">
              <w:rPr>
                <w:b w:val="0"/>
                <w:bCs/>
                <w:sz w:val="22"/>
                <w:szCs w:val="22"/>
              </w:rPr>
              <w:t>z rodzinami i opiekunami, „dni otwartych”, panel</w:t>
            </w:r>
            <w:r w:rsidR="0067575A" w:rsidRPr="0067575A">
              <w:rPr>
                <w:b w:val="0"/>
                <w:bCs/>
                <w:sz w:val="22"/>
                <w:szCs w:val="22"/>
              </w:rPr>
              <w:t>i</w:t>
            </w:r>
            <w:r w:rsidR="00D7123D" w:rsidRPr="0067575A">
              <w:rPr>
                <w:b w:val="0"/>
                <w:bCs/>
                <w:sz w:val="22"/>
                <w:szCs w:val="22"/>
              </w:rPr>
              <w:t xml:space="preserve"> dyskusyjn</w:t>
            </w:r>
            <w:r w:rsidR="0067575A" w:rsidRPr="0067575A">
              <w:rPr>
                <w:b w:val="0"/>
                <w:bCs/>
                <w:sz w:val="22"/>
                <w:szCs w:val="22"/>
              </w:rPr>
              <w:t>ych</w:t>
            </w:r>
            <w:r w:rsidR="00D7123D" w:rsidRPr="0067575A">
              <w:rPr>
                <w:b w:val="0"/>
                <w:bCs/>
                <w:sz w:val="22"/>
                <w:szCs w:val="22"/>
              </w:rPr>
              <w:t>, obchod</w:t>
            </w:r>
            <w:r w:rsidR="0067575A" w:rsidRPr="0067575A">
              <w:rPr>
                <w:b w:val="0"/>
                <w:bCs/>
                <w:sz w:val="22"/>
                <w:szCs w:val="22"/>
              </w:rPr>
              <w:t>ów</w:t>
            </w:r>
            <w:r w:rsidR="00D7123D" w:rsidRPr="0067575A">
              <w:rPr>
                <w:b w:val="0"/>
                <w:bCs/>
                <w:sz w:val="22"/>
                <w:szCs w:val="22"/>
              </w:rPr>
              <w:t xml:space="preserve"> Światowego Dnia Zdrowia Psychicznego, promowanie działalności ośrodka wsparcia dla osób z zaburzeniami psychicznymi. ŚDS współpracuje z innymi instytucjami wspierającymi osoby niepełnosprawne, m.in. domami pomocy społecznej, </w:t>
            </w:r>
            <w:r w:rsidR="0067575A" w:rsidRPr="0067575A">
              <w:rPr>
                <w:b w:val="0"/>
                <w:bCs/>
                <w:sz w:val="22"/>
                <w:szCs w:val="22"/>
              </w:rPr>
              <w:t>DD</w:t>
            </w:r>
            <w:r w:rsidR="00D7123D" w:rsidRPr="0067575A">
              <w:rPr>
                <w:b w:val="0"/>
                <w:bCs/>
                <w:sz w:val="22"/>
                <w:szCs w:val="22"/>
              </w:rPr>
              <w:t xml:space="preserve"> </w:t>
            </w:r>
            <w:r w:rsidR="0067575A" w:rsidRPr="0067575A">
              <w:rPr>
                <w:b w:val="0"/>
                <w:bCs/>
                <w:sz w:val="22"/>
                <w:szCs w:val="22"/>
              </w:rPr>
              <w:t>„</w:t>
            </w:r>
            <w:r w:rsidR="00D7123D" w:rsidRPr="0067575A">
              <w:rPr>
                <w:b w:val="0"/>
                <w:bCs/>
                <w:sz w:val="22"/>
                <w:szCs w:val="22"/>
              </w:rPr>
              <w:t>Senior+</w:t>
            </w:r>
            <w:r w:rsidR="0067575A" w:rsidRPr="0067575A">
              <w:rPr>
                <w:b w:val="0"/>
                <w:bCs/>
                <w:sz w:val="22"/>
                <w:szCs w:val="22"/>
              </w:rPr>
              <w:t>”</w:t>
            </w:r>
            <w:r w:rsidR="00D7123D" w:rsidRPr="0067575A">
              <w:rPr>
                <w:b w:val="0"/>
                <w:bCs/>
                <w:sz w:val="22"/>
                <w:szCs w:val="22"/>
              </w:rPr>
              <w:t xml:space="preserve"> w Gryfinie, środowiskowymi domami samopomocy, warsztatami terapii zajęciowej, organizacjami pozarządowymi, w celu zmniejszenia poziomu wykluczenia społecznego, zapewnienia integracji i kontaktu społecznego, promowania zdrowego stylu życia oraz rozwoju osobowościowego. W działania te włączan</w:t>
            </w:r>
            <w:r w:rsidR="0067575A" w:rsidRPr="0067575A">
              <w:rPr>
                <w:b w:val="0"/>
                <w:bCs/>
                <w:sz w:val="22"/>
                <w:szCs w:val="22"/>
              </w:rPr>
              <w:t>e</w:t>
            </w:r>
            <w:r w:rsidR="00D7123D" w:rsidRPr="0067575A">
              <w:rPr>
                <w:b w:val="0"/>
                <w:bCs/>
                <w:sz w:val="22"/>
                <w:szCs w:val="22"/>
              </w:rPr>
              <w:t xml:space="preserve"> </w:t>
            </w:r>
            <w:r w:rsidR="0067575A" w:rsidRPr="0067575A">
              <w:rPr>
                <w:b w:val="0"/>
                <w:bCs/>
                <w:sz w:val="22"/>
                <w:szCs w:val="22"/>
              </w:rPr>
              <w:t>są</w:t>
            </w:r>
            <w:r w:rsidR="00D7123D" w:rsidRPr="0067575A">
              <w:rPr>
                <w:b w:val="0"/>
                <w:bCs/>
                <w:sz w:val="22"/>
                <w:szCs w:val="22"/>
              </w:rPr>
              <w:t xml:space="preserve"> rodzin</w:t>
            </w:r>
            <w:r w:rsidR="0067575A" w:rsidRPr="0067575A">
              <w:rPr>
                <w:b w:val="0"/>
                <w:bCs/>
                <w:sz w:val="22"/>
                <w:szCs w:val="22"/>
              </w:rPr>
              <w:t>y</w:t>
            </w:r>
            <w:r w:rsidR="00D7123D" w:rsidRPr="0067575A">
              <w:rPr>
                <w:b w:val="0"/>
                <w:bCs/>
                <w:sz w:val="22"/>
                <w:szCs w:val="22"/>
              </w:rPr>
              <w:t xml:space="preserve"> osób </w:t>
            </w:r>
            <w:r w:rsidR="005740A8">
              <w:rPr>
                <w:b w:val="0"/>
                <w:bCs/>
                <w:sz w:val="22"/>
                <w:szCs w:val="22"/>
              </w:rPr>
              <w:br/>
            </w:r>
            <w:r w:rsidR="00D7123D" w:rsidRPr="0067575A">
              <w:rPr>
                <w:b w:val="0"/>
                <w:bCs/>
                <w:sz w:val="22"/>
                <w:szCs w:val="22"/>
              </w:rPr>
              <w:t xml:space="preserve">z </w:t>
            </w:r>
            <w:proofErr w:type="spellStart"/>
            <w:r w:rsidR="00D7123D" w:rsidRPr="0067575A">
              <w:rPr>
                <w:b w:val="0"/>
                <w:bCs/>
                <w:sz w:val="22"/>
                <w:szCs w:val="22"/>
              </w:rPr>
              <w:t>niepełnosprawnościami</w:t>
            </w:r>
            <w:proofErr w:type="spellEnd"/>
            <w:r w:rsidR="00D7123D" w:rsidRPr="0067575A">
              <w:rPr>
                <w:b w:val="0"/>
                <w:bCs/>
                <w:sz w:val="22"/>
                <w:szCs w:val="22"/>
              </w:rPr>
              <w:t xml:space="preserve"> oraz chorobą psychiczną.</w:t>
            </w:r>
            <w:r w:rsidR="00C8765C">
              <w:rPr>
                <w:b w:val="0"/>
                <w:bCs/>
                <w:sz w:val="22"/>
                <w:szCs w:val="22"/>
              </w:rPr>
              <w:t xml:space="preserve">    </w:t>
            </w:r>
            <w:r w:rsidR="0067575A" w:rsidRPr="0067575A">
              <w:rPr>
                <w:b w:val="0"/>
                <w:bCs/>
                <w:sz w:val="22"/>
                <w:szCs w:val="22"/>
              </w:rPr>
              <w:t xml:space="preserve">Od 2012 r. </w:t>
            </w:r>
            <w:r w:rsidR="0067575A" w:rsidRPr="006A659F">
              <w:rPr>
                <w:b w:val="0"/>
                <w:bCs/>
                <w:sz w:val="22"/>
                <w:szCs w:val="22"/>
              </w:rPr>
              <w:t>a</w:t>
            </w:r>
            <w:r w:rsidR="0098611F" w:rsidRPr="006A659F">
              <w:rPr>
                <w:b w:val="0"/>
                <w:bCs/>
                <w:sz w:val="22"/>
                <w:szCs w:val="22"/>
              </w:rPr>
              <w:t>systenci rodzin</w:t>
            </w:r>
            <w:r w:rsidR="0098611F" w:rsidRPr="0067575A">
              <w:rPr>
                <w:b w:val="0"/>
                <w:bCs/>
                <w:sz w:val="22"/>
                <w:szCs w:val="22"/>
              </w:rPr>
              <w:t xml:space="preserve"> w rodzinach ze zdiagnozowaną bezradnością opiekuńczo-wychowawczą, której towarzyszą deficyty intelektualne </w:t>
            </w:r>
            <w:r w:rsidR="0067575A" w:rsidRPr="0067575A">
              <w:rPr>
                <w:b w:val="0"/>
                <w:bCs/>
                <w:sz w:val="22"/>
                <w:szCs w:val="22"/>
              </w:rPr>
              <w:t>i</w:t>
            </w:r>
            <w:r w:rsidR="0098611F" w:rsidRPr="0067575A">
              <w:rPr>
                <w:b w:val="0"/>
                <w:bCs/>
                <w:sz w:val="22"/>
                <w:szCs w:val="22"/>
              </w:rPr>
              <w:t>/lub choroby psychiczne</w:t>
            </w:r>
            <w:r w:rsidR="0067575A" w:rsidRPr="0067575A">
              <w:rPr>
                <w:b w:val="0"/>
                <w:bCs/>
                <w:sz w:val="22"/>
                <w:szCs w:val="22"/>
              </w:rPr>
              <w:t>,</w:t>
            </w:r>
            <w:r w:rsidR="0098611F" w:rsidRPr="0067575A">
              <w:rPr>
                <w:b w:val="0"/>
                <w:bCs/>
                <w:sz w:val="22"/>
                <w:szCs w:val="22"/>
              </w:rPr>
              <w:t xml:space="preserve"> monitorują sytuację zdrowotną członków rodzin, w razie potrzeby motywują do współpracy ze </w:t>
            </w:r>
            <w:r w:rsidR="0098611F" w:rsidRPr="0067575A">
              <w:rPr>
                <w:b w:val="0"/>
                <w:bCs/>
                <w:sz w:val="22"/>
                <w:szCs w:val="22"/>
              </w:rPr>
              <w:lastRenderedPageBreak/>
              <w:t xml:space="preserve">specjalistami: psychiatrą, psychologiem i terapeutą </w:t>
            </w:r>
            <w:r w:rsidR="0098611F" w:rsidRPr="00991A86">
              <w:rPr>
                <w:b w:val="0"/>
                <w:bCs/>
                <w:sz w:val="22"/>
                <w:szCs w:val="22"/>
              </w:rPr>
              <w:t xml:space="preserve">rodzinnym. Działania </w:t>
            </w:r>
            <w:r w:rsidR="00991A86" w:rsidRPr="00991A86">
              <w:rPr>
                <w:b w:val="0"/>
                <w:bCs/>
                <w:sz w:val="22"/>
                <w:szCs w:val="22"/>
              </w:rPr>
              <w:t xml:space="preserve">te </w:t>
            </w:r>
            <w:r w:rsidR="0098611F" w:rsidRPr="00991A86">
              <w:rPr>
                <w:b w:val="0"/>
                <w:bCs/>
                <w:sz w:val="22"/>
                <w:szCs w:val="22"/>
              </w:rPr>
              <w:t>mają na celu przywrócenie lub uregulowanie zdrowia psychicznego w rodzinach, uregulowanie pozytywnych relacji pomiędzy członkami rodzin. Działania wspierająco-doradcze podejmują także pracownicy socjalni w ramach prowadzonej pracy socjalnej dla osób i rodzin z podejrzeniem lub zdiagnozowaną chorobą psychiczną.</w:t>
            </w:r>
          </w:p>
        </w:tc>
      </w:tr>
      <w:tr w:rsidR="000C2DDB" w:rsidRPr="000C2DDB" w:rsidTr="003D5133">
        <w:tc>
          <w:tcPr>
            <w:tcW w:w="3539" w:type="dxa"/>
          </w:tcPr>
          <w:p w:rsidR="000C2DDB" w:rsidRPr="000C2DDB" w:rsidRDefault="00ED7419" w:rsidP="002B6587">
            <w:pPr>
              <w:pStyle w:val="Rozdzia"/>
              <w:spacing w:line="276" w:lineRule="auto"/>
              <w:rPr>
                <w:b w:val="0"/>
                <w:bCs/>
                <w:sz w:val="22"/>
                <w:szCs w:val="22"/>
              </w:rPr>
            </w:pPr>
            <w:bookmarkStart w:id="57" w:name="_Toc55320548"/>
            <w:bookmarkStart w:id="58" w:name="_Toc58431377"/>
            <w:r>
              <w:rPr>
                <w:b w:val="0"/>
                <w:bCs/>
                <w:sz w:val="22"/>
                <w:szCs w:val="22"/>
              </w:rPr>
              <w:lastRenderedPageBreak/>
              <w:t>2.2. Społeczna edukacja zdrowotna, wspieranie lokalnych inicjatyw prozdrowotnych</w:t>
            </w:r>
            <w:bookmarkEnd w:id="57"/>
            <w:bookmarkEnd w:id="58"/>
          </w:p>
        </w:tc>
        <w:tc>
          <w:tcPr>
            <w:tcW w:w="5523" w:type="dxa"/>
          </w:tcPr>
          <w:p w:rsidR="0074208E" w:rsidRPr="00F662F5" w:rsidRDefault="00C8765C" w:rsidP="00F662F5">
            <w:pPr>
              <w:pStyle w:val="Rozdzia"/>
              <w:spacing w:line="276" w:lineRule="auto"/>
              <w:jc w:val="both"/>
              <w:rPr>
                <w:b w:val="0"/>
                <w:bCs/>
                <w:sz w:val="22"/>
                <w:szCs w:val="22"/>
              </w:rPr>
            </w:pPr>
            <w:bookmarkStart w:id="59" w:name="_Toc58431378"/>
            <w:bookmarkStart w:id="60" w:name="_Toc55320549"/>
            <w:r>
              <w:rPr>
                <w:b w:val="0"/>
                <w:bCs/>
                <w:sz w:val="22"/>
                <w:szCs w:val="22"/>
              </w:rPr>
              <w:t xml:space="preserve">   </w:t>
            </w:r>
            <w:r w:rsidR="00853FCE">
              <w:rPr>
                <w:b w:val="0"/>
                <w:bCs/>
                <w:sz w:val="22"/>
                <w:szCs w:val="22"/>
              </w:rPr>
              <w:t>Wspieranie inicjatyw odbywa się przede wszystkim</w:t>
            </w:r>
            <w:r w:rsidR="0028334E">
              <w:rPr>
                <w:b w:val="0"/>
                <w:bCs/>
                <w:sz w:val="22"/>
                <w:szCs w:val="22"/>
              </w:rPr>
              <w:t xml:space="preserve"> w </w:t>
            </w:r>
            <w:r w:rsidR="00853FCE">
              <w:rPr>
                <w:b w:val="0"/>
                <w:bCs/>
                <w:sz w:val="22"/>
                <w:szCs w:val="22"/>
              </w:rPr>
              <w:t>formie przekazywania dotacji na zadania publiczne realizowane przez organizacje pozarządowe</w:t>
            </w:r>
            <w:r w:rsidR="00562D09">
              <w:rPr>
                <w:b w:val="0"/>
                <w:bCs/>
                <w:sz w:val="22"/>
                <w:szCs w:val="22"/>
              </w:rPr>
              <w:t xml:space="preserve">. </w:t>
            </w:r>
            <w:bookmarkEnd w:id="59"/>
            <w:r w:rsidR="002F6B8E">
              <w:rPr>
                <w:b w:val="0"/>
                <w:bCs/>
                <w:sz w:val="22"/>
                <w:szCs w:val="22"/>
              </w:rPr>
              <w:t xml:space="preserve">W latach 2015-2019 przeznaczono na ten cel 58 600 zł, dofinansowując m.in. </w:t>
            </w:r>
            <w:bookmarkStart w:id="61" w:name="_Toc58431385"/>
            <w:r w:rsidR="002F6B8E">
              <w:rPr>
                <w:b w:val="0"/>
                <w:bCs/>
                <w:sz w:val="22"/>
                <w:szCs w:val="22"/>
              </w:rPr>
              <w:t xml:space="preserve">zadania z zakresu wspierania kobiet po zabiegach onkologicznych piersi, profilaktyki zdrowotnej (np. cukrzycy, nowotworów), </w:t>
            </w:r>
            <w:r w:rsidR="00DA51C0">
              <w:rPr>
                <w:b w:val="0"/>
                <w:bCs/>
                <w:sz w:val="22"/>
                <w:szCs w:val="22"/>
              </w:rPr>
              <w:t xml:space="preserve">szkolenia </w:t>
            </w:r>
            <w:r w:rsidR="00B76FF8">
              <w:rPr>
                <w:b w:val="0"/>
                <w:bCs/>
                <w:sz w:val="22"/>
                <w:szCs w:val="22"/>
              </w:rPr>
              <w:br/>
            </w:r>
            <w:r w:rsidR="00DA51C0">
              <w:rPr>
                <w:b w:val="0"/>
                <w:bCs/>
                <w:sz w:val="22"/>
                <w:szCs w:val="22"/>
              </w:rPr>
              <w:t>z zakresu pierwszej pomocy</w:t>
            </w:r>
            <w:r w:rsidR="00562D09" w:rsidRPr="00F662F5">
              <w:rPr>
                <w:b w:val="0"/>
                <w:vertAlign w:val="superscript"/>
              </w:rPr>
              <w:footnoteReference w:id="4"/>
            </w:r>
            <w:r w:rsidR="00562D09">
              <w:rPr>
                <w:b w:val="0"/>
                <w:bCs/>
                <w:sz w:val="22"/>
                <w:szCs w:val="22"/>
              </w:rPr>
              <w:t>.</w:t>
            </w:r>
            <w:bookmarkEnd w:id="61"/>
            <w:r w:rsidR="00F662F5">
              <w:rPr>
                <w:b w:val="0"/>
                <w:bCs/>
                <w:sz w:val="22"/>
                <w:szCs w:val="22"/>
              </w:rPr>
              <w:t xml:space="preserve"> </w:t>
            </w:r>
            <w:bookmarkStart w:id="62" w:name="_Toc55320531"/>
            <w:bookmarkStart w:id="63" w:name="_Toc58431387"/>
            <w:bookmarkEnd w:id="60"/>
            <w:r w:rsidR="00FC1135">
              <w:rPr>
                <w:b w:val="0"/>
                <w:bCs/>
                <w:sz w:val="22"/>
                <w:szCs w:val="22"/>
              </w:rPr>
              <w:t>Gmina</w:t>
            </w:r>
            <w:r w:rsidR="00FC1135" w:rsidRPr="00CD0463">
              <w:rPr>
                <w:b w:val="0"/>
                <w:bCs/>
                <w:sz w:val="22"/>
                <w:szCs w:val="22"/>
              </w:rPr>
              <w:t xml:space="preserve"> </w:t>
            </w:r>
            <w:r w:rsidR="00301421">
              <w:rPr>
                <w:b w:val="0"/>
                <w:bCs/>
                <w:sz w:val="22"/>
                <w:szCs w:val="22"/>
              </w:rPr>
              <w:t xml:space="preserve">- w ramach działalności OPS w Gryfinie - </w:t>
            </w:r>
            <w:r w:rsidR="00FC1135" w:rsidRPr="00CD0463">
              <w:rPr>
                <w:b w:val="0"/>
                <w:bCs/>
                <w:sz w:val="22"/>
                <w:szCs w:val="22"/>
              </w:rPr>
              <w:t>regularnie dofinansowuje</w:t>
            </w:r>
            <w:r w:rsidR="00335784">
              <w:rPr>
                <w:b w:val="0"/>
                <w:bCs/>
                <w:sz w:val="22"/>
                <w:szCs w:val="22"/>
              </w:rPr>
              <w:t xml:space="preserve"> również</w:t>
            </w:r>
            <w:r w:rsidR="00FC1135" w:rsidRPr="00CD0463">
              <w:rPr>
                <w:b w:val="0"/>
                <w:bCs/>
                <w:sz w:val="22"/>
                <w:szCs w:val="22"/>
              </w:rPr>
              <w:t xml:space="preserve"> działania skierowane do osób niepełnosprawnych</w:t>
            </w:r>
            <w:bookmarkEnd w:id="62"/>
            <w:r w:rsidR="00301421">
              <w:rPr>
                <w:b w:val="0"/>
                <w:bCs/>
                <w:sz w:val="22"/>
                <w:szCs w:val="22"/>
              </w:rPr>
              <w:t>.</w:t>
            </w:r>
            <w:r w:rsidR="0025217F">
              <w:rPr>
                <w:b w:val="0"/>
                <w:bCs/>
                <w:sz w:val="22"/>
                <w:szCs w:val="22"/>
              </w:rPr>
              <w:t xml:space="preserve"> </w:t>
            </w:r>
            <w:r w:rsidR="00301421">
              <w:rPr>
                <w:b w:val="0"/>
                <w:bCs/>
                <w:sz w:val="22"/>
                <w:szCs w:val="22"/>
              </w:rPr>
              <w:t>Od 2017 r. do października 2020 r.</w:t>
            </w:r>
            <w:r w:rsidR="0025217F">
              <w:rPr>
                <w:b w:val="0"/>
                <w:bCs/>
                <w:sz w:val="22"/>
                <w:szCs w:val="22"/>
              </w:rPr>
              <w:t xml:space="preserve"> tego rodzaju wsparcie otrzymało prawie 60 osób na kwotę </w:t>
            </w:r>
            <w:r w:rsidR="00B76FF8">
              <w:rPr>
                <w:b w:val="0"/>
                <w:bCs/>
                <w:sz w:val="22"/>
                <w:szCs w:val="22"/>
              </w:rPr>
              <w:t>niemal</w:t>
            </w:r>
            <w:r w:rsidR="00301421">
              <w:rPr>
                <w:b w:val="0"/>
                <w:bCs/>
                <w:sz w:val="22"/>
                <w:szCs w:val="22"/>
              </w:rPr>
              <w:t xml:space="preserve"> 340</w:t>
            </w:r>
            <w:r w:rsidR="0025217F">
              <w:rPr>
                <w:b w:val="0"/>
                <w:bCs/>
                <w:sz w:val="22"/>
                <w:szCs w:val="22"/>
              </w:rPr>
              <w:t xml:space="preserve"> tys. zł</w:t>
            </w:r>
            <w:r w:rsidR="00301421">
              <w:rPr>
                <w:b w:val="0"/>
                <w:bCs/>
                <w:sz w:val="22"/>
                <w:szCs w:val="22"/>
              </w:rPr>
              <w:t xml:space="preserve">. Środki przeznaczono </w:t>
            </w:r>
            <w:r w:rsidR="002B5A6A">
              <w:rPr>
                <w:b w:val="0"/>
                <w:bCs/>
                <w:sz w:val="22"/>
                <w:szCs w:val="22"/>
              </w:rPr>
              <w:t xml:space="preserve">m.in. </w:t>
            </w:r>
            <w:r w:rsidR="00301421">
              <w:rPr>
                <w:b w:val="0"/>
                <w:bCs/>
                <w:sz w:val="22"/>
                <w:szCs w:val="22"/>
              </w:rPr>
              <w:t xml:space="preserve">na: prowadzenie rehabilitacji, turnusy rehabilitacyjne, dofinansowanie do </w:t>
            </w:r>
            <w:proofErr w:type="spellStart"/>
            <w:r w:rsidR="00301421">
              <w:rPr>
                <w:b w:val="0"/>
                <w:bCs/>
                <w:sz w:val="22"/>
                <w:szCs w:val="22"/>
              </w:rPr>
              <w:t>cyber</w:t>
            </w:r>
            <w:proofErr w:type="spellEnd"/>
            <w:r w:rsidR="00301421">
              <w:rPr>
                <w:b w:val="0"/>
                <w:bCs/>
                <w:sz w:val="22"/>
                <w:szCs w:val="22"/>
              </w:rPr>
              <w:t xml:space="preserve"> oka i wózka inwalidzkiego, ubezpieczenie sensorów mowy, </w:t>
            </w:r>
            <w:r w:rsidR="002B5A6A">
              <w:rPr>
                <w:b w:val="0"/>
                <w:bCs/>
                <w:sz w:val="22"/>
                <w:szCs w:val="22"/>
              </w:rPr>
              <w:t xml:space="preserve">doposażenia </w:t>
            </w:r>
            <w:r w:rsidR="00BF3704">
              <w:rPr>
                <w:b w:val="0"/>
                <w:bCs/>
                <w:sz w:val="22"/>
                <w:szCs w:val="22"/>
              </w:rPr>
              <w:t>wyposażenia mieszkań do potr</w:t>
            </w:r>
            <w:r w:rsidR="00301421">
              <w:rPr>
                <w:b w:val="0"/>
                <w:bCs/>
                <w:sz w:val="22"/>
                <w:szCs w:val="22"/>
              </w:rPr>
              <w:t>z</w:t>
            </w:r>
            <w:r w:rsidR="00BF3704">
              <w:rPr>
                <w:b w:val="0"/>
                <w:bCs/>
                <w:sz w:val="22"/>
                <w:szCs w:val="22"/>
              </w:rPr>
              <w:t>eb osób niepełnosprawnych</w:t>
            </w:r>
            <w:r w:rsidR="00301421">
              <w:rPr>
                <w:b w:val="0"/>
                <w:bCs/>
                <w:sz w:val="22"/>
                <w:szCs w:val="22"/>
              </w:rPr>
              <w:t xml:space="preserve">, dofinansowanie do zakupu </w:t>
            </w:r>
            <w:proofErr w:type="spellStart"/>
            <w:r w:rsidR="00301421">
              <w:rPr>
                <w:b w:val="0"/>
                <w:bCs/>
                <w:sz w:val="22"/>
                <w:szCs w:val="22"/>
              </w:rPr>
              <w:t>pionizatora</w:t>
            </w:r>
            <w:proofErr w:type="spellEnd"/>
            <w:r w:rsidR="00301421">
              <w:rPr>
                <w:b w:val="0"/>
                <w:bCs/>
                <w:sz w:val="22"/>
                <w:szCs w:val="22"/>
              </w:rPr>
              <w:t xml:space="preserve"> oraz podnośników </w:t>
            </w:r>
            <w:r w:rsidR="00B76FF8">
              <w:rPr>
                <w:b w:val="0"/>
                <w:bCs/>
                <w:sz w:val="22"/>
                <w:szCs w:val="22"/>
              </w:rPr>
              <w:t xml:space="preserve">- </w:t>
            </w:r>
            <w:r w:rsidR="00301421">
              <w:rPr>
                <w:b w:val="0"/>
                <w:bCs/>
                <w:sz w:val="22"/>
                <w:szCs w:val="22"/>
              </w:rPr>
              <w:t xml:space="preserve">sufitowego </w:t>
            </w:r>
            <w:r w:rsidR="00B76FF8">
              <w:rPr>
                <w:b w:val="0"/>
                <w:bCs/>
                <w:sz w:val="22"/>
                <w:szCs w:val="22"/>
              </w:rPr>
              <w:br/>
            </w:r>
            <w:r w:rsidR="00301421" w:rsidRPr="00991A86">
              <w:rPr>
                <w:b w:val="0"/>
                <w:bCs/>
                <w:sz w:val="22"/>
                <w:szCs w:val="22"/>
              </w:rPr>
              <w:t>i samochodowego.</w:t>
            </w:r>
            <w:bookmarkEnd w:id="63"/>
            <w:r w:rsidR="00F662F5">
              <w:rPr>
                <w:b w:val="0"/>
                <w:bCs/>
                <w:sz w:val="22"/>
                <w:szCs w:val="22"/>
              </w:rPr>
              <w:t xml:space="preserve"> </w:t>
            </w:r>
            <w:r w:rsidR="006A659F">
              <w:rPr>
                <w:b w:val="0"/>
                <w:bCs/>
                <w:sz w:val="22"/>
                <w:szCs w:val="22"/>
              </w:rPr>
              <w:t>Także a</w:t>
            </w:r>
            <w:r w:rsidR="00BA22D3" w:rsidRPr="00991A86">
              <w:rPr>
                <w:b w:val="0"/>
                <w:bCs/>
                <w:sz w:val="22"/>
                <w:szCs w:val="22"/>
              </w:rPr>
              <w:t>systenci rodzin w rodzinach ze zdiagnozowaną bezradnością opiekuńczo-wychowawczą prowadzą</w:t>
            </w:r>
            <w:r w:rsidR="00F662F5">
              <w:rPr>
                <w:b w:val="0"/>
                <w:bCs/>
                <w:sz w:val="22"/>
                <w:szCs w:val="22"/>
              </w:rPr>
              <w:t xml:space="preserve"> </w:t>
            </w:r>
            <w:r w:rsidR="00BA22D3" w:rsidRPr="00991A86">
              <w:rPr>
                <w:b w:val="0"/>
                <w:bCs/>
                <w:sz w:val="22"/>
                <w:szCs w:val="22"/>
              </w:rPr>
              <w:t>w środowiskach elementy edukacji higienicznego trybu życia oraz zachowań prozdrowotnych.</w:t>
            </w:r>
            <w:r w:rsidR="00F662F5">
              <w:rPr>
                <w:b w:val="0"/>
                <w:bCs/>
                <w:sz w:val="22"/>
                <w:szCs w:val="22"/>
              </w:rPr>
              <w:t xml:space="preserve"> J</w:t>
            </w:r>
            <w:r w:rsidR="00BF3704" w:rsidRPr="00F662F5">
              <w:rPr>
                <w:b w:val="0"/>
                <w:bCs/>
                <w:sz w:val="22"/>
                <w:szCs w:val="22"/>
              </w:rPr>
              <w:t>ednostki Gminy prowadzą społeczną edukację zdrowotną</w:t>
            </w:r>
            <w:r w:rsidR="00F662F5">
              <w:rPr>
                <w:b w:val="0"/>
                <w:bCs/>
                <w:sz w:val="22"/>
                <w:szCs w:val="22"/>
              </w:rPr>
              <w:t>,</w:t>
            </w:r>
            <w:r w:rsidR="00BF3704" w:rsidRPr="00F662F5">
              <w:rPr>
                <w:b w:val="0"/>
                <w:bCs/>
                <w:sz w:val="22"/>
                <w:szCs w:val="22"/>
              </w:rPr>
              <w:t xml:space="preserve"> w tym </w:t>
            </w:r>
            <w:r w:rsidR="000C2E86" w:rsidRPr="00F662F5">
              <w:rPr>
                <w:b w:val="0"/>
                <w:bCs/>
                <w:sz w:val="22"/>
                <w:szCs w:val="22"/>
              </w:rPr>
              <w:t>Filia Naukowa</w:t>
            </w:r>
            <w:r w:rsidR="0074208E" w:rsidRPr="00F662F5">
              <w:rPr>
                <w:b w:val="0"/>
                <w:bCs/>
                <w:sz w:val="22"/>
                <w:szCs w:val="22"/>
              </w:rPr>
              <w:t xml:space="preserve"> Bib</w:t>
            </w:r>
            <w:r w:rsidR="00991A86" w:rsidRPr="00F662F5">
              <w:rPr>
                <w:b w:val="0"/>
                <w:bCs/>
                <w:sz w:val="22"/>
                <w:szCs w:val="22"/>
              </w:rPr>
              <w:t>l</w:t>
            </w:r>
            <w:r w:rsidR="0074208E" w:rsidRPr="00F662F5">
              <w:rPr>
                <w:b w:val="0"/>
                <w:bCs/>
                <w:sz w:val="22"/>
                <w:szCs w:val="22"/>
              </w:rPr>
              <w:t>ioteki Publicznej w Gryfinie</w:t>
            </w:r>
            <w:r w:rsidR="000C2E86" w:rsidRPr="00F662F5">
              <w:rPr>
                <w:b w:val="0"/>
                <w:bCs/>
                <w:sz w:val="22"/>
                <w:szCs w:val="22"/>
              </w:rPr>
              <w:t xml:space="preserve"> </w:t>
            </w:r>
            <w:r w:rsidR="00BF3704" w:rsidRPr="00F662F5">
              <w:rPr>
                <w:b w:val="0"/>
                <w:bCs/>
                <w:sz w:val="22"/>
                <w:szCs w:val="22"/>
              </w:rPr>
              <w:t xml:space="preserve">w 2014 roku </w:t>
            </w:r>
            <w:r w:rsidR="000C2E86" w:rsidRPr="00F662F5">
              <w:rPr>
                <w:b w:val="0"/>
                <w:bCs/>
                <w:sz w:val="22"/>
                <w:szCs w:val="22"/>
              </w:rPr>
              <w:t xml:space="preserve">zorganizowała warsztaty metodyczne pt.: „Dysleksja </w:t>
            </w:r>
            <w:r w:rsidR="00991A86" w:rsidRPr="00F662F5">
              <w:rPr>
                <w:b w:val="0"/>
                <w:bCs/>
                <w:sz w:val="22"/>
                <w:szCs w:val="22"/>
              </w:rPr>
              <w:t>-</w:t>
            </w:r>
            <w:r w:rsidR="000C2E86" w:rsidRPr="00F662F5">
              <w:rPr>
                <w:b w:val="0"/>
                <w:bCs/>
                <w:sz w:val="22"/>
                <w:szCs w:val="22"/>
              </w:rPr>
              <w:t xml:space="preserve"> charakterystyczne objawy. Diagnoza i terapia”. </w:t>
            </w:r>
            <w:r w:rsidR="005740A8">
              <w:rPr>
                <w:b w:val="0"/>
                <w:bCs/>
                <w:sz w:val="22"/>
                <w:szCs w:val="22"/>
              </w:rPr>
              <w:br/>
            </w:r>
            <w:r w:rsidR="000C2E86" w:rsidRPr="00F662F5">
              <w:rPr>
                <w:b w:val="0"/>
                <w:bCs/>
                <w:sz w:val="22"/>
                <w:szCs w:val="22"/>
              </w:rPr>
              <w:t>W warsztatach wzięli udział n</w:t>
            </w:r>
            <w:r w:rsidR="00BF3704" w:rsidRPr="00F662F5">
              <w:rPr>
                <w:b w:val="0"/>
                <w:bCs/>
                <w:sz w:val="22"/>
                <w:szCs w:val="22"/>
              </w:rPr>
              <w:t xml:space="preserve">auczyciele, studenci </w:t>
            </w:r>
            <w:r w:rsidR="005740A8">
              <w:rPr>
                <w:b w:val="0"/>
                <w:bCs/>
                <w:sz w:val="22"/>
                <w:szCs w:val="22"/>
              </w:rPr>
              <w:br/>
            </w:r>
            <w:r w:rsidR="00BF3704" w:rsidRPr="00F662F5">
              <w:rPr>
                <w:b w:val="0"/>
                <w:bCs/>
                <w:sz w:val="22"/>
                <w:szCs w:val="22"/>
              </w:rPr>
              <w:t>i rodzice natomiast u</w:t>
            </w:r>
            <w:r w:rsidR="0074208E" w:rsidRPr="00F662F5">
              <w:rPr>
                <w:b w:val="0"/>
                <w:bCs/>
                <w:sz w:val="22"/>
                <w:szCs w:val="22"/>
              </w:rPr>
              <w:t>czniowie S</w:t>
            </w:r>
            <w:r w:rsidR="00832CF6" w:rsidRPr="00F662F5">
              <w:rPr>
                <w:b w:val="0"/>
                <w:bCs/>
                <w:sz w:val="22"/>
                <w:szCs w:val="22"/>
              </w:rPr>
              <w:t xml:space="preserve">zkoły </w:t>
            </w:r>
            <w:r w:rsidR="0074208E" w:rsidRPr="00F662F5">
              <w:rPr>
                <w:b w:val="0"/>
                <w:bCs/>
                <w:sz w:val="22"/>
                <w:szCs w:val="22"/>
              </w:rPr>
              <w:t>P</w:t>
            </w:r>
            <w:r w:rsidR="00832CF6" w:rsidRPr="00F662F5">
              <w:rPr>
                <w:b w:val="0"/>
                <w:bCs/>
                <w:sz w:val="22"/>
                <w:szCs w:val="22"/>
              </w:rPr>
              <w:t>odstawowej</w:t>
            </w:r>
            <w:r w:rsidR="0074208E" w:rsidRPr="00F662F5">
              <w:rPr>
                <w:b w:val="0"/>
                <w:bCs/>
                <w:sz w:val="22"/>
                <w:szCs w:val="22"/>
              </w:rPr>
              <w:t xml:space="preserve"> </w:t>
            </w:r>
            <w:r w:rsidR="00832CF6" w:rsidRPr="00F662F5">
              <w:rPr>
                <w:b w:val="0"/>
                <w:bCs/>
                <w:sz w:val="22"/>
                <w:szCs w:val="22"/>
              </w:rPr>
              <w:t>N</w:t>
            </w:r>
            <w:r w:rsidR="0074208E" w:rsidRPr="00F662F5">
              <w:rPr>
                <w:b w:val="0"/>
                <w:bCs/>
                <w:sz w:val="22"/>
                <w:szCs w:val="22"/>
              </w:rPr>
              <w:t xml:space="preserve">r 1 z Oddziałami Integracyjnymi im. Marii Dąbrowskiej </w:t>
            </w:r>
            <w:r w:rsidR="005740A8">
              <w:rPr>
                <w:b w:val="0"/>
                <w:bCs/>
                <w:sz w:val="22"/>
                <w:szCs w:val="22"/>
              </w:rPr>
              <w:br/>
            </w:r>
            <w:r w:rsidR="0074208E" w:rsidRPr="00F662F5">
              <w:rPr>
                <w:b w:val="0"/>
                <w:bCs/>
                <w:sz w:val="22"/>
                <w:szCs w:val="22"/>
              </w:rPr>
              <w:t>w Gryfinie brali udział w licznych programach prozdrowotnych np. Ogólnopolski</w:t>
            </w:r>
            <w:r w:rsidR="00991A86" w:rsidRPr="00F662F5">
              <w:rPr>
                <w:b w:val="0"/>
                <w:bCs/>
                <w:sz w:val="22"/>
                <w:szCs w:val="22"/>
              </w:rPr>
              <w:t>m</w:t>
            </w:r>
            <w:r w:rsidR="0074208E" w:rsidRPr="00F662F5">
              <w:rPr>
                <w:b w:val="0"/>
                <w:bCs/>
                <w:sz w:val="22"/>
                <w:szCs w:val="22"/>
              </w:rPr>
              <w:t xml:space="preserve"> Program</w:t>
            </w:r>
            <w:r w:rsidR="00991A86" w:rsidRPr="00F662F5">
              <w:rPr>
                <w:b w:val="0"/>
                <w:bCs/>
                <w:sz w:val="22"/>
                <w:szCs w:val="22"/>
              </w:rPr>
              <w:t>ie</w:t>
            </w:r>
            <w:r w:rsidR="0074208E" w:rsidRPr="00F662F5">
              <w:rPr>
                <w:b w:val="0"/>
                <w:bCs/>
                <w:sz w:val="22"/>
                <w:szCs w:val="22"/>
              </w:rPr>
              <w:t xml:space="preserve"> Profilaktyki Czerniaka, </w:t>
            </w:r>
            <w:r w:rsidR="00901042" w:rsidRPr="00F662F5">
              <w:rPr>
                <w:b w:val="0"/>
                <w:bCs/>
                <w:sz w:val="22"/>
                <w:szCs w:val="22"/>
              </w:rPr>
              <w:t>Program</w:t>
            </w:r>
            <w:r w:rsidR="00991A86" w:rsidRPr="00F662F5">
              <w:rPr>
                <w:b w:val="0"/>
                <w:bCs/>
                <w:sz w:val="22"/>
                <w:szCs w:val="22"/>
              </w:rPr>
              <w:t>ie</w:t>
            </w:r>
            <w:r w:rsidR="00901042" w:rsidRPr="00F662F5">
              <w:rPr>
                <w:b w:val="0"/>
                <w:bCs/>
                <w:sz w:val="22"/>
                <w:szCs w:val="22"/>
              </w:rPr>
              <w:t xml:space="preserve"> Przeciwdziałania Przyjmowaniu Substancji Uzależniających przez </w:t>
            </w:r>
            <w:r w:rsidR="00901042" w:rsidRPr="00F662F5">
              <w:rPr>
                <w:b w:val="0"/>
                <w:bCs/>
                <w:sz w:val="22"/>
                <w:szCs w:val="22"/>
              </w:rPr>
              <w:lastRenderedPageBreak/>
              <w:t>Uczniów „</w:t>
            </w:r>
            <w:proofErr w:type="spellStart"/>
            <w:r w:rsidR="00901042" w:rsidRPr="00F662F5">
              <w:rPr>
                <w:b w:val="0"/>
                <w:bCs/>
                <w:sz w:val="22"/>
                <w:szCs w:val="22"/>
              </w:rPr>
              <w:t>Unplugged</w:t>
            </w:r>
            <w:proofErr w:type="spellEnd"/>
            <w:r w:rsidR="00901042" w:rsidRPr="00F662F5">
              <w:rPr>
                <w:b w:val="0"/>
                <w:bCs/>
                <w:sz w:val="22"/>
                <w:szCs w:val="22"/>
              </w:rPr>
              <w:t xml:space="preserve">” czy </w:t>
            </w:r>
            <w:r w:rsidR="00991A86" w:rsidRPr="00F662F5">
              <w:rPr>
                <w:b w:val="0"/>
                <w:bCs/>
                <w:sz w:val="22"/>
                <w:szCs w:val="22"/>
              </w:rPr>
              <w:t>p</w:t>
            </w:r>
            <w:r w:rsidR="00901042" w:rsidRPr="00F662F5">
              <w:rPr>
                <w:b w:val="0"/>
                <w:bCs/>
                <w:sz w:val="22"/>
                <w:szCs w:val="22"/>
              </w:rPr>
              <w:t>rogram</w:t>
            </w:r>
            <w:r w:rsidR="00991A86" w:rsidRPr="00F662F5">
              <w:rPr>
                <w:b w:val="0"/>
                <w:bCs/>
                <w:sz w:val="22"/>
                <w:szCs w:val="22"/>
              </w:rPr>
              <w:t>ie,</w:t>
            </w:r>
            <w:r w:rsidR="00901042" w:rsidRPr="00F662F5">
              <w:rPr>
                <w:b w:val="0"/>
                <w:bCs/>
                <w:sz w:val="22"/>
                <w:szCs w:val="22"/>
              </w:rPr>
              <w:t xml:space="preserve"> w ramach którego uczniowie otrzymywali świeże owoce i warzywa oraz mleko i produkty mleczne (kształtowanie pozytywnych nawyków żywieniowych).</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64" w:name="_Toc55320550"/>
            <w:bookmarkStart w:id="65" w:name="_Toc58431388"/>
            <w:r>
              <w:rPr>
                <w:b w:val="0"/>
                <w:bCs/>
                <w:sz w:val="22"/>
                <w:szCs w:val="22"/>
              </w:rPr>
              <w:lastRenderedPageBreak/>
              <w:t>3.3. Współpraca organizacyjna</w:t>
            </w:r>
            <w:r w:rsidR="0028334E">
              <w:rPr>
                <w:b w:val="0"/>
                <w:bCs/>
                <w:sz w:val="22"/>
                <w:szCs w:val="22"/>
              </w:rPr>
              <w:t xml:space="preserve"> z </w:t>
            </w:r>
            <w:r>
              <w:rPr>
                <w:b w:val="0"/>
                <w:bCs/>
                <w:sz w:val="22"/>
                <w:szCs w:val="22"/>
              </w:rPr>
              <w:t>zakładami opieki zdrowotnej wykonującymi zadania podstawowej opieki zdrowotnej</w:t>
            </w:r>
            <w:bookmarkEnd w:id="64"/>
            <w:bookmarkEnd w:id="65"/>
          </w:p>
        </w:tc>
        <w:tc>
          <w:tcPr>
            <w:tcW w:w="5523" w:type="dxa"/>
          </w:tcPr>
          <w:p w:rsidR="007616D7" w:rsidRDefault="00F662F5" w:rsidP="005D62BF">
            <w:pPr>
              <w:pStyle w:val="Rozdzia"/>
              <w:spacing w:line="276" w:lineRule="auto"/>
              <w:jc w:val="both"/>
              <w:rPr>
                <w:b w:val="0"/>
                <w:bCs/>
                <w:sz w:val="22"/>
                <w:szCs w:val="22"/>
              </w:rPr>
            </w:pPr>
            <w:bookmarkStart w:id="66" w:name="_Toc58431389"/>
            <w:r>
              <w:rPr>
                <w:b w:val="0"/>
                <w:bCs/>
                <w:sz w:val="22"/>
                <w:szCs w:val="22"/>
              </w:rPr>
              <w:t xml:space="preserve">   </w:t>
            </w:r>
            <w:r w:rsidR="00D228B4">
              <w:rPr>
                <w:b w:val="0"/>
                <w:bCs/>
                <w:sz w:val="22"/>
                <w:szCs w:val="22"/>
              </w:rPr>
              <w:t xml:space="preserve">Regularnie </w:t>
            </w:r>
            <w:r>
              <w:rPr>
                <w:b w:val="0"/>
                <w:bCs/>
                <w:sz w:val="22"/>
                <w:szCs w:val="22"/>
              </w:rPr>
              <w:t xml:space="preserve">Gmina </w:t>
            </w:r>
            <w:r w:rsidR="00D228B4">
              <w:rPr>
                <w:b w:val="0"/>
                <w:bCs/>
                <w:sz w:val="22"/>
                <w:szCs w:val="22"/>
              </w:rPr>
              <w:t>organizowa</w:t>
            </w:r>
            <w:r>
              <w:rPr>
                <w:b w:val="0"/>
                <w:bCs/>
                <w:sz w:val="22"/>
                <w:szCs w:val="22"/>
              </w:rPr>
              <w:t>ła</w:t>
            </w:r>
            <w:r w:rsidR="00D228B4">
              <w:rPr>
                <w:b w:val="0"/>
                <w:bCs/>
                <w:sz w:val="22"/>
                <w:szCs w:val="22"/>
              </w:rPr>
              <w:t xml:space="preserve"> badania ortopedyczne dla 3-latków z </w:t>
            </w:r>
            <w:r>
              <w:rPr>
                <w:b w:val="0"/>
                <w:bCs/>
                <w:sz w:val="22"/>
                <w:szCs w:val="22"/>
              </w:rPr>
              <w:t xml:space="preserve">gminnych </w:t>
            </w:r>
            <w:r w:rsidR="00D228B4">
              <w:rPr>
                <w:b w:val="0"/>
                <w:bCs/>
                <w:sz w:val="22"/>
                <w:szCs w:val="22"/>
              </w:rPr>
              <w:t>przedszkoli</w:t>
            </w:r>
            <w:r w:rsidR="00646B62">
              <w:rPr>
                <w:b w:val="0"/>
                <w:bCs/>
                <w:sz w:val="22"/>
                <w:szCs w:val="22"/>
              </w:rPr>
              <w:t>.</w:t>
            </w:r>
            <w:r>
              <w:rPr>
                <w:b w:val="0"/>
                <w:bCs/>
                <w:sz w:val="22"/>
                <w:szCs w:val="22"/>
              </w:rPr>
              <w:t xml:space="preserve"> </w:t>
            </w:r>
            <w:bookmarkStart w:id="67" w:name="_Toc58431386"/>
            <w:r w:rsidR="00E66B84">
              <w:rPr>
                <w:b w:val="0"/>
                <w:bCs/>
                <w:sz w:val="22"/>
                <w:szCs w:val="22"/>
              </w:rPr>
              <w:t xml:space="preserve">W 2014 r. Urząd Miasta i Gminy w Gryfinie wraz ze Stowarzyszeniem Amazonek oraz NZOZ </w:t>
            </w:r>
            <w:proofErr w:type="spellStart"/>
            <w:r w:rsidR="00E66B84">
              <w:rPr>
                <w:b w:val="0"/>
                <w:bCs/>
                <w:sz w:val="22"/>
                <w:szCs w:val="22"/>
              </w:rPr>
              <w:t>Intermed</w:t>
            </w:r>
            <w:proofErr w:type="spellEnd"/>
            <w:r>
              <w:rPr>
                <w:b w:val="0"/>
                <w:bCs/>
                <w:sz w:val="22"/>
                <w:szCs w:val="22"/>
              </w:rPr>
              <w:t xml:space="preserve"> </w:t>
            </w:r>
            <w:r w:rsidR="00E66B84">
              <w:rPr>
                <w:b w:val="0"/>
                <w:bCs/>
                <w:sz w:val="22"/>
                <w:szCs w:val="22"/>
              </w:rPr>
              <w:t xml:space="preserve">Sp. z o.o. </w:t>
            </w:r>
            <w:r w:rsidR="00B746B0">
              <w:rPr>
                <w:b w:val="0"/>
                <w:bCs/>
                <w:sz w:val="22"/>
                <w:szCs w:val="22"/>
              </w:rPr>
              <w:t>z</w:t>
            </w:r>
            <w:r w:rsidR="00E66B84">
              <w:rPr>
                <w:b w:val="0"/>
                <w:bCs/>
                <w:sz w:val="22"/>
                <w:szCs w:val="22"/>
              </w:rPr>
              <w:t>organizował wykład dot. znaczenia genetyki medycznej w leczeniu chorób nowotworowych.</w:t>
            </w:r>
            <w:bookmarkEnd w:id="67"/>
            <w:r>
              <w:rPr>
                <w:b w:val="0"/>
                <w:bCs/>
                <w:sz w:val="22"/>
                <w:szCs w:val="22"/>
              </w:rPr>
              <w:t xml:space="preserve"> </w:t>
            </w:r>
            <w:r w:rsidR="00067DD2">
              <w:rPr>
                <w:b w:val="0"/>
                <w:bCs/>
                <w:sz w:val="22"/>
                <w:szCs w:val="22"/>
              </w:rPr>
              <w:t xml:space="preserve">Natomiast w </w:t>
            </w:r>
            <w:r w:rsidR="007616D7">
              <w:rPr>
                <w:b w:val="0"/>
                <w:bCs/>
                <w:sz w:val="22"/>
                <w:szCs w:val="22"/>
              </w:rPr>
              <w:t>2016 r. przy współpracy</w:t>
            </w:r>
            <w:r w:rsidR="00326203">
              <w:rPr>
                <w:b w:val="0"/>
                <w:bCs/>
                <w:sz w:val="22"/>
                <w:szCs w:val="22"/>
              </w:rPr>
              <w:t xml:space="preserve"> z</w:t>
            </w:r>
            <w:r w:rsidR="007616D7">
              <w:rPr>
                <w:b w:val="0"/>
                <w:bCs/>
                <w:sz w:val="22"/>
                <w:szCs w:val="22"/>
              </w:rPr>
              <w:t xml:space="preserve"> przychodniami z terenu gminy i lokalnymi organizacjami pozarządowymi </w:t>
            </w:r>
            <w:r w:rsidR="00326203">
              <w:rPr>
                <w:b w:val="0"/>
                <w:bCs/>
                <w:sz w:val="22"/>
                <w:szCs w:val="22"/>
              </w:rPr>
              <w:t>przeprowadzono</w:t>
            </w:r>
            <w:r w:rsidR="007616D7">
              <w:rPr>
                <w:b w:val="0"/>
                <w:bCs/>
                <w:sz w:val="22"/>
                <w:szCs w:val="22"/>
              </w:rPr>
              <w:t xml:space="preserve"> akcj</w:t>
            </w:r>
            <w:r w:rsidR="00326203">
              <w:rPr>
                <w:b w:val="0"/>
                <w:bCs/>
                <w:sz w:val="22"/>
                <w:szCs w:val="22"/>
              </w:rPr>
              <w:t>ę</w:t>
            </w:r>
            <w:r w:rsidR="007616D7">
              <w:rPr>
                <w:b w:val="0"/>
                <w:bCs/>
                <w:sz w:val="22"/>
                <w:szCs w:val="22"/>
              </w:rPr>
              <w:t xml:space="preserve"> Gryfińska Koperta Życia. C</w:t>
            </w:r>
            <w:r w:rsidR="007616D7" w:rsidRPr="007616D7">
              <w:rPr>
                <w:b w:val="0"/>
                <w:bCs/>
                <w:sz w:val="22"/>
                <w:szCs w:val="22"/>
              </w:rPr>
              <w:t>zęś</w:t>
            </w:r>
            <w:r w:rsidR="007616D7">
              <w:rPr>
                <w:b w:val="0"/>
                <w:bCs/>
                <w:sz w:val="22"/>
                <w:szCs w:val="22"/>
              </w:rPr>
              <w:t xml:space="preserve">ć </w:t>
            </w:r>
            <w:r w:rsidR="00067DD2">
              <w:rPr>
                <w:b w:val="0"/>
                <w:bCs/>
                <w:sz w:val="22"/>
                <w:szCs w:val="22"/>
              </w:rPr>
              <w:t>„</w:t>
            </w:r>
            <w:r w:rsidR="007616D7">
              <w:rPr>
                <w:b w:val="0"/>
                <w:bCs/>
                <w:sz w:val="22"/>
                <w:szCs w:val="22"/>
              </w:rPr>
              <w:t>koperty</w:t>
            </w:r>
            <w:r w:rsidR="00067DD2">
              <w:rPr>
                <w:b w:val="0"/>
                <w:bCs/>
                <w:sz w:val="22"/>
                <w:szCs w:val="22"/>
              </w:rPr>
              <w:t>”</w:t>
            </w:r>
            <w:r w:rsidR="007616D7">
              <w:rPr>
                <w:b w:val="0"/>
                <w:bCs/>
                <w:sz w:val="22"/>
                <w:szCs w:val="22"/>
              </w:rPr>
              <w:t xml:space="preserve"> to </w:t>
            </w:r>
            <w:r w:rsidR="007616D7" w:rsidRPr="007616D7">
              <w:rPr>
                <w:b w:val="0"/>
                <w:bCs/>
                <w:sz w:val="22"/>
                <w:szCs w:val="22"/>
              </w:rPr>
              <w:t>ankieta</w:t>
            </w:r>
            <w:r w:rsidR="00326203">
              <w:rPr>
                <w:b w:val="0"/>
                <w:bCs/>
                <w:sz w:val="22"/>
                <w:szCs w:val="22"/>
              </w:rPr>
              <w:t>,</w:t>
            </w:r>
            <w:r w:rsidR="007616D7" w:rsidRPr="007616D7">
              <w:rPr>
                <w:b w:val="0"/>
                <w:bCs/>
                <w:sz w:val="22"/>
                <w:szCs w:val="22"/>
              </w:rPr>
              <w:t xml:space="preserve"> </w:t>
            </w:r>
            <w:r w:rsidR="005740A8">
              <w:rPr>
                <w:b w:val="0"/>
                <w:bCs/>
                <w:sz w:val="22"/>
                <w:szCs w:val="22"/>
              </w:rPr>
              <w:br/>
            </w:r>
            <w:r w:rsidR="007616D7">
              <w:rPr>
                <w:b w:val="0"/>
                <w:bCs/>
                <w:sz w:val="22"/>
                <w:szCs w:val="22"/>
              </w:rPr>
              <w:t>w której podaje się</w:t>
            </w:r>
            <w:r w:rsidR="007616D7" w:rsidRPr="007616D7">
              <w:rPr>
                <w:b w:val="0"/>
                <w:bCs/>
                <w:sz w:val="22"/>
                <w:szCs w:val="22"/>
              </w:rPr>
              <w:t xml:space="preserve"> informacje dotyczące stanu zdrowia danej osoby, chorób, na które cierpi, przyjmowanych leków czy skłonności do uczuleń. Zawarte są w niej </w:t>
            </w:r>
            <w:r w:rsidR="00B746B0" w:rsidRPr="007616D7">
              <w:rPr>
                <w:b w:val="0"/>
                <w:bCs/>
                <w:sz w:val="22"/>
                <w:szCs w:val="22"/>
              </w:rPr>
              <w:t xml:space="preserve">także </w:t>
            </w:r>
            <w:r w:rsidR="007616D7" w:rsidRPr="007616D7">
              <w:rPr>
                <w:b w:val="0"/>
                <w:bCs/>
                <w:sz w:val="22"/>
                <w:szCs w:val="22"/>
              </w:rPr>
              <w:t>numery telefonów do najbliższej rodziny lub opiekunów.</w:t>
            </w:r>
            <w:r w:rsidR="00067DD2">
              <w:rPr>
                <w:b w:val="0"/>
                <w:bCs/>
                <w:sz w:val="22"/>
                <w:szCs w:val="22"/>
              </w:rPr>
              <w:t xml:space="preserve"> </w:t>
            </w:r>
            <w:r w:rsidR="00646B62">
              <w:rPr>
                <w:b w:val="0"/>
                <w:bCs/>
                <w:sz w:val="22"/>
                <w:szCs w:val="22"/>
              </w:rPr>
              <w:t xml:space="preserve">W 2019 r. </w:t>
            </w:r>
            <w:r w:rsidR="00067DD2">
              <w:rPr>
                <w:b w:val="0"/>
                <w:bCs/>
                <w:sz w:val="22"/>
                <w:szCs w:val="22"/>
              </w:rPr>
              <w:t>Gmina r</w:t>
            </w:r>
            <w:r w:rsidR="00646B62">
              <w:rPr>
                <w:b w:val="0"/>
                <w:bCs/>
                <w:sz w:val="22"/>
                <w:szCs w:val="22"/>
              </w:rPr>
              <w:t>ealizowa</w:t>
            </w:r>
            <w:r w:rsidR="00067DD2">
              <w:rPr>
                <w:b w:val="0"/>
                <w:bCs/>
                <w:sz w:val="22"/>
                <w:szCs w:val="22"/>
              </w:rPr>
              <w:t>ła</w:t>
            </w:r>
            <w:r w:rsidR="00D228B4">
              <w:rPr>
                <w:b w:val="0"/>
                <w:bCs/>
                <w:sz w:val="22"/>
                <w:szCs w:val="22"/>
              </w:rPr>
              <w:t xml:space="preserve"> </w:t>
            </w:r>
            <w:r w:rsidR="00BF3704">
              <w:rPr>
                <w:b w:val="0"/>
                <w:bCs/>
                <w:sz w:val="22"/>
                <w:szCs w:val="22"/>
              </w:rPr>
              <w:t>pilotażowy projekt</w:t>
            </w:r>
            <w:r w:rsidR="00565281">
              <w:rPr>
                <w:b w:val="0"/>
                <w:bCs/>
                <w:sz w:val="22"/>
                <w:szCs w:val="22"/>
              </w:rPr>
              <w:t xml:space="preserve"> </w:t>
            </w:r>
            <w:r w:rsidR="00231295">
              <w:rPr>
                <w:b w:val="0"/>
                <w:bCs/>
                <w:sz w:val="22"/>
                <w:szCs w:val="22"/>
              </w:rPr>
              <w:t xml:space="preserve">dotyczący </w:t>
            </w:r>
            <w:r w:rsidR="00D228B4">
              <w:rPr>
                <w:b w:val="0"/>
                <w:bCs/>
                <w:sz w:val="22"/>
                <w:szCs w:val="22"/>
              </w:rPr>
              <w:t>szczepie</w:t>
            </w:r>
            <w:r w:rsidR="00231295">
              <w:rPr>
                <w:b w:val="0"/>
                <w:bCs/>
                <w:sz w:val="22"/>
                <w:szCs w:val="22"/>
              </w:rPr>
              <w:t>ń ochronnych</w:t>
            </w:r>
            <w:r w:rsidR="00D228B4">
              <w:rPr>
                <w:b w:val="0"/>
                <w:bCs/>
                <w:sz w:val="22"/>
                <w:szCs w:val="22"/>
              </w:rPr>
              <w:t xml:space="preserve"> przeciwko grypie dla miesz</w:t>
            </w:r>
            <w:r w:rsidR="00067DD2">
              <w:rPr>
                <w:b w:val="0"/>
                <w:bCs/>
                <w:sz w:val="22"/>
                <w:szCs w:val="22"/>
              </w:rPr>
              <w:t xml:space="preserve">kańców, którzy ukończyli 55 lat zaś </w:t>
            </w:r>
            <w:bookmarkEnd w:id="66"/>
            <w:r w:rsidR="00067DD2">
              <w:rPr>
                <w:b w:val="0"/>
                <w:bCs/>
                <w:sz w:val="22"/>
                <w:szCs w:val="22"/>
              </w:rPr>
              <w:t>o</w:t>
            </w:r>
            <w:r w:rsidR="00231295">
              <w:rPr>
                <w:b w:val="0"/>
                <w:bCs/>
                <w:sz w:val="22"/>
                <w:szCs w:val="22"/>
              </w:rPr>
              <w:t>d wielu lat organizowała we współpracy z Pracownią Mammografii Samodzielnego Publicznego Szpitala Klinicznego Nr 2 PUM w Szczecinie, a także innymi podmiotami, bezpłatne przesiewowe badania mammograficzne, pozwalające wykryć pierwsze zmiany nowotworowe.</w:t>
            </w:r>
          </w:p>
          <w:p w:rsidR="007616D7" w:rsidRPr="003817CC" w:rsidRDefault="00067DD2" w:rsidP="003C2CFB">
            <w:pPr>
              <w:pStyle w:val="Rozdzia"/>
              <w:spacing w:line="276" w:lineRule="auto"/>
              <w:jc w:val="both"/>
              <w:rPr>
                <w:b w:val="0"/>
                <w:bCs/>
                <w:sz w:val="22"/>
                <w:szCs w:val="22"/>
              </w:rPr>
            </w:pPr>
            <w:r>
              <w:rPr>
                <w:b w:val="0"/>
                <w:bCs/>
                <w:sz w:val="22"/>
                <w:szCs w:val="22"/>
              </w:rPr>
              <w:t xml:space="preserve">   </w:t>
            </w:r>
            <w:r w:rsidR="00AD5E92">
              <w:rPr>
                <w:b w:val="0"/>
                <w:bCs/>
                <w:sz w:val="22"/>
                <w:szCs w:val="22"/>
              </w:rPr>
              <w:t xml:space="preserve">W ramach realizacji zadania </w:t>
            </w:r>
            <w:r w:rsidR="003C2CFB" w:rsidRPr="003817CC">
              <w:rPr>
                <w:b w:val="0"/>
                <w:bCs/>
                <w:sz w:val="22"/>
                <w:szCs w:val="22"/>
              </w:rPr>
              <w:t>Ośrodek Pomocy Społecznej zapewnia</w:t>
            </w:r>
            <w:r w:rsidR="00565281">
              <w:rPr>
                <w:b w:val="0"/>
                <w:bCs/>
                <w:sz w:val="22"/>
                <w:szCs w:val="22"/>
              </w:rPr>
              <w:t>ł</w:t>
            </w:r>
            <w:r w:rsidR="003C2CFB" w:rsidRPr="003817CC">
              <w:rPr>
                <w:b w:val="0"/>
                <w:bCs/>
                <w:sz w:val="22"/>
                <w:szCs w:val="22"/>
              </w:rPr>
              <w:t xml:space="preserve"> osobom uzależnionym </w:t>
            </w:r>
            <w:r w:rsidR="005740A8">
              <w:rPr>
                <w:b w:val="0"/>
                <w:bCs/>
                <w:sz w:val="22"/>
                <w:szCs w:val="22"/>
              </w:rPr>
              <w:br/>
            </w:r>
            <w:r w:rsidR="00991A86" w:rsidRPr="003817CC">
              <w:rPr>
                <w:b w:val="0"/>
                <w:bCs/>
                <w:sz w:val="22"/>
                <w:szCs w:val="22"/>
              </w:rPr>
              <w:t xml:space="preserve">i </w:t>
            </w:r>
            <w:proofErr w:type="spellStart"/>
            <w:r w:rsidR="003C2CFB" w:rsidRPr="003817CC">
              <w:rPr>
                <w:b w:val="0"/>
                <w:bCs/>
                <w:sz w:val="22"/>
                <w:szCs w:val="22"/>
              </w:rPr>
              <w:t>współuzależnionym</w:t>
            </w:r>
            <w:proofErr w:type="spellEnd"/>
            <w:r w:rsidR="003C2CFB" w:rsidRPr="003817CC">
              <w:rPr>
                <w:b w:val="0"/>
                <w:bCs/>
                <w:sz w:val="22"/>
                <w:szCs w:val="22"/>
              </w:rPr>
              <w:t xml:space="preserve"> możliwość skorzystania z terapii prowadzonej w Poradni Leczenia Uzależnienia </w:t>
            </w:r>
            <w:r w:rsidR="005740A8">
              <w:rPr>
                <w:b w:val="0"/>
                <w:bCs/>
                <w:sz w:val="22"/>
                <w:szCs w:val="22"/>
              </w:rPr>
              <w:br/>
            </w:r>
            <w:r w:rsidR="003C2CFB" w:rsidRPr="003817CC">
              <w:rPr>
                <w:b w:val="0"/>
                <w:bCs/>
                <w:sz w:val="22"/>
                <w:szCs w:val="22"/>
              </w:rPr>
              <w:t xml:space="preserve">i </w:t>
            </w:r>
            <w:proofErr w:type="spellStart"/>
            <w:r w:rsidR="003C2CFB" w:rsidRPr="003817CC">
              <w:rPr>
                <w:b w:val="0"/>
                <w:bCs/>
                <w:sz w:val="22"/>
                <w:szCs w:val="22"/>
              </w:rPr>
              <w:t>Współuzależnienia</w:t>
            </w:r>
            <w:proofErr w:type="spellEnd"/>
            <w:r w:rsidR="003C2CFB" w:rsidRPr="003817CC">
              <w:rPr>
                <w:b w:val="0"/>
                <w:bCs/>
                <w:sz w:val="22"/>
                <w:szCs w:val="22"/>
              </w:rPr>
              <w:t xml:space="preserve"> od Alkoholu funkcjonującej </w:t>
            </w:r>
            <w:r w:rsidR="005740A8">
              <w:rPr>
                <w:b w:val="0"/>
                <w:bCs/>
                <w:sz w:val="22"/>
                <w:szCs w:val="22"/>
              </w:rPr>
              <w:br/>
            </w:r>
            <w:r w:rsidR="003C2CFB" w:rsidRPr="003817CC">
              <w:rPr>
                <w:b w:val="0"/>
                <w:bCs/>
                <w:sz w:val="22"/>
                <w:szCs w:val="22"/>
              </w:rPr>
              <w:t xml:space="preserve">w Niepublicznym Zakładzie Opieki Zdrowotnej ,,INTERMED”. Terapia prowadzona </w:t>
            </w:r>
            <w:r>
              <w:rPr>
                <w:b w:val="0"/>
                <w:bCs/>
                <w:sz w:val="22"/>
                <w:szCs w:val="22"/>
              </w:rPr>
              <w:t>jest</w:t>
            </w:r>
            <w:r w:rsidR="003C2CFB" w:rsidRPr="003817CC">
              <w:rPr>
                <w:b w:val="0"/>
                <w:bCs/>
                <w:sz w:val="22"/>
                <w:szCs w:val="22"/>
              </w:rPr>
              <w:t xml:space="preserve"> </w:t>
            </w:r>
            <w:r w:rsidR="00991A86" w:rsidRPr="003817CC">
              <w:rPr>
                <w:b w:val="0"/>
                <w:bCs/>
                <w:sz w:val="22"/>
                <w:szCs w:val="22"/>
              </w:rPr>
              <w:br/>
            </w:r>
            <w:r w:rsidR="003C2CFB" w:rsidRPr="003817CC">
              <w:rPr>
                <w:b w:val="0"/>
                <w:bCs/>
                <w:sz w:val="22"/>
                <w:szCs w:val="22"/>
              </w:rPr>
              <w:t xml:space="preserve">w godzinach dostosowanych do potrzeb mieszkańców gminy przez </w:t>
            </w:r>
            <w:r w:rsidR="00991A86" w:rsidRPr="003817CC">
              <w:rPr>
                <w:b w:val="0"/>
                <w:bCs/>
                <w:sz w:val="22"/>
                <w:szCs w:val="22"/>
              </w:rPr>
              <w:t>4</w:t>
            </w:r>
            <w:r w:rsidR="00AD5E92">
              <w:rPr>
                <w:b w:val="0"/>
                <w:bCs/>
                <w:sz w:val="22"/>
                <w:szCs w:val="22"/>
              </w:rPr>
              <w:t xml:space="preserve"> dni w tygodniu. Obejm</w:t>
            </w:r>
            <w:r>
              <w:rPr>
                <w:b w:val="0"/>
                <w:bCs/>
                <w:sz w:val="22"/>
                <w:szCs w:val="22"/>
              </w:rPr>
              <w:t>uje</w:t>
            </w:r>
            <w:r w:rsidR="00AD5E92">
              <w:rPr>
                <w:b w:val="0"/>
                <w:bCs/>
                <w:sz w:val="22"/>
                <w:szCs w:val="22"/>
              </w:rPr>
              <w:t xml:space="preserve"> ona</w:t>
            </w:r>
            <w:r w:rsidR="00991A86" w:rsidRPr="003817CC">
              <w:rPr>
                <w:b w:val="0"/>
                <w:bCs/>
                <w:sz w:val="22"/>
                <w:szCs w:val="22"/>
              </w:rPr>
              <w:t>:</w:t>
            </w:r>
            <w:r w:rsidR="003C2CFB" w:rsidRPr="003817CC">
              <w:rPr>
                <w:b w:val="0"/>
                <w:bCs/>
                <w:sz w:val="22"/>
                <w:szCs w:val="22"/>
              </w:rPr>
              <w:t xml:space="preserve"> terapię indywidualną dla osób uzależnionych, grupową, terapię dla osób z syndromem Dorosłych Dzieci Alkoholików oraz dla osób </w:t>
            </w:r>
            <w:proofErr w:type="spellStart"/>
            <w:r w:rsidR="003C2CFB" w:rsidRPr="003817CC">
              <w:rPr>
                <w:b w:val="0"/>
                <w:bCs/>
                <w:sz w:val="22"/>
                <w:szCs w:val="22"/>
              </w:rPr>
              <w:t>współuzależnionych</w:t>
            </w:r>
            <w:proofErr w:type="spellEnd"/>
            <w:r w:rsidR="003C2CFB" w:rsidRPr="003817CC">
              <w:rPr>
                <w:b w:val="0"/>
                <w:bCs/>
                <w:sz w:val="22"/>
                <w:szCs w:val="22"/>
              </w:rPr>
              <w:t xml:space="preserve">. </w:t>
            </w:r>
            <w:r w:rsidR="00991A86" w:rsidRPr="003817CC">
              <w:rPr>
                <w:b w:val="0"/>
                <w:bCs/>
                <w:sz w:val="22"/>
                <w:szCs w:val="22"/>
              </w:rPr>
              <w:t>O</w:t>
            </w:r>
            <w:r w:rsidR="003C2CFB" w:rsidRPr="003817CC">
              <w:rPr>
                <w:b w:val="0"/>
                <w:bCs/>
                <w:sz w:val="22"/>
                <w:szCs w:val="22"/>
              </w:rPr>
              <w:t>d 2019 roku</w:t>
            </w:r>
            <w:r w:rsidR="00AD5E92">
              <w:rPr>
                <w:b w:val="0"/>
                <w:bCs/>
                <w:sz w:val="22"/>
                <w:szCs w:val="22"/>
              </w:rPr>
              <w:t xml:space="preserve"> </w:t>
            </w:r>
            <w:r w:rsidR="005740A8">
              <w:rPr>
                <w:b w:val="0"/>
                <w:bCs/>
                <w:sz w:val="22"/>
                <w:szCs w:val="22"/>
              </w:rPr>
              <w:br/>
            </w:r>
            <w:r w:rsidR="003C2CFB" w:rsidRPr="003817CC">
              <w:rPr>
                <w:b w:val="0"/>
                <w:bCs/>
                <w:sz w:val="22"/>
                <w:szCs w:val="22"/>
              </w:rPr>
              <w:t>w ramach współpracy Gminnej Komisji Rozwiązywania Problemów Alkoholowych w Poradni odbywa</w:t>
            </w:r>
            <w:r w:rsidR="00AD5E92">
              <w:rPr>
                <w:b w:val="0"/>
                <w:bCs/>
                <w:sz w:val="22"/>
                <w:szCs w:val="22"/>
              </w:rPr>
              <w:t>ły</w:t>
            </w:r>
            <w:r w:rsidR="003C2CFB" w:rsidRPr="003817CC">
              <w:rPr>
                <w:b w:val="0"/>
                <w:bCs/>
                <w:sz w:val="22"/>
                <w:szCs w:val="22"/>
              </w:rPr>
              <w:t xml:space="preserve"> się badania biegłych sądowych w przedmiocie uzależnienia od alkoholu. W 2020 r</w:t>
            </w:r>
            <w:r w:rsidR="00991A86" w:rsidRPr="003817CC">
              <w:rPr>
                <w:b w:val="0"/>
                <w:bCs/>
                <w:sz w:val="22"/>
                <w:szCs w:val="22"/>
              </w:rPr>
              <w:t>.</w:t>
            </w:r>
            <w:r w:rsidR="003C2CFB" w:rsidRPr="003817CC">
              <w:rPr>
                <w:b w:val="0"/>
                <w:bCs/>
                <w:sz w:val="22"/>
                <w:szCs w:val="22"/>
              </w:rPr>
              <w:t xml:space="preserve"> Poradnię </w:t>
            </w:r>
            <w:r w:rsidR="00991A86" w:rsidRPr="003817CC">
              <w:rPr>
                <w:b w:val="0"/>
                <w:bCs/>
                <w:sz w:val="22"/>
                <w:szCs w:val="22"/>
              </w:rPr>
              <w:t xml:space="preserve">doposażono </w:t>
            </w:r>
            <w:r w:rsidR="003C2CFB" w:rsidRPr="003817CC">
              <w:rPr>
                <w:b w:val="0"/>
                <w:bCs/>
                <w:sz w:val="22"/>
                <w:szCs w:val="22"/>
              </w:rPr>
              <w:t>w aparat telefoniczny oraz materiały edukacyjne tj. książki i filmy o uzależnie</w:t>
            </w:r>
            <w:r w:rsidR="00991A86" w:rsidRPr="003817CC">
              <w:rPr>
                <w:b w:val="0"/>
                <w:bCs/>
                <w:sz w:val="22"/>
                <w:szCs w:val="22"/>
              </w:rPr>
              <w:t>niach</w:t>
            </w:r>
            <w:r w:rsidR="003C2CFB" w:rsidRPr="003817CC">
              <w:rPr>
                <w:b w:val="0"/>
                <w:bCs/>
                <w:sz w:val="22"/>
                <w:szCs w:val="22"/>
              </w:rPr>
              <w:t>, które wykorzyst</w:t>
            </w:r>
            <w:r w:rsidR="00991A86" w:rsidRPr="003817CC">
              <w:rPr>
                <w:b w:val="0"/>
                <w:bCs/>
                <w:sz w:val="22"/>
                <w:szCs w:val="22"/>
              </w:rPr>
              <w:t>uje się</w:t>
            </w:r>
            <w:r w:rsidR="003C2CFB" w:rsidRPr="003817CC">
              <w:rPr>
                <w:b w:val="0"/>
                <w:bCs/>
                <w:sz w:val="22"/>
                <w:szCs w:val="22"/>
              </w:rPr>
              <w:t xml:space="preserve"> do pracy </w:t>
            </w:r>
            <w:r w:rsidR="00991A86" w:rsidRPr="003817CC">
              <w:rPr>
                <w:b w:val="0"/>
                <w:bCs/>
                <w:sz w:val="22"/>
                <w:szCs w:val="22"/>
              </w:rPr>
              <w:br/>
            </w:r>
            <w:r w:rsidR="003C2CFB" w:rsidRPr="003817CC">
              <w:rPr>
                <w:b w:val="0"/>
                <w:bCs/>
                <w:sz w:val="22"/>
                <w:szCs w:val="22"/>
              </w:rPr>
              <w:t>z pacjentami.</w:t>
            </w:r>
          </w:p>
          <w:p w:rsidR="00761F7C" w:rsidRPr="000C2DDB" w:rsidRDefault="00067DD2" w:rsidP="00AD5E92">
            <w:pPr>
              <w:pStyle w:val="Rozdzia"/>
              <w:spacing w:line="276" w:lineRule="auto"/>
              <w:jc w:val="both"/>
              <w:rPr>
                <w:b w:val="0"/>
                <w:bCs/>
                <w:sz w:val="22"/>
                <w:szCs w:val="22"/>
              </w:rPr>
            </w:pPr>
            <w:r>
              <w:rPr>
                <w:b w:val="0"/>
                <w:bCs/>
                <w:sz w:val="22"/>
                <w:szCs w:val="22"/>
              </w:rPr>
              <w:t xml:space="preserve">   </w:t>
            </w:r>
            <w:r w:rsidR="00761F7C" w:rsidRPr="003817CC">
              <w:rPr>
                <w:b w:val="0"/>
                <w:bCs/>
                <w:sz w:val="22"/>
                <w:szCs w:val="22"/>
              </w:rPr>
              <w:t>Przedszkol</w:t>
            </w:r>
            <w:r w:rsidR="00AD5E92">
              <w:rPr>
                <w:b w:val="0"/>
                <w:bCs/>
                <w:sz w:val="22"/>
                <w:szCs w:val="22"/>
              </w:rPr>
              <w:t xml:space="preserve">a prowadzone przez Gminę regularnie współpracują z różnymi podmiotami przy realizacji </w:t>
            </w:r>
            <w:r w:rsidR="00AD5E92">
              <w:rPr>
                <w:b w:val="0"/>
                <w:bCs/>
                <w:sz w:val="22"/>
                <w:szCs w:val="22"/>
              </w:rPr>
              <w:lastRenderedPageBreak/>
              <w:t>programów profilaktycznych i prozdrowotnych np. Przedszkole</w:t>
            </w:r>
            <w:r w:rsidR="00761F7C" w:rsidRPr="003817CC">
              <w:rPr>
                <w:b w:val="0"/>
                <w:bCs/>
                <w:sz w:val="22"/>
                <w:szCs w:val="22"/>
              </w:rPr>
              <w:t xml:space="preserve"> </w:t>
            </w:r>
            <w:r w:rsidR="006A659F">
              <w:rPr>
                <w:b w:val="0"/>
                <w:bCs/>
                <w:sz w:val="22"/>
                <w:szCs w:val="22"/>
              </w:rPr>
              <w:t>N</w:t>
            </w:r>
            <w:r w:rsidR="00761F7C" w:rsidRPr="003817CC">
              <w:rPr>
                <w:b w:val="0"/>
                <w:bCs/>
                <w:sz w:val="22"/>
                <w:szCs w:val="22"/>
              </w:rPr>
              <w:t xml:space="preserve">r 4 </w:t>
            </w:r>
            <w:r w:rsidR="006A659F">
              <w:rPr>
                <w:b w:val="0"/>
                <w:bCs/>
                <w:sz w:val="22"/>
                <w:szCs w:val="22"/>
              </w:rPr>
              <w:t xml:space="preserve">z Oddziałami Integracyjnymi im. Pszczółki Mai w Gryfinie </w:t>
            </w:r>
            <w:r w:rsidR="00AD5E92">
              <w:rPr>
                <w:b w:val="0"/>
                <w:bCs/>
                <w:sz w:val="22"/>
                <w:szCs w:val="22"/>
              </w:rPr>
              <w:t>realizowało:</w:t>
            </w:r>
            <w:r w:rsidR="00761F7C" w:rsidRPr="003817CC">
              <w:rPr>
                <w:b w:val="0"/>
                <w:bCs/>
                <w:sz w:val="22"/>
                <w:szCs w:val="22"/>
              </w:rPr>
              <w:t xml:space="preserve"> „Pierwsza Pomoc z Misiem”, „Akademia Zdrowego Przedszkolaka”</w:t>
            </w:r>
            <w:r w:rsidR="00991A86" w:rsidRPr="003817CC">
              <w:rPr>
                <w:b w:val="0"/>
                <w:bCs/>
                <w:sz w:val="22"/>
                <w:szCs w:val="22"/>
              </w:rPr>
              <w:t xml:space="preserve"> czy</w:t>
            </w:r>
            <w:r w:rsidR="00761F7C" w:rsidRPr="003817CC">
              <w:rPr>
                <w:b w:val="0"/>
                <w:bCs/>
                <w:sz w:val="22"/>
                <w:szCs w:val="22"/>
              </w:rPr>
              <w:t xml:space="preserve"> „Układ Kostny” </w:t>
            </w:r>
            <w:r w:rsidR="00991A86" w:rsidRPr="003817CC">
              <w:rPr>
                <w:b w:val="0"/>
                <w:bCs/>
                <w:sz w:val="22"/>
                <w:szCs w:val="22"/>
              </w:rPr>
              <w:t>-</w:t>
            </w:r>
            <w:r w:rsidR="00761F7C" w:rsidRPr="003817CC">
              <w:rPr>
                <w:b w:val="0"/>
                <w:bCs/>
                <w:sz w:val="22"/>
                <w:szCs w:val="22"/>
              </w:rPr>
              <w:t xml:space="preserve"> warsztaty dla dzieci</w:t>
            </w:r>
            <w:r w:rsidR="003817CC" w:rsidRPr="003817CC">
              <w:rPr>
                <w:b w:val="0"/>
                <w:bCs/>
                <w:sz w:val="22"/>
                <w:szCs w:val="22"/>
              </w:rPr>
              <w:t>.</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68" w:name="_Toc55320552"/>
            <w:bookmarkStart w:id="69" w:name="_Toc58431390"/>
            <w:r>
              <w:rPr>
                <w:b w:val="0"/>
                <w:bCs/>
                <w:sz w:val="22"/>
                <w:szCs w:val="22"/>
              </w:rPr>
              <w:lastRenderedPageBreak/>
              <w:t>3.4. Spraw</w:t>
            </w:r>
            <w:r w:rsidR="00344525">
              <w:rPr>
                <w:b w:val="0"/>
                <w:bCs/>
                <w:sz w:val="22"/>
                <w:szCs w:val="22"/>
              </w:rPr>
              <w:t>n</w:t>
            </w:r>
            <w:r>
              <w:rPr>
                <w:b w:val="0"/>
                <w:bCs/>
                <w:sz w:val="22"/>
                <w:szCs w:val="22"/>
              </w:rPr>
              <w:t>y system pomocy doraźnej</w:t>
            </w:r>
            <w:r w:rsidR="0028334E">
              <w:rPr>
                <w:b w:val="0"/>
                <w:bCs/>
                <w:sz w:val="22"/>
                <w:szCs w:val="22"/>
              </w:rPr>
              <w:t xml:space="preserve"> w </w:t>
            </w:r>
            <w:r>
              <w:rPr>
                <w:b w:val="0"/>
                <w:bCs/>
                <w:sz w:val="22"/>
                <w:szCs w:val="22"/>
              </w:rPr>
              <w:t>sytuacjach kryzysowych (związanych</w:t>
            </w:r>
            <w:r w:rsidR="0028334E">
              <w:rPr>
                <w:b w:val="0"/>
                <w:bCs/>
                <w:sz w:val="22"/>
                <w:szCs w:val="22"/>
              </w:rPr>
              <w:t xml:space="preserve"> z </w:t>
            </w:r>
            <w:r>
              <w:rPr>
                <w:b w:val="0"/>
                <w:bCs/>
                <w:sz w:val="22"/>
                <w:szCs w:val="22"/>
              </w:rPr>
              <w:t>zagrożeniem zdrowia</w:t>
            </w:r>
            <w:r w:rsidR="0028334E">
              <w:rPr>
                <w:b w:val="0"/>
                <w:bCs/>
                <w:sz w:val="22"/>
                <w:szCs w:val="22"/>
              </w:rPr>
              <w:t xml:space="preserve"> i </w:t>
            </w:r>
            <w:r>
              <w:rPr>
                <w:b w:val="0"/>
                <w:bCs/>
                <w:sz w:val="22"/>
                <w:szCs w:val="22"/>
              </w:rPr>
              <w:t>życia)</w:t>
            </w:r>
            <w:bookmarkEnd w:id="68"/>
            <w:bookmarkEnd w:id="69"/>
          </w:p>
        </w:tc>
        <w:tc>
          <w:tcPr>
            <w:tcW w:w="5523" w:type="dxa"/>
          </w:tcPr>
          <w:p w:rsidR="005D62BF" w:rsidRDefault="005D62BF" w:rsidP="00D228B4">
            <w:pPr>
              <w:pStyle w:val="Rozdzia"/>
              <w:spacing w:line="276" w:lineRule="auto"/>
              <w:jc w:val="both"/>
              <w:rPr>
                <w:b w:val="0"/>
                <w:bCs/>
                <w:sz w:val="22"/>
                <w:szCs w:val="22"/>
              </w:rPr>
            </w:pPr>
            <w:bookmarkStart w:id="70" w:name="_Toc58431391"/>
            <w:bookmarkStart w:id="71" w:name="_Toc55320553"/>
            <w:r>
              <w:rPr>
                <w:b w:val="0"/>
                <w:bCs/>
                <w:sz w:val="22"/>
                <w:szCs w:val="22"/>
              </w:rPr>
              <w:t xml:space="preserve">Jednym z elementów systemu </w:t>
            </w:r>
            <w:r w:rsidR="00AD5E92">
              <w:rPr>
                <w:b w:val="0"/>
                <w:bCs/>
                <w:sz w:val="22"/>
                <w:szCs w:val="22"/>
              </w:rPr>
              <w:t>pomocy</w:t>
            </w:r>
            <w:r w:rsidR="006A659F">
              <w:rPr>
                <w:b w:val="0"/>
                <w:bCs/>
                <w:sz w:val="22"/>
                <w:szCs w:val="22"/>
              </w:rPr>
              <w:t xml:space="preserve"> doraźnej </w:t>
            </w:r>
            <w:r>
              <w:rPr>
                <w:b w:val="0"/>
                <w:bCs/>
                <w:sz w:val="22"/>
                <w:szCs w:val="22"/>
              </w:rPr>
              <w:t xml:space="preserve">jest pomoc osobom bezdomnym. </w:t>
            </w:r>
            <w:r w:rsidR="00ED4576">
              <w:rPr>
                <w:b w:val="0"/>
                <w:bCs/>
                <w:sz w:val="22"/>
                <w:szCs w:val="22"/>
              </w:rPr>
              <w:t>OPS zawiera porozumienia z organizacjami zajmującymi się udzielaniem schronienia bezdomnym.</w:t>
            </w:r>
            <w:r w:rsidR="00193028">
              <w:rPr>
                <w:b w:val="0"/>
                <w:bCs/>
                <w:sz w:val="22"/>
                <w:szCs w:val="22"/>
              </w:rPr>
              <w:t xml:space="preserve"> </w:t>
            </w:r>
            <w:r w:rsidR="00ED4576">
              <w:rPr>
                <w:b w:val="0"/>
                <w:bCs/>
                <w:sz w:val="22"/>
                <w:szCs w:val="22"/>
              </w:rPr>
              <w:t xml:space="preserve">W okresie jesienno-zimowym Ośrodek wraz ze Strażą Miejską podejmuje działania interwencyjne. Realizowane są wspólne „patrole” mające na celu monitorowanie miejsc niemieszkalnych, które służą jako schronienie osobom bezdomnym. Funkcjonariusze Straży Miejskiej na bieżąco przyjmują </w:t>
            </w:r>
            <w:r w:rsidR="005740A8">
              <w:rPr>
                <w:b w:val="0"/>
                <w:bCs/>
                <w:sz w:val="22"/>
                <w:szCs w:val="22"/>
              </w:rPr>
              <w:br/>
            </w:r>
            <w:r w:rsidR="00ED4576">
              <w:rPr>
                <w:b w:val="0"/>
                <w:bCs/>
                <w:sz w:val="22"/>
                <w:szCs w:val="22"/>
              </w:rPr>
              <w:t>z kolei zgłoszenia od mieszkańców dotyczące osób bezdomnych i udzielają niezbędnej pomocy tym osobom.</w:t>
            </w:r>
            <w:bookmarkEnd w:id="70"/>
          </w:p>
          <w:p w:rsidR="00730864" w:rsidRPr="00551983" w:rsidRDefault="003817CC" w:rsidP="00551983">
            <w:pPr>
              <w:pStyle w:val="Rozdzia"/>
              <w:spacing w:line="276" w:lineRule="auto"/>
              <w:jc w:val="both"/>
              <w:rPr>
                <w:b w:val="0"/>
                <w:bCs/>
                <w:sz w:val="22"/>
                <w:szCs w:val="22"/>
                <w:highlight w:val="yellow"/>
              </w:rPr>
            </w:pPr>
            <w:bookmarkStart w:id="72" w:name="_Toc58431392"/>
            <w:r w:rsidRPr="003817CC">
              <w:rPr>
                <w:b w:val="0"/>
                <w:bCs/>
                <w:sz w:val="22"/>
                <w:szCs w:val="22"/>
              </w:rPr>
              <w:t>Mieszkańcy mają</w:t>
            </w:r>
            <w:r w:rsidR="00551983" w:rsidRPr="003817CC">
              <w:rPr>
                <w:b w:val="0"/>
                <w:bCs/>
                <w:sz w:val="22"/>
                <w:szCs w:val="22"/>
              </w:rPr>
              <w:t xml:space="preserve"> możliwość skorzystania z pomocy Gminnej Komisji Rozwiązywania Problemów Alkoholowych</w:t>
            </w:r>
            <w:r w:rsidRPr="003817CC">
              <w:rPr>
                <w:b w:val="0"/>
                <w:bCs/>
                <w:sz w:val="22"/>
                <w:szCs w:val="22"/>
              </w:rPr>
              <w:t xml:space="preserve"> (GKRPA). Jej</w:t>
            </w:r>
            <w:r w:rsidR="00551983" w:rsidRPr="003817CC">
              <w:rPr>
                <w:b w:val="0"/>
                <w:bCs/>
                <w:sz w:val="22"/>
                <w:szCs w:val="22"/>
              </w:rPr>
              <w:t xml:space="preserve"> główn</w:t>
            </w:r>
            <w:r w:rsidRPr="003817CC">
              <w:rPr>
                <w:b w:val="0"/>
                <w:bCs/>
                <w:sz w:val="22"/>
                <w:szCs w:val="22"/>
              </w:rPr>
              <w:t>e</w:t>
            </w:r>
            <w:r w:rsidR="00551983" w:rsidRPr="003817CC">
              <w:rPr>
                <w:b w:val="0"/>
                <w:bCs/>
                <w:sz w:val="22"/>
                <w:szCs w:val="22"/>
              </w:rPr>
              <w:t xml:space="preserve"> zadanie</w:t>
            </w:r>
            <w:r w:rsidRPr="003817CC">
              <w:rPr>
                <w:b w:val="0"/>
                <w:bCs/>
                <w:sz w:val="22"/>
                <w:szCs w:val="22"/>
              </w:rPr>
              <w:t xml:space="preserve"> to</w:t>
            </w:r>
            <w:r w:rsidR="00551983" w:rsidRPr="003817CC">
              <w:rPr>
                <w:b w:val="0"/>
                <w:bCs/>
                <w:sz w:val="22"/>
                <w:szCs w:val="22"/>
              </w:rPr>
              <w:t xml:space="preserve"> podejmowanie czynności zmierzających do zastosowania obowiązku poddania się leczeniu odwykowemu osób, które </w:t>
            </w:r>
            <w:r w:rsidRPr="003817CC">
              <w:rPr>
                <w:b w:val="0"/>
                <w:bCs/>
                <w:sz w:val="22"/>
                <w:szCs w:val="22"/>
              </w:rPr>
              <w:t xml:space="preserve">- </w:t>
            </w:r>
            <w:r w:rsidR="00551983" w:rsidRPr="003817CC">
              <w:rPr>
                <w:b w:val="0"/>
                <w:bCs/>
                <w:sz w:val="22"/>
                <w:szCs w:val="22"/>
              </w:rPr>
              <w:t>w związku z nadużywaniem alkoholu</w:t>
            </w:r>
            <w:r w:rsidRPr="003817CC">
              <w:rPr>
                <w:b w:val="0"/>
                <w:bCs/>
                <w:sz w:val="22"/>
                <w:szCs w:val="22"/>
              </w:rPr>
              <w:t xml:space="preserve"> -</w:t>
            </w:r>
            <w:r w:rsidR="00551983" w:rsidRPr="003817CC">
              <w:rPr>
                <w:b w:val="0"/>
                <w:bCs/>
                <w:sz w:val="22"/>
                <w:szCs w:val="22"/>
              </w:rPr>
              <w:t xml:space="preserve"> powodują rozkład życia rodzinnego, demoralizację małoletnich, uchylają się od obowiązku zaspokajania potrzeb rodziny czy systematycznie zakłócają spokój i porządek publiczny. W 2020 </w:t>
            </w:r>
            <w:r w:rsidRPr="003817CC">
              <w:rPr>
                <w:b w:val="0"/>
                <w:bCs/>
                <w:sz w:val="22"/>
                <w:szCs w:val="22"/>
              </w:rPr>
              <w:t xml:space="preserve">r. </w:t>
            </w:r>
            <w:r w:rsidR="00551983" w:rsidRPr="003817CC">
              <w:rPr>
                <w:b w:val="0"/>
                <w:bCs/>
                <w:sz w:val="22"/>
                <w:szCs w:val="22"/>
              </w:rPr>
              <w:t xml:space="preserve">do Sądu Rejonowego w Gryfinie złożonych zostało 47 </w:t>
            </w:r>
            <w:r w:rsidR="00193028">
              <w:rPr>
                <w:b w:val="0"/>
                <w:bCs/>
                <w:sz w:val="22"/>
                <w:szCs w:val="22"/>
              </w:rPr>
              <w:t>wniosków, w tym postanowieniem s</w:t>
            </w:r>
            <w:r w:rsidR="00551983" w:rsidRPr="003817CC">
              <w:rPr>
                <w:b w:val="0"/>
                <w:bCs/>
                <w:sz w:val="22"/>
                <w:szCs w:val="22"/>
              </w:rPr>
              <w:t xml:space="preserve">ądu 23 osoby </w:t>
            </w:r>
            <w:r w:rsidRPr="003817CC">
              <w:rPr>
                <w:b w:val="0"/>
                <w:bCs/>
                <w:sz w:val="22"/>
                <w:szCs w:val="22"/>
              </w:rPr>
              <w:t xml:space="preserve">zobowiązano </w:t>
            </w:r>
            <w:r w:rsidR="00551983" w:rsidRPr="003817CC">
              <w:rPr>
                <w:b w:val="0"/>
                <w:bCs/>
                <w:sz w:val="22"/>
                <w:szCs w:val="22"/>
              </w:rPr>
              <w:t xml:space="preserve">do podjęcia leczenia odwykowego. </w:t>
            </w:r>
            <w:r w:rsidRPr="003817CC">
              <w:rPr>
                <w:b w:val="0"/>
                <w:bCs/>
                <w:sz w:val="22"/>
                <w:szCs w:val="22"/>
              </w:rPr>
              <w:t xml:space="preserve">Członek GKRPA regularnie uczestniczył </w:t>
            </w:r>
            <w:r w:rsidR="005740A8">
              <w:rPr>
                <w:b w:val="0"/>
                <w:bCs/>
                <w:sz w:val="22"/>
                <w:szCs w:val="22"/>
              </w:rPr>
              <w:br/>
            </w:r>
            <w:r w:rsidRPr="003817CC">
              <w:rPr>
                <w:b w:val="0"/>
                <w:bCs/>
                <w:sz w:val="22"/>
                <w:szCs w:val="22"/>
              </w:rPr>
              <w:t xml:space="preserve">w posiedzeniach </w:t>
            </w:r>
            <w:r w:rsidR="00551983" w:rsidRPr="003817CC">
              <w:rPr>
                <w:b w:val="0"/>
                <w:bCs/>
                <w:sz w:val="22"/>
                <w:szCs w:val="22"/>
              </w:rPr>
              <w:t xml:space="preserve">grup roboczych Gminnego Zespołu Interdyscyplinarnego ds. Przeciwdziałania Przemocy </w:t>
            </w:r>
            <w:r w:rsidR="005740A8">
              <w:rPr>
                <w:b w:val="0"/>
                <w:bCs/>
                <w:sz w:val="22"/>
                <w:szCs w:val="22"/>
              </w:rPr>
              <w:br/>
            </w:r>
            <w:r w:rsidR="00551983" w:rsidRPr="003817CC">
              <w:rPr>
                <w:b w:val="0"/>
                <w:bCs/>
                <w:sz w:val="22"/>
                <w:szCs w:val="22"/>
              </w:rPr>
              <w:t>w Rodzinie</w:t>
            </w:r>
            <w:r w:rsidRPr="003817CC">
              <w:rPr>
                <w:b w:val="0"/>
                <w:bCs/>
                <w:sz w:val="22"/>
                <w:szCs w:val="22"/>
              </w:rPr>
              <w:t>,</w:t>
            </w:r>
            <w:r w:rsidR="00551983" w:rsidRPr="003817CC">
              <w:rPr>
                <w:b w:val="0"/>
                <w:bCs/>
                <w:sz w:val="22"/>
                <w:szCs w:val="22"/>
              </w:rPr>
              <w:t xml:space="preserve"> opracowując indywidualny plan pomocy rodzin</w:t>
            </w:r>
            <w:r w:rsidRPr="003817CC">
              <w:rPr>
                <w:b w:val="0"/>
                <w:bCs/>
                <w:sz w:val="22"/>
                <w:szCs w:val="22"/>
              </w:rPr>
              <w:t>om</w:t>
            </w:r>
            <w:r w:rsidR="00551983" w:rsidRPr="003817CC">
              <w:rPr>
                <w:b w:val="0"/>
                <w:bCs/>
                <w:sz w:val="22"/>
                <w:szCs w:val="22"/>
              </w:rPr>
              <w:t xml:space="preserve"> dotknięt</w:t>
            </w:r>
            <w:r w:rsidRPr="003817CC">
              <w:rPr>
                <w:b w:val="0"/>
                <w:bCs/>
                <w:sz w:val="22"/>
                <w:szCs w:val="22"/>
              </w:rPr>
              <w:t>ym</w:t>
            </w:r>
            <w:r w:rsidR="00551983" w:rsidRPr="003817CC">
              <w:rPr>
                <w:b w:val="0"/>
                <w:bCs/>
                <w:sz w:val="22"/>
                <w:szCs w:val="22"/>
              </w:rPr>
              <w:t xml:space="preserve"> zjawiskiem przemocy.</w:t>
            </w:r>
            <w:r w:rsidR="00EC70C6">
              <w:rPr>
                <w:b w:val="0"/>
                <w:bCs/>
                <w:sz w:val="22"/>
                <w:szCs w:val="22"/>
              </w:rPr>
              <w:t xml:space="preserve"> Ofiarom przemocy w razie potrzeby udzielane jest schronienie.</w:t>
            </w:r>
            <w:bookmarkEnd w:id="72"/>
            <w:r w:rsidR="00EC70C6">
              <w:rPr>
                <w:b w:val="0"/>
                <w:bCs/>
                <w:sz w:val="22"/>
                <w:szCs w:val="22"/>
              </w:rPr>
              <w:t xml:space="preserve"> </w:t>
            </w:r>
          </w:p>
          <w:p w:rsidR="005D62BF" w:rsidRDefault="00EC70C6" w:rsidP="00D228B4">
            <w:pPr>
              <w:pStyle w:val="Rozdzia"/>
              <w:spacing w:line="276" w:lineRule="auto"/>
              <w:jc w:val="both"/>
              <w:rPr>
                <w:b w:val="0"/>
                <w:bCs/>
                <w:sz w:val="22"/>
                <w:szCs w:val="22"/>
              </w:rPr>
            </w:pPr>
            <w:bookmarkStart w:id="73" w:name="_Toc58431393"/>
            <w:r>
              <w:rPr>
                <w:b w:val="0"/>
                <w:bCs/>
                <w:sz w:val="22"/>
                <w:szCs w:val="22"/>
              </w:rPr>
              <w:t xml:space="preserve">Ponadto Ośrodek składa wnioski </w:t>
            </w:r>
            <w:r w:rsidR="00DA122F">
              <w:rPr>
                <w:b w:val="0"/>
                <w:bCs/>
                <w:sz w:val="22"/>
                <w:szCs w:val="22"/>
              </w:rPr>
              <w:t>do właściwego</w:t>
            </w:r>
            <w:r w:rsidR="00193028">
              <w:rPr>
                <w:b w:val="0"/>
                <w:bCs/>
                <w:sz w:val="22"/>
                <w:szCs w:val="22"/>
              </w:rPr>
              <w:t xml:space="preserve"> sądu</w:t>
            </w:r>
            <w:r w:rsidR="00DA122F">
              <w:rPr>
                <w:b w:val="0"/>
                <w:bCs/>
                <w:sz w:val="22"/>
                <w:szCs w:val="22"/>
              </w:rPr>
              <w:t xml:space="preserve"> </w:t>
            </w:r>
            <w:r w:rsidR="00B746B0">
              <w:rPr>
                <w:b w:val="0"/>
                <w:bCs/>
                <w:sz w:val="22"/>
                <w:szCs w:val="22"/>
              </w:rPr>
              <w:br/>
            </w:r>
            <w:r>
              <w:rPr>
                <w:b w:val="0"/>
                <w:bCs/>
                <w:sz w:val="22"/>
                <w:szCs w:val="22"/>
              </w:rPr>
              <w:t>o umieszczenie w domu pomocy społecznej w sytuacji, gdy osoba nie jest w stanie samodzielnie funkcjonować.</w:t>
            </w:r>
            <w:bookmarkEnd w:id="71"/>
            <w:bookmarkEnd w:id="73"/>
          </w:p>
          <w:p w:rsidR="00BA22D3" w:rsidRDefault="00BA22D3" w:rsidP="00D228B4">
            <w:pPr>
              <w:pStyle w:val="Rozdzia"/>
              <w:spacing w:line="276" w:lineRule="auto"/>
              <w:jc w:val="both"/>
              <w:rPr>
                <w:b w:val="0"/>
                <w:bCs/>
                <w:sz w:val="22"/>
                <w:szCs w:val="22"/>
              </w:rPr>
            </w:pPr>
            <w:r w:rsidRPr="003817CC">
              <w:rPr>
                <w:b w:val="0"/>
                <w:bCs/>
                <w:sz w:val="22"/>
                <w:szCs w:val="22"/>
              </w:rPr>
              <w:t>Asystenci rodzin we współpracy z pracownikami socjalnymi i instytucjami</w:t>
            </w:r>
            <w:r w:rsidR="003817CC">
              <w:rPr>
                <w:b w:val="0"/>
                <w:bCs/>
                <w:sz w:val="22"/>
                <w:szCs w:val="22"/>
              </w:rPr>
              <w:t xml:space="preserve"> typu</w:t>
            </w:r>
            <w:r w:rsidRPr="003817CC">
              <w:rPr>
                <w:b w:val="0"/>
                <w:bCs/>
                <w:sz w:val="22"/>
                <w:szCs w:val="22"/>
              </w:rPr>
              <w:t xml:space="preserve"> policja, prokuratura, GKRPA, Zespół Interdyscyplinarny ds. Przeciwdziałania Przemocy w Rodzinie</w:t>
            </w:r>
            <w:r w:rsidR="003817CC">
              <w:rPr>
                <w:b w:val="0"/>
                <w:bCs/>
                <w:sz w:val="22"/>
                <w:szCs w:val="22"/>
              </w:rPr>
              <w:t>,</w:t>
            </w:r>
            <w:r w:rsidRPr="003817CC">
              <w:rPr>
                <w:b w:val="0"/>
                <w:bCs/>
                <w:sz w:val="22"/>
                <w:szCs w:val="22"/>
              </w:rPr>
              <w:t xml:space="preserve"> reagują bezzwłocznie i wdrażają działania pomocowe w sytuacjach kryzysowych.</w:t>
            </w:r>
          </w:p>
          <w:p w:rsidR="00193028" w:rsidRPr="00BD2480" w:rsidRDefault="00193028" w:rsidP="00D228B4">
            <w:pPr>
              <w:pStyle w:val="Rozdzia"/>
              <w:spacing w:line="276" w:lineRule="auto"/>
              <w:jc w:val="both"/>
              <w:rPr>
                <w:b w:val="0"/>
                <w:bCs/>
                <w:sz w:val="22"/>
                <w:szCs w:val="22"/>
              </w:rPr>
            </w:pPr>
          </w:p>
        </w:tc>
      </w:tr>
      <w:tr w:rsidR="00ED7419" w:rsidRPr="000C2DDB" w:rsidTr="003D5133">
        <w:tc>
          <w:tcPr>
            <w:tcW w:w="9062" w:type="dxa"/>
            <w:gridSpan w:val="2"/>
            <w:shd w:val="clear" w:color="auto" w:fill="D9D9D9" w:themeFill="background1" w:themeFillShade="D9"/>
          </w:tcPr>
          <w:p w:rsidR="00ED7419" w:rsidRPr="000C2DDB" w:rsidRDefault="00ED7419" w:rsidP="00ED7419">
            <w:pPr>
              <w:pStyle w:val="Rozdzia"/>
              <w:spacing w:line="276" w:lineRule="auto"/>
              <w:jc w:val="center"/>
              <w:rPr>
                <w:b w:val="0"/>
                <w:bCs/>
                <w:sz w:val="22"/>
                <w:szCs w:val="22"/>
              </w:rPr>
            </w:pPr>
            <w:bookmarkStart w:id="74" w:name="_Toc55320554"/>
            <w:bookmarkStart w:id="75" w:name="_Toc58431395"/>
            <w:r w:rsidRPr="00ED7419">
              <w:t xml:space="preserve">OBSZAR PRIORYTETOWY </w:t>
            </w:r>
            <w:r>
              <w:t>C</w:t>
            </w:r>
            <w:r w:rsidRPr="00ED7419">
              <w:t xml:space="preserve">: </w:t>
            </w:r>
            <w:r>
              <w:t>PRZECIWDZIAŁANIE UZALEŻNIENIOM</w:t>
            </w:r>
            <w:bookmarkEnd w:id="74"/>
            <w:bookmarkEnd w:id="75"/>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76" w:name="_Toc55320555"/>
            <w:bookmarkStart w:id="77" w:name="_Toc58431396"/>
            <w:r>
              <w:rPr>
                <w:b w:val="0"/>
                <w:bCs/>
                <w:sz w:val="22"/>
                <w:szCs w:val="22"/>
              </w:rPr>
              <w:lastRenderedPageBreak/>
              <w:t>1.5.Przywrócenie zdolności pełnienia ról społecznych</w:t>
            </w:r>
            <w:r w:rsidR="0028334E">
              <w:rPr>
                <w:b w:val="0"/>
                <w:bCs/>
                <w:sz w:val="22"/>
                <w:szCs w:val="22"/>
              </w:rPr>
              <w:t xml:space="preserve"> i </w:t>
            </w:r>
            <w:r>
              <w:rPr>
                <w:b w:val="0"/>
                <w:bCs/>
                <w:sz w:val="22"/>
                <w:szCs w:val="22"/>
              </w:rPr>
              <w:t>zawodowych osobom uzależnionym po zakończeniu leczenia</w:t>
            </w:r>
            <w:bookmarkEnd w:id="76"/>
            <w:bookmarkEnd w:id="77"/>
          </w:p>
        </w:tc>
        <w:tc>
          <w:tcPr>
            <w:tcW w:w="5523" w:type="dxa"/>
          </w:tcPr>
          <w:p w:rsidR="00505395" w:rsidRPr="00505395" w:rsidRDefault="00551983" w:rsidP="00551983">
            <w:pPr>
              <w:pStyle w:val="Rozdzia"/>
              <w:spacing w:line="276" w:lineRule="auto"/>
              <w:jc w:val="both"/>
              <w:rPr>
                <w:b w:val="0"/>
                <w:bCs/>
                <w:sz w:val="22"/>
                <w:szCs w:val="22"/>
              </w:rPr>
            </w:pPr>
            <w:bookmarkStart w:id="78" w:name="_Toc55320556"/>
            <w:r w:rsidRPr="00505395">
              <w:rPr>
                <w:b w:val="0"/>
                <w:bCs/>
                <w:sz w:val="22"/>
                <w:szCs w:val="22"/>
              </w:rPr>
              <w:t>Zadania w tym obszarze realizowane są przez Gryfińskie Stowarzyszeni</w:t>
            </w:r>
            <w:r w:rsidR="00505395" w:rsidRPr="00505395">
              <w:rPr>
                <w:b w:val="0"/>
                <w:bCs/>
                <w:sz w:val="22"/>
                <w:szCs w:val="22"/>
              </w:rPr>
              <w:t>e</w:t>
            </w:r>
            <w:r w:rsidRPr="00505395">
              <w:rPr>
                <w:b w:val="0"/>
                <w:bCs/>
                <w:sz w:val="22"/>
                <w:szCs w:val="22"/>
              </w:rPr>
              <w:t xml:space="preserve"> Abstynenta Feniks, które zapewnia osobom potrzebującym wsparci</w:t>
            </w:r>
            <w:r w:rsidR="00505395" w:rsidRPr="00505395">
              <w:rPr>
                <w:b w:val="0"/>
                <w:bCs/>
                <w:sz w:val="22"/>
                <w:szCs w:val="22"/>
              </w:rPr>
              <w:t>e, a</w:t>
            </w:r>
            <w:r w:rsidRPr="00505395">
              <w:rPr>
                <w:b w:val="0"/>
                <w:bCs/>
                <w:sz w:val="22"/>
                <w:szCs w:val="22"/>
              </w:rPr>
              <w:t xml:space="preserve"> członkom ich rodzin</w:t>
            </w:r>
            <w:r w:rsidR="00505395" w:rsidRPr="00505395">
              <w:rPr>
                <w:b w:val="0"/>
                <w:bCs/>
                <w:sz w:val="22"/>
                <w:szCs w:val="22"/>
              </w:rPr>
              <w:t xml:space="preserve"> -</w:t>
            </w:r>
            <w:r w:rsidRPr="00505395">
              <w:rPr>
                <w:b w:val="0"/>
                <w:bCs/>
                <w:sz w:val="22"/>
                <w:szCs w:val="22"/>
              </w:rPr>
              <w:t xml:space="preserve"> uczestnictwo w mitingach organizowanych </w:t>
            </w:r>
            <w:r w:rsidR="00505395" w:rsidRPr="00505395">
              <w:rPr>
                <w:b w:val="0"/>
                <w:bCs/>
                <w:sz w:val="22"/>
                <w:szCs w:val="22"/>
              </w:rPr>
              <w:t>2</w:t>
            </w:r>
            <w:r w:rsidRPr="00505395">
              <w:rPr>
                <w:b w:val="0"/>
                <w:bCs/>
                <w:sz w:val="22"/>
                <w:szCs w:val="22"/>
              </w:rPr>
              <w:t xml:space="preserve"> razy </w:t>
            </w:r>
            <w:r w:rsidR="00505395" w:rsidRPr="00505395">
              <w:rPr>
                <w:b w:val="0"/>
                <w:bCs/>
                <w:sz w:val="22"/>
                <w:szCs w:val="22"/>
              </w:rPr>
              <w:br/>
            </w:r>
            <w:r w:rsidRPr="00505395">
              <w:rPr>
                <w:b w:val="0"/>
                <w:bCs/>
                <w:sz w:val="22"/>
                <w:szCs w:val="22"/>
              </w:rPr>
              <w:t>w tygodniu</w:t>
            </w:r>
            <w:r w:rsidR="00505395" w:rsidRPr="00505395">
              <w:rPr>
                <w:b w:val="0"/>
                <w:bCs/>
                <w:sz w:val="22"/>
                <w:szCs w:val="22"/>
              </w:rPr>
              <w:t xml:space="preserve"> oraz</w:t>
            </w:r>
            <w:r w:rsidRPr="00505395">
              <w:rPr>
                <w:b w:val="0"/>
                <w:bCs/>
                <w:sz w:val="22"/>
                <w:szCs w:val="22"/>
              </w:rPr>
              <w:t xml:space="preserve"> wsparcie psychologa. Ponadto Stowarzyszenie podejmuje działania mające na celu integrację osób uzależnionych, promocję życia </w:t>
            </w:r>
            <w:r w:rsidR="00505395" w:rsidRPr="00505395">
              <w:rPr>
                <w:b w:val="0"/>
                <w:bCs/>
                <w:sz w:val="22"/>
                <w:szCs w:val="22"/>
              </w:rPr>
              <w:br/>
            </w:r>
            <w:r w:rsidRPr="00505395">
              <w:rPr>
                <w:b w:val="0"/>
                <w:bCs/>
                <w:sz w:val="22"/>
                <w:szCs w:val="22"/>
              </w:rPr>
              <w:t>w abstynencji i utrzymywani</w:t>
            </w:r>
            <w:r w:rsidR="00505395" w:rsidRPr="00505395">
              <w:rPr>
                <w:b w:val="0"/>
                <w:bCs/>
                <w:sz w:val="22"/>
                <w:szCs w:val="22"/>
              </w:rPr>
              <w:t>e</w:t>
            </w:r>
            <w:r w:rsidRPr="00505395">
              <w:rPr>
                <w:b w:val="0"/>
                <w:bCs/>
                <w:sz w:val="22"/>
                <w:szCs w:val="22"/>
              </w:rPr>
              <w:t xml:space="preserve"> trzeźwości. </w:t>
            </w:r>
            <w:r w:rsidR="00E32063">
              <w:rPr>
                <w:b w:val="0"/>
                <w:bCs/>
                <w:sz w:val="22"/>
                <w:szCs w:val="22"/>
              </w:rPr>
              <w:t xml:space="preserve">Na działalność statutową Gmina udostępnia bezpłatnie Stowarzyszeniu </w:t>
            </w:r>
            <w:r w:rsidR="00E85444">
              <w:rPr>
                <w:b w:val="0"/>
                <w:bCs/>
                <w:sz w:val="22"/>
                <w:szCs w:val="22"/>
              </w:rPr>
              <w:t>pomieszcze</w:t>
            </w:r>
            <w:r w:rsidR="00E32063">
              <w:rPr>
                <w:b w:val="0"/>
                <w:bCs/>
                <w:sz w:val="22"/>
                <w:szCs w:val="22"/>
              </w:rPr>
              <w:t>nia</w:t>
            </w:r>
            <w:r w:rsidR="00E85444">
              <w:rPr>
                <w:b w:val="0"/>
                <w:bCs/>
                <w:sz w:val="22"/>
                <w:szCs w:val="22"/>
              </w:rPr>
              <w:t xml:space="preserve"> budynku gminnego na nabrzeżu miejskim.</w:t>
            </w:r>
          </w:p>
          <w:p w:rsidR="00551983" w:rsidRPr="00505395" w:rsidRDefault="00505395" w:rsidP="00551983">
            <w:pPr>
              <w:pStyle w:val="Rozdzia"/>
              <w:spacing w:line="276" w:lineRule="auto"/>
              <w:jc w:val="both"/>
              <w:rPr>
                <w:b w:val="0"/>
                <w:bCs/>
                <w:sz w:val="22"/>
                <w:szCs w:val="22"/>
              </w:rPr>
            </w:pPr>
            <w:r w:rsidRPr="00505395">
              <w:rPr>
                <w:b w:val="0"/>
                <w:bCs/>
                <w:sz w:val="22"/>
                <w:szCs w:val="22"/>
              </w:rPr>
              <w:t xml:space="preserve">Osoby </w:t>
            </w:r>
            <w:r w:rsidR="00E32063">
              <w:rPr>
                <w:b w:val="0"/>
                <w:bCs/>
                <w:sz w:val="22"/>
                <w:szCs w:val="22"/>
              </w:rPr>
              <w:t>potrzebujące wsparcia</w:t>
            </w:r>
            <w:r w:rsidRPr="00505395">
              <w:rPr>
                <w:b w:val="0"/>
                <w:bCs/>
                <w:sz w:val="22"/>
                <w:szCs w:val="22"/>
              </w:rPr>
              <w:t xml:space="preserve"> mogą korzystać</w:t>
            </w:r>
            <w:r w:rsidR="00551983" w:rsidRPr="00505395">
              <w:rPr>
                <w:b w:val="0"/>
                <w:bCs/>
                <w:sz w:val="22"/>
                <w:szCs w:val="22"/>
              </w:rPr>
              <w:t xml:space="preserve"> </w:t>
            </w:r>
            <w:r w:rsidR="005740A8">
              <w:rPr>
                <w:b w:val="0"/>
                <w:bCs/>
                <w:sz w:val="22"/>
                <w:szCs w:val="22"/>
              </w:rPr>
              <w:br/>
            </w:r>
            <w:r w:rsidR="00551983" w:rsidRPr="00505395">
              <w:rPr>
                <w:b w:val="0"/>
                <w:bCs/>
                <w:sz w:val="22"/>
                <w:szCs w:val="22"/>
              </w:rPr>
              <w:t>z bezpłatnych porad</w:t>
            </w:r>
            <w:r w:rsidR="00E32063">
              <w:rPr>
                <w:b w:val="0"/>
                <w:bCs/>
                <w:sz w:val="22"/>
                <w:szCs w:val="22"/>
              </w:rPr>
              <w:t xml:space="preserve"> </w:t>
            </w:r>
            <w:r w:rsidR="00551983" w:rsidRPr="00505395">
              <w:rPr>
                <w:b w:val="0"/>
                <w:bCs/>
                <w:sz w:val="22"/>
                <w:szCs w:val="22"/>
              </w:rPr>
              <w:t xml:space="preserve">i konsultacji udzielanych w Punkcie Doradztwa i Konsultacji działającym przy Ośrodku Pomocy Społecznej w Gryfinie. Punkt Konsultacyjny jest dostępny przez 4 dni w tygodniu w godzinach popołudniowych. Konsultacje prowadzone są </w:t>
            </w:r>
            <w:r w:rsidR="005740A8">
              <w:rPr>
                <w:b w:val="0"/>
                <w:bCs/>
                <w:sz w:val="22"/>
                <w:szCs w:val="22"/>
              </w:rPr>
              <w:br/>
            </w:r>
            <w:r w:rsidR="00551983" w:rsidRPr="00505395">
              <w:rPr>
                <w:b w:val="0"/>
                <w:bCs/>
                <w:sz w:val="22"/>
                <w:szCs w:val="22"/>
              </w:rPr>
              <w:t>w zakresie terapii rodzinnej, specjalisty w działaniach interwencyjno</w:t>
            </w:r>
            <w:r>
              <w:rPr>
                <w:b w:val="0"/>
                <w:bCs/>
                <w:sz w:val="22"/>
                <w:szCs w:val="22"/>
              </w:rPr>
              <w:t>-</w:t>
            </w:r>
            <w:r w:rsidR="00551983" w:rsidRPr="00505395">
              <w:rPr>
                <w:b w:val="0"/>
                <w:bCs/>
                <w:sz w:val="22"/>
                <w:szCs w:val="22"/>
              </w:rPr>
              <w:t>wspierających dla osób uzależnionych od narkotyków i członków ich rodzin, przeciwdziałania przemocy w rodzinie, porad prawnych. W ramach funkcjonowania Punktu udzielono łącznie</w:t>
            </w:r>
            <w:r w:rsidR="00E32063">
              <w:rPr>
                <w:b w:val="0"/>
                <w:bCs/>
                <w:sz w:val="22"/>
                <w:szCs w:val="22"/>
              </w:rPr>
              <w:t xml:space="preserve"> ok.</w:t>
            </w:r>
            <w:r>
              <w:rPr>
                <w:b w:val="0"/>
                <w:bCs/>
                <w:sz w:val="22"/>
                <w:szCs w:val="22"/>
              </w:rPr>
              <w:t xml:space="preserve"> </w:t>
            </w:r>
            <w:r w:rsidR="0066779F">
              <w:rPr>
                <w:b w:val="0"/>
                <w:bCs/>
                <w:sz w:val="22"/>
                <w:szCs w:val="22"/>
              </w:rPr>
              <w:t>500</w:t>
            </w:r>
            <w:r>
              <w:rPr>
                <w:b w:val="0"/>
                <w:bCs/>
                <w:sz w:val="22"/>
                <w:szCs w:val="22"/>
              </w:rPr>
              <w:t xml:space="preserve"> porad </w:t>
            </w:r>
            <w:r w:rsidRPr="00505395">
              <w:rPr>
                <w:b w:val="0"/>
                <w:bCs/>
                <w:sz w:val="22"/>
                <w:szCs w:val="22"/>
              </w:rPr>
              <w:t>W</w:t>
            </w:r>
            <w:r w:rsidR="00551983" w:rsidRPr="00505395">
              <w:rPr>
                <w:b w:val="0"/>
                <w:bCs/>
                <w:sz w:val="22"/>
                <w:szCs w:val="22"/>
              </w:rPr>
              <w:t xml:space="preserve"> 2019 r</w:t>
            </w:r>
            <w:r w:rsidRPr="00505395">
              <w:rPr>
                <w:b w:val="0"/>
                <w:bCs/>
                <w:sz w:val="22"/>
                <w:szCs w:val="22"/>
              </w:rPr>
              <w:t xml:space="preserve">. </w:t>
            </w:r>
            <w:r w:rsidR="00551983" w:rsidRPr="00505395">
              <w:rPr>
                <w:b w:val="0"/>
                <w:bCs/>
                <w:sz w:val="22"/>
                <w:szCs w:val="22"/>
              </w:rPr>
              <w:t xml:space="preserve">rozszerzono zakres wsparcia </w:t>
            </w:r>
            <w:r w:rsidRPr="00505395">
              <w:rPr>
                <w:b w:val="0"/>
                <w:bCs/>
                <w:sz w:val="22"/>
                <w:szCs w:val="22"/>
              </w:rPr>
              <w:t>o</w:t>
            </w:r>
            <w:r w:rsidR="00551983" w:rsidRPr="00505395">
              <w:rPr>
                <w:b w:val="0"/>
                <w:bCs/>
                <w:sz w:val="22"/>
                <w:szCs w:val="22"/>
              </w:rPr>
              <w:t xml:space="preserve"> możliwość skorzystania</w:t>
            </w:r>
            <w:r w:rsidR="00193028">
              <w:rPr>
                <w:b w:val="0"/>
                <w:bCs/>
                <w:sz w:val="22"/>
                <w:szCs w:val="22"/>
              </w:rPr>
              <w:t xml:space="preserve"> </w:t>
            </w:r>
            <w:r w:rsidR="00551983" w:rsidRPr="00505395">
              <w:rPr>
                <w:b w:val="0"/>
                <w:bCs/>
                <w:sz w:val="22"/>
                <w:szCs w:val="22"/>
              </w:rPr>
              <w:t xml:space="preserve">z konsultacji psychologa dla dzieci, młodzieży i ich rodzin. </w:t>
            </w:r>
            <w:r w:rsidRPr="00505395">
              <w:rPr>
                <w:b w:val="0"/>
                <w:bCs/>
                <w:sz w:val="22"/>
                <w:szCs w:val="22"/>
              </w:rPr>
              <w:t>O</w:t>
            </w:r>
            <w:r w:rsidR="00551983" w:rsidRPr="00505395">
              <w:rPr>
                <w:b w:val="0"/>
                <w:bCs/>
                <w:sz w:val="22"/>
                <w:szCs w:val="22"/>
              </w:rPr>
              <w:t>d lipca 2020 r</w:t>
            </w:r>
            <w:r w:rsidRPr="00505395">
              <w:rPr>
                <w:b w:val="0"/>
                <w:bCs/>
                <w:sz w:val="22"/>
                <w:szCs w:val="22"/>
              </w:rPr>
              <w:t>.</w:t>
            </w:r>
            <w:r w:rsidR="00551983" w:rsidRPr="00505395">
              <w:rPr>
                <w:b w:val="0"/>
                <w:bCs/>
                <w:sz w:val="22"/>
                <w:szCs w:val="22"/>
              </w:rPr>
              <w:t xml:space="preserve"> OPS zapewnia wsparcie psychologa dla dzieci i młodzieży </w:t>
            </w:r>
            <w:r w:rsidR="0066779F">
              <w:rPr>
                <w:b w:val="0"/>
                <w:bCs/>
                <w:sz w:val="22"/>
                <w:szCs w:val="22"/>
              </w:rPr>
              <w:t xml:space="preserve">także </w:t>
            </w:r>
            <w:r w:rsidR="005740A8">
              <w:rPr>
                <w:b w:val="0"/>
                <w:bCs/>
                <w:sz w:val="22"/>
                <w:szCs w:val="22"/>
              </w:rPr>
              <w:br/>
            </w:r>
            <w:r w:rsidR="00551983" w:rsidRPr="00505395">
              <w:rPr>
                <w:b w:val="0"/>
                <w:bCs/>
                <w:sz w:val="22"/>
                <w:szCs w:val="22"/>
              </w:rPr>
              <w:t>w miejscu zamieszkania.</w:t>
            </w:r>
            <w:bookmarkStart w:id="79" w:name="_Toc58431398"/>
          </w:p>
          <w:p w:rsidR="00551983" w:rsidRDefault="00551983" w:rsidP="00551983">
            <w:pPr>
              <w:pStyle w:val="Rozdzia"/>
              <w:spacing w:line="276" w:lineRule="auto"/>
              <w:jc w:val="both"/>
              <w:rPr>
                <w:b w:val="0"/>
                <w:bCs/>
                <w:sz w:val="22"/>
                <w:szCs w:val="22"/>
              </w:rPr>
            </w:pPr>
            <w:r w:rsidRPr="00505395">
              <w:rPr>
                <w:b w:val="0"/>
                <w:bCs/>
                <w:sz w:val="22"/>
                <w:szCs w:val="22"/>
              </w:rPr>
              <w:t>Asystenci rodzin w rodzinach ze zdiagnozowaną bezradnością o</w:t>
            </w:r>
            <w:r w:rsidR="00193028">
              <w:rPr>
                <w:b w:val="0"/>
                <w:bCs/>
                <w:sz w:val="22"/>
                <w:szCs w:val="22"/>
              </w:rPr>
              <w:t xml:space="preserve">piekuńczo-wychowawczą, </w:t>
            </w:r>
            <w:r w:rsidR="000E7856">
              <w:rPr>
                <w:b w:val="0"/>
                <w:bCs/>
                <w:sz w:val="22"/>
                <w:szCs w:val="22"/>
              </w:rPr>
              <w:t>z</w:t>
            </w:r>
            <w:r w:rsidRPr="00505395">
              <w:rPr>
                <w:b w:val="0"/>
                <w:bCs/>
                <w:sz w:val="22"/>
                <w:szCs w:val="22"/>
              </w:rPr>
              <w:t xml:space="preserve"> których dzieci są umieszczone w pieczy zastępczej np. przez problem uzależnienia rodzica</w:t>
            </w:r>
            <w:r w:rsidR="00505395">
              <w:rPr>
                <w:b w:val="0"/>
                <w:bCs/>
                <w:sz w:val="22"/>
                <w:szCs w:val="22"/>
              </w:rPr>
              <w:t>,</w:t>
            </w:r>
            <w:r w:rsidRPr="00505395">
              <w:rPr>
                <w:b w:val="0"/>
                <w:bCs/>
                <w:sz w:val="22"/>
                <w:szCs w:val="22"/>
              </w:rPr>
              <w:t xml:space="preserve"> prowadzą pracę </w:t>
            </w:r>
            <w:r w:rsidR="00505395">
              <w:rPr>
                <w:b w:val="0"/>
                <w:bCs/>
                <w:sz w:val="22"/>
                <w:szCs w:val="22"/>
              </w:rPr>
              <w:br/>
            </w:r>
            <w:r w:rsidRPr="00505395">
              <w:rPr>
                <w:b w:val="0"/>
                <w:bCs/>
                <w:sz w:val="22"/>
                <w:szCs w:val="22"/>
              </w:rPr>
              <w:t>w kierunku przywrócenia zdolności pełnienia ról społecznych i zawodowych dla poprawy funkcjonowania rodziny.</w:t>
            </w:r>
          </w:p>
          <w:p w:rsidR="00820B4F" w:rsidRDefault="00820B4F" w:rsidP="00551983">
            <w:pPr>
              <w:pStyle w:val="Rozdzia"/>
              <w:spacing w:line="276" w:lineRule="auto"/>
              <w:jc w:val="both"/>
              <w:rPr>
                <w:b w:val="0"/>
                <w:bCs/>
                <w:sz w:val="22"/>
                <w:szCs w:val="22"/>
              </w:rPr>
            </w:pPr>
            <w:r>
              <w:rPr>
                <w:b w:val="0"/>
                <w:bCs/>
                <w:sz w:val="22"/>
                <w:szCs w:val="22"/>
              </w:rPr>
              <w:t>Gmina</w:t>
            </w:r>
            <w:r w:rsidR="000404F5">
              <w:rPr>
                <w:b w:val="0"/>
                <w:bCs/>
                <w:sz w:val="22"/>
                <w:szCs w:val="22"/>
              </w:rPr>
              <w:t xml:space="preserve"> </w:t>
            </w:r>
            <w:r w:rsidR="00BC127C">
              <w:rPr>
                <w:b w:val="0"/>
                <w:bCs/>
                <w:sz w:val="22"/>
                <w:szCs w:val="22"/>
              </w:rPr>
              <w:t xml:space="preserve">poprzez Ośrodek Pomocy Społecznej </w:t>
            </w:r>
            <w:r w:rsidR="00193028">
              <w:rPr>
                <w:b w:val="0"/>
                <w:bCs/>
                <w:sz w:val="22"/>
                <w:szCs w:val="22"/>
              </w:rPr>
              <w:t>udziela</w:t>
            </w:r>
            <w:r w:rsidR="000404F5">
              <w:rPr>
                <w:b w:val="0"/>
                <w:bCs/>
                <w:sz w:val="22"/>
                <w:szCs w:val="22"/>
              </w:rPr>
              <w:t xml:space="preserve"> wsparci</w:t>
            </w:r>
            <w:r w:rsidR="00193028">
              <w:rPr>
                <w:b w:val="0"/>
                <w:bCs/>
                <w:sz w:val="22"/>
                <w:szCs w:val="22"/>
              </w:rPr>
              <w:t>a</w:t>
            </w:r>
            <w:r w:rsidR="000404F5">
              <w:rPr>
                <w:b w:val="0"/>
                <w:bCs/>
                <w:sz w:val="22"/>
                <w:szCs w:val="22"/>
              </w:rPr>
              <w:t xml:space="preserve"> </w:t>
            </w:r>
            <w:r w:rsidR="00193028">
              <w:rPr>
                <w:b w:val="0"/>
                <w:bCs/>
                <w:sz w:val="22"/>
                <w:szCs w:val="22"/>
              </w:rPr>
              <w:t>osobom uzale</w:t>
            </w:r>
            <w:r w:rsidR="00ED351F">
              <w:rPr>
                <w:b w:val="0"/>
                <w:bCs/>
                <w:sz w:val="22"/>
                <w:szCs w:val="22"/>
              </w:rPr>
              <w:t>ż</w:t>
            </w:r>
            <w:r w:rsidR="00193028">
              <w:rPr>
                <w:b w:val="0"/>
                <w:bCs/>
                <w:sz w:val="22"/>
                <w:szCs w:val="22"/>
              </w:rPr>
              <w:t xml:space="preserve">nionym poprzez </w:t>
            </w:r>
            <w:r w:rsidR="00ED351F">
              <w:rPr>
                <w:b w:val="0"/>
                <w:bCs/>
                <w:sz w:val="22"/>
                <w:szCs w:val="22"/>
              </w:rPr>
              <w:t xml:space="preserve">zatrudnienie </w:t>
            </w:r>
            <w:r w:rsidR="000404F5">
              <w:rPr>
                <w:b w:val="0"/>
                <w:bCs/>
                <w:sz w:val="22"/>
                <w:szCs w:val="22"/>
              </w:rPr>
              <w:t>specjalisty ds. uzależnień od narkotyków</w:t>
            </w:r>
            <w:r w:rsidR="00ED351F">
              <w:rPr>
                <w:b w:val="0"/>
                <w:bCs/>
                <w:sz w:val="22"/>
                <w:szCs w:val="22"/>
              </w:rPr>
              <w:t xml:space="preserve"> w tym</w:t>
            </w:r>
            <w:r w:rsidR="000404F5">
              <w:rPr>
                <w:b w:val="0"/>
                <w:bCs/>
                <w:sz w:val="22"/>
                <w:szCs w:val="22"/>
              </w:rPr>
              <w:t xml:space="preserve"> </w:t>
            </w:r>
            <w:r w:rsidR="00ED351F">
              <w:rPr>
                <w:b w:val="0"/>
                <w:bCs/>
                <w:sz w:val="22"/>
                <w:szCs w:val="22"/>
              </w:rPr>
              <w:t>daje</w:t>
            </w:r>
            <w:r w:rsidR="000404F5">
              <w:rPr>
                <w:b w:val="0"/>
                <w:bCs/>
                <w:sz w:val="22"/>
                <w:szCs w:val="22"/>
              </w:rPr>
              <w:t xml:space="preserve"> możliwoś</w:t>
            </w:r>
            <w:r w:rsidR="00505395">
              <w:rPr>
                <w:b w:val="0"/>
                <w:bCs/>
                <w:sz w:val="22"/>
                <w:szCs w:val="22"/>
              </w:rPr>
              <w:t>ć</w:t>
            </w:r>
            <w:r w:rsidR="000404F5">
              <w:rPr>
                <w:b w:val="0"/>
                <w:bCs/>
                <w:sz w:val="22"/>
                <w:szCs w:val="22"/>
              </w:rPr>
              <w:t xml:space="preserve"> skorzystania z psychoterapii, terapii uzależnień czy </w:t>
            </w:r>
            <w:r w:rsidR="0066779F">
              <w:rPr>
                <w:b w:val="0"/>
                <w:bCs/>
                <w:sz w:val="22"/>
                <w:szCs w:val="22"/>
              </w:rPr>
              <w:t xml:space="preserve">terapii dla </w:t>
            </w:r>
            <w:r w:rsidR="000404F5">
              <w:rPr>
                <w:b w:val="0"/>
                <w:bCs/>
                <w:sz w:val="22"/>
                <w:szCs w:val="22"/>
              </w:rPr>
              <w:t>DDA</w:t>
            </w:r>
            <w:r w:rsidR="0066779F">
              <w:rPr>
                <w:b w:val="0"/>
                <w:bCs/>
                <w:sz w:val="22"/>
                <w:szCs w:val="22"/>
              </w:rPr>
              <w:t xml:space="preserve"> (d</w:t>
            </w:r>
            <w:r w:rsidR="00067DD2">
              <w:rPr>
                <w:b w:val="0"/>
                <w:bCs/>
                <w:sz w:val="22"/>
                <w:szCs w:val="22"/>
              </w:rPr>
              <w:t>orosłe</w:t>
            </w:r>
            <w:r w:rsidR="0066779F">
              <w:rPr>
                <w:b w:val="0"/>
                <w:bCs/>
                <w:sz w:val="22"/>
                <w:szCs w:val="22"/>
              </w:rPr>
              <w:t xml:space="preserve"> d</w:t>
            </w:r>
            <w:r w:rsidR="00067DD2">
              <w:rPr>
                <w:b w:val="0"/>
                <w:bCs/>
                <w:sz w:val="22"/>
                <w:szCs w:val="22"/>
              </w:rPr>
              <w:t>zieci</w:t>
            </w:r>
            <w:r w:rsidR="0066779F">
              <w:rPr>
                <w:b w:val="0"/>
                <w:bCs/>
                <w:sz w:val="22"/>
                <w:szCs w:val="22"/>
              </w:rPr>
              <w:t xml:space="preserve"> alkoholik</w:t>
            </w:r>
            <w:r w:rsidR="00067DD2">
              <w:rPr>
                <w:b w:val="0"/>
                <w:bCs/>
                <w:sz w:val="22"/>
                <w:szCs w:val="22"/>
              </w:rPr>
              <w:t>ów</w:t>
            </w:r>
            <w:r w:rsidR="0066779F">
              <w:rPr>
                <w:b w:val="0"/>
                <w:bCs/>
                <w:sz w:val="22"/>
                <w:szCs w:val="22"/>
              </w:rPr>
              <w:t>)</w:t>
            </w:r>
            <w:r w:rsidR="000404F5">
              <w:rPr>
                <w:b w:val="0"/>
                <w:bCs/>
                <w:sz w:val="22"/>
                <w:szCs w:val="22"/>
              </w:rPr>
              <w:t xml:space="preserve">. </w:t>
            </w:r>
            <w:bookmarkEnd w:id="79"/>
            <w:r w:rsidR="00ED351F">
              <w:rPr>
                <w:b w:val="0"/>
                <w:bCs/>
                <w:sz w:val="22"/>
                <w:szCs w:val="22"/>
              </w:rPr>
              <w:t>S</w:t>
            </w:r>
            <w:r w:rsidR="00522722">
              <w:rPr>
                <w:b w:val="0"/>
                <w:bCs/>
                <w:sz w:val="22"/>
                <w:szCs w:val="22"/>
              </w:rPr>
              <w:t>pecjaliści współpracują z asystentami rodzin, w których występuje problem uzależnień.</w:t>
            </w:r>
          </w:p>
          <w:p w:rsidR="00820B4F" w:rsidRDefault="00820B4F" w:rsidP="000404F5">
            <w:pPr>
              <w:pStyle w:val="Rozdzia"/>
              <w:spacing w:line="276" w:lineRule="auto"/>
              <w:jc w:val="both"/>
              <w:rPr>
                <w:b w:val="0"/>
                <w:bCs/>
                <w:sz w:val="22"/>
                <w:szCs w:val="22"/>
              </w:rPr>
            </w:pPr>
            <w:bookmarkStart w:id="80" w:name="_Toc58431399"/>
            <w:r>
              <w:rPr>
                <w:b w:val="0"/>
                <w:bCs/>
                <w:sz w:val="22"/>
                <w:szCs w:val="22"/>
              </w:rPr>
              <w:t>O</w:t>
            </w:r>
            <w:r w:rsidR="000404F5">
              <w:rPr>
                <w:b w:val="0"/>
                <w:bCs/>
                <w:sz w:val="22"/>
                <w:szCs w:val="22"/>
              </w:rPr>
              <w:t xml:space="preserve">soby </w:t>
            </w:r>
            <w:r>
              <w:rPr>
                <w:b w:val="0"/>
                <w:bCs/>
                <w:sz w:val="22"/>
                <w:szCs w:val="22"/>
              </w:rPr>
              <w:t xml:space="preserve">uzależnione </w:t>
            </w:r>
            <w:r w:rsidR="000404F5">
              <w:rPr>
                <w:b w:val="0"/>
                <w:bCs/>
                <w:sz w:val="22"/>
                <w:szCs w:val="22"/>
              </w:rPr>
              <w:t>mog</w:t>
            </w:r>
            <w:r w:rsidR="00522722">
              <w:rPr>
                <w:b w:val="0"/>
                <w:bCs/>
                <w:sz w:val="22"/>
                <w:szCs w:val="22"/>
              </w:rPr>
              <w:t>ły</w:t>
            </w:r>
            <w:r w:rsidR="000404F5">
              <w:rPr>
                <w:b w:val="0"/>
                <w:bCs/>
                <w:sz w:val="22"/>
                <w:szCs w:val="22"/>
              </w:rPr>
              <w:t xml:space="preserve"> korzystać z porad doradcy zawodowego.</w:t>
            </w:r>
            <w:bookmarkEnd w:id="78"/>
            <w:r>
              <w:rPr>
                <w:b w:val="0"/>
                <w:bCs/>
                <w:sz w:val="22"/>
                <w:szCs w:val="22"/>
              </w:rPr>
              <w:t xml:space="preserve"> </w:t>
            </w:r>
            <w:r w:rsidR="00213A4A">
              <w:rPr>
                <w:b w:val="0"/>
                <w:bCs/>
                <w:sz w:val="22"/>
                <w:szCs w:val="22"/>
              </w:rPr>
              <w:t xml:space="preserve">Jego wsparcie </w:t>
            </w:r>
            <w:r w:rsidR="00522722">
              <w:rPr>
                <w:b w:val="0"/>
                <w:bCs/>
                <w:sz w:val="22"/>
                <w:szCs w:val="22"/>
              </w:rPr>
              <w:t>było</w:t>
            </w:r>
            <w:r w:rsidR="00DA122F">
              <w:rPr>
                <w:b w:val="0"/>
                <w:bCs/>
                <w:sz w:val="22"/>
                <w:szCs w:val="22"/>
              </w:rPr>
              <w:t xml:space="preserve"> dostępne w Ośrodku Pomocy Społecznej </w:t>
            </w:r>
            <w:r w:rsidR="00213A4A">
              <w:rPr>
                <w:b w:val="0"/>
                <w:bCs/>
                <w:sz w:val="22"/>
                <w:szCs w:val="22"/>
              </w:rPr>
              <w:t>w Gryfinie</w:t>
            </w:r>
            <w:bookmarkEnd w:id="80"/>
            <w:r w:rsidR="00DA122F">
              <w:rPr>
                <w:b w:val="0"/>
                <w:bCs/>
                <w:sz w:val="22"/>
                <w:szCs w:val="22"/>
              </w:rPr>
              <w:t>.</w:t>
            </w:r>
          </w:p>
          <w:p w:rsidR="00BA22D3" w:rsidRDefault="00BA16F8" w:rsidP="000404F5">
            <w:pPr>
              <w:pStyle w:val="Rozdzia"/>
              <w:spacing w:line="276" w:lineRule="auto"/>
              <w:jc w:val="both"/>
              <w:rPr>
                <w:b w:val="0"/>
                <w:bCs/>
                <w:sz w:val="22"/>
                <w:szCs w:val="22"/>
              </w:rPr>
            </w:pPr>
            <w:bookmarkStart w:id="81" w:name="_Toc58431400"/>
            <w:r>
              <w:rPr>
                <w:b w:val="0"/>
                <w:bCs/>
                <w:sz w:val="22"/>
                <w:szCs w:val="22"/>
              </w:rPr>
              <w:t xml:space="preserve">Jednym ze sposobów aktywizacji zawodowej jest kierowanie </w:t>
            </w:r>
            <w:r w:rsidR="00BC127C">
              <w:rPr>
                <w:b w:val="0"/>
                <w:bCs/>
                <w:sz w:val="22"/>
                <w:szCs w:val="22"/>
              </w:rPr>
              <w:t xml:space="preserve">osób bezrobotnych </w:t>
            </w:r>
            <w:r>
              <w:rPr>
                <w:b w:val="0"/>
                <w:bCs/>
                <w:sz w:val="22"/>
                <w:szCs w:val="22"/>
              </w:rPr>
              <w:t>do prac społecznie użytecznych.</w:t>
            </w:r>
            <w:r w:rsidR="00264F17">
              <w:rPr>
                <w:b w:val="0"/>
                <w:bCs/>
                <w:sz w:val="22"/>
                <w:szCs w:val="22"/>
              </w:rPr>
              <w:t xml:space="preserve"> Każdego roku prace te wyk</w:t>
            </w:r>
            <w:r w:rsidR="00B746B0">
              <w:rPr>
                <w:b w:val="0"/>
                <w:bCs/>
                <w:sz w:val="22"/>
                <w:szCs w:val="22"/>
              </w:rPr>
              <w:t>onywało</w:t>
            </w:r>
            <w:r w:rsidR="00264F17">
              <w:rPr>
                <w:b w:val="0"/>
                <w:bCs/>
                <w:sz w:val="22"/>
                <w:szCs w:val="22"/>
              </w:rPr>
              <w:t xml:space="preserve"> około </w:t>
            </w:r>
            <w:r w:rsidR="00264F17">
              <w:rPr>
                <w:b w:val="0"/>
                <w:bCs/>
                <w:sz w:val="22"/>
                <w:szCs w:val="22"/>
              </w:rPr>
              <w:lastRenderedPageBreak/>
              <w:t>8 osób.</w:t>
            </w:r>
            <w:bookmarkEnd w:id="81"/>
          </w:p>
          <w:p w:rsidR="001F7002" w:rsidRPr="000C2DDB" w:rsidRDefault="001F7002" w:rsidP="00ED351F">
            <w:pPr>
              <w:pStyle w:val="Rozdzia"/>
              <w:spacing w:line="276" w:lineRule="auto"/>
              <w:jc w:val="both"/>
              <w:rPr>
                <w:b w:val="0"/>
                <w:bCs/>
                <w:sz w:val="22"/>
                <w:szCs w:val="22"/>
              </w:rPr>
            </w:pP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82" w:name="_Toc55320557"/>
            <w:bookmarkStart w:id="83" w:name="_Toc58431401"/>
            <w:r>
              <w:rPr>
                <w:b w:val="0"/>
                <w:bCs/>
                <w:sz w:val="22"/>
                <w:szCs w:val="22"/>
              </w:rPr>
              <w:lastRenderedPageBreak/>
              <w:t>1.6. Pomoc osobom</w:t>
            </w:r>
            <w:r w:rsidR="0028334E">
              <w:rPr>
                <w:b w:val="0"/>
                <w:bCs/>
                <w:sz w:val="22"/>
                <w:szCs w:val="22"/>
              </w:rPr>
              <w:t xml:space="preserve"> i </w:t>
            </w:r>
            <w:r>
              <w:rPr>
                <w:b w:val="0"/>
                <w:bCs/>
                <w:sz w:val="22"/>
                <w:szCs w:val="22"/>
              </w:rPr>
              <w:t>rodzinom dotkniętym przemocą</w:t>
            </w:r>
            <w:r w:rsidR="0028334E">
              <w:rPr>
                <w:b w:val="0"/>
                <w:bCs/>
                <w:sz w:val="22"/>
                <w:szCs w:val="22"/>
              </w:rPr>
              <w:t xml:space="preserve"> w </w:t>
            </w:r>
            <w:r>
              <w:rPr>
                <w:b w:val="0"/>
                <w:bCs/>
                <w:sz w:val="22"/>
                <w:szCs w:val="22"/>
              </w:rPr>
              <w:t>rodzinie oraz oddziaływanie terapeutyczno-korekcyjne wobec sprawców przemocy</w:t>
            </w:r>
            <w:bookmarkEnd w:id="82"/>
            <w:bookmarkEnd w:id="83"/>
          </w:p>
        </w:tc>
        <w:tc>
          <w:tcPr>
            <w:tcW w:w="5523" w:type="dxa"/>
          </w:tcPr>
          <w:p w:rsidR="001C0944" w:rsidRPr="00505395" w:rsidRDefault="001C0944" w:rsidP="001C0944">
            <w:pPr>
              <w:pStyle w:val="Rozdzia"/>
              <w:spacing w:line="276" w:lineRule="auto"/>
              <w:jc w:val="both"/>
              <w:rPr>
                <w:b w:val="0"/>
                <w:bCs/>
                <w:sz w:val="22"/>
                <w:szCs w:val="22"/>
              </w:rPr>
            </w:pPr>
            <w:bookmarkStart w:id="84" w:name="_Toc55320559"/>
            <w:bookmarkStart w:id="85" w:name="_Toc58431404"/>
            <w:r w:rsidRPr="00505395">
              <w:rPr>
                <w:b w:val="0"/>
                <w:bCs/>
                <w:sz w:val="22"/>
                <w:szCs w:val="22"/>
              </w:rPr>
              <w:t xml:space="preserve">W 2011 r. powołano Gminny Zespół Interdyscyplinarny ds. Przeciwdziałania Przemocy w Rodzinie, który realizuje zadania określone w Gminnym Programie Przeciwdziałania Przemocy w Rodzinie oraz Ochrony Ofiar Przemocy w Rodzinie. W skład zespołu wchodzi </w:t>
            </w:r>
            <w:r w:rsidR="005740A8">
              <w:rPr>
                <w:b w:val="0"/>
                <w:bCs/>
                <w:sz w:val="22"/>
                <w:szCs w:val="22"/>
              </w:rPr>
              <w:br/>
            </w:r>
            <w:r w:rsidRPr="00505395">
              <w:rPr>
                <w:b w:val="0"/>
                <w:bCs/>
                <w:sz w:val="22"/>
                <w:szCs w:val="22"/>
              </w:rPr>
              <w:t xml:space="preserve">2 przedstawicieli jednostki pomocy społecznej, po </w:t>
            </w:r>
            <w:r w:rsidR="005740A8">
              <w:rPr>
                <w:b w:val="0"/>
                <w:bCs/>
                <w:sz w:val="22"/>
                <w:szCs w:val="22"/>
              </w:rPr>
              <w:br/>
            </w:r>
            <w:r w:rsidRPr="00505395">
              <w:rPr>
                <w:b w:val="0"/>
                <w:bCs/>
                <w:sz w:val="22"/>
                <w:szCs w:val="22"/>
              </w:rPr>
              <w:t xml:space="preserve">1 osobie z </w:t>
            </w:r>
            <w:r w:rsidR="00505395">
              <w:rPr>
                <w:b w:val="0"/>
                <w:bCs/>
                <w:sz w:val="22"/>
                <w:szCs w:val="22"/>
              </w:rPr>
              <w:t>GKRPA</w:t>
            </w:r>
            <w:r w:rsidRPr="00505395">
              <w:rPr>
                <w:b w:val="0"/>
                <w:bCs/>
                <w:sz w:val="22"/>
                <w:szCs w:val="22"/>
              </w:rPr>
              <w:t>, policji, placówek edukacyjnych, ochrony zdrowia, organizacji pozarządowej, zespołu kuratorskiej służby sądowej oraz Poradni Psychologiczno</w:t>
            </w:r>
            <w:r w:rsidR="00505395">
              <w:rPr>
                <w:b w:val="0"/>
                <w:bCs/>
                <w:sz w:val="22"/>
                <w:szCs w:val="22"/>
              </w:rPr>
              <w:t>-</w:t>
            </w:r>
            <w:r w:rsidRPr="00505395">
              <w:rPr>
                <w:b w:val="0"/>
                <w:bCs/>
                <w:sz w:val="22"/>
                <w:szCs w:val="22"/>
              </w:rPr>
              <w:t xml:space="preserve">Pedagogicznej. </w:t>
            </w:r>
          </w:p>
          <w:p w:rsidR="001C0944" w:rsidRPr="00E359C0" w:rsidRDefault="001C0944" w:rsidP="001C0944">
            <w:pPr>
              <w:pStyle w:val="Rozdzia"/>
              <w:spacing w:line="276" w:lineRule="auto"/>
              <w:jc w:val="both"/>
              <w:rPr>
                <w:b w:val="0"/>
                <w:bCs/>
                <w:sz w:val="22"/>
                <w:szCs w:val="22"/>
              </w:rPr>
            </w:pPr>
            <w:r w:rsidRPr="00505395">
              <w:rPr>
                <w:b w:val="0"/>
                <w:bCs/>
                <w:sz w:val="22"/>
                <w:szCs w:val="22"/>
              </w:rPr>
              <w:t>Instytucjonalnym narzędziem służącym do przeciwdziałania przemocy w rodzinie jest procedura ,,Niebieskie Karty”</w:t>
            </w:r>
            <w:r w:rsidR="00505395">
              <w:rPr>
                <w:b w:val="0"/>
                <w:bCs/>
                <w:sz w:val="22"/>
                <w:szCs w:val="22"/>
              </w:rPr>
              <w:t xml:space="preserve"> (NK)</w:t>
            </w:r>
            <w:r w:rsidRPr="00505395">
              <w:rPr>
                <w:b w:val="0"/>
                <w:bCs/>
                <w:sz w:val="22"/>
                <w:szCs w:val="22"/>
              </w:rPr>
              <w:t xml:space="preserve">, która obejmuje ogół czynności podejmowanych i realizowanych przez przedstawicieli jednostek organizacyjnych pomocy społecznej, gminnych komisji rozwiązywania problemów alkoholowych, policji, oświaty i ochrony zdrowia, </w:t>
            </w:r>
            <w:r w:rsidR="005740A8">
              <w:rPr>
                <w:b w:val="0"/>
                <w:bCs/>
                <w:sz w:val="22"/>
                <w:szCs w:val="22"/>
              </w:rPr>
              <w:br/>
            </w:r>
            <w:r w:rsidRPr="00505395">
              <w:rPr>
                <w:b w:val="0"/>
                <w:bCs/>
                <w:sz w:val="22"/>
                <w:szCs w:val="22"/>
              </w:rPr>
              <w:t xml:space="preserve">w związku z uzasadnionym podejrzeniem zaistnienia przemocy w rodzinie. </w:t>
            </w:r>
            <w:r w:rsidR="00505395" w:rsidRPr="00E359C0">
              <w:rPr>
                <w:b w:val="0"/>
                <w:bCs/>
                <w:sz w:val="22"/>
                <w:szCs w:val="22"/>
              </w:rPr>
              <w:t xml:space="preserve">W Gminie Gryfino w </w:t>
            </w:r>
            <w:r w:rsidR="00BC127C">
              <w:rPr>
                <w:b w:val="0"/>
                <w:bCs/>
                <w:sz w:val="22"/>
                <w:szCs w:val="22"/>
              </w:rPr>
              <w:t xml:space="preserve">latach </w:t>
            </w:r>
            <w:r w:rsidR="00505395" w:rsidRPr="00E359C0">
              <w:rPr>
                <w:b w:val="0"/>
                <w:bCs/>
                <w:sz w:val="22"/>
                <w:szCs w:val="22"/>
              </w:rPr>
              <w:t>2011 r.</w:t>
            </w:r>
            <w:r w:rsidR="00BC127C">
              <w:rPr>
                <w:b w:val="0"/>
                <w:bCs/>
                <w:sz w:val="22"/>
                <w:szCs w:val="22"/>
              </w:rPr>
              <w:t xml:space="preserve"> 2019 r.</w:t>
            </w:r>
            <w:r w:rsidR="00505395" w:rsidRPr="00E359C0">
              <w:rPr>
                <w:b w:val="0"/>
                <w:bCs/>
                <w:sz w:val="22"/>
                <w:szCs w:val="22"/>
              </w:rPr>
              <w:t xml:space="preserve"> wszczęto </w:t>
            </w:r>
            <w:r w:rsidR="00BC127C">
              <w:rPr>
                <w:b w:val="0"/>
                <w:bCs/>
                <w:sz w:val="22"/>
                <w:szCs w:val="22"/>
              </w:rPr>
              <w:t>ok. 600</w:t>
            </w:r>
            <w:r w:rsidR="00505395" w:rsidRPr="00E359C0">
              <w:rPr>
                <w:b w:val="0"/>
                <w:bCs/>
                <w:sz w:val="22"/>
                <w:szCs w:val="22"/>
              </w:rPr>
              <w:t xml:space="preserve"> procedur NK. </w:t>
            </w:r>
            <w:r w:rsidRPr="00E359C0">
              <w:rPr>
                <w:b w:val="0"/>
                <w:bCs/>
                <w:sz w:val="22"/>
                <w:szCs w:val="22"/>
              </w:rPr>
              <w:t xml:space="preserve">Rodzinom, </w:t>
            </w:r>
            <w:r w:rsidR="005740A8">
              <w:rPr>
                <w:b w:val="0"/>
                <w:bCs/>
                <w:sz w:val="22"/>
                <w:szCs w:val="22"/>
              </w:rPr>
              <w:br/>
            </w:r>
            <w:r w:rsidRPr="00E359C0">
              <w:rPr>
                <w:b w:val="0"/>
                <w:bCs/>
                <w:sz w:val="22"/>
                <w:szCs w:val="22"/>
              </w:rPr>
              <w:t>w których wszczęto procedurę</w:t>
            </w:r>
            <w:r w:rsidR="00505395" w:rsidRPr="00E359C0">
              <w:rPr>
                <w:b w:val="0"/>
                <w:bCs/>
                <w:sz w:val="22"/>
                <w:szCs w:val="22"/>
              </w:rPr>
              <w:t xml:space="preserve">, </w:t>
            </w:r>
            <w:r w:rsidRPr="00E359C0">
              <w:rPr>
                <w:b w:val="0"/>
                <w:bCs/>
                <w:sz w:val="22"/>
                <w:szCs w:val="22"/>
              </w:rPr>
              <w:t xml:space="preserve">udzielano wsparcia </w:t>
            </w:r>
            <w:r w:rsidR="005740A8">
              <w:rPr>
                <w:b w:val="0"/>
                <w:bCs/>
                <w:sz w:val="22"/>
                <w:szCs w:val="22"/>
              </w:rPr>
              <w:br/>
            </w:r>
            <w:r w:rsidRPr="00E359C0">
              <w:rPr>
                <w:b w:val="0"/>
                <w:bCs/>
                <w:sz w:val="22"/>
                <w:szCs w:val="22"/>
              </w:rPr>
              <w:t xml:space="preserve">w postaci poradnictwa </w:t>
            </w:r>
            <w:proofErr w:type="spellStart"/>
            <w:r w:rsidRPr="00E359C0">
              <w:rPr>
                <w:b w:val="0"/>
                <w:bCs/>
                <w:sz w:val="22"/>
                <w:szCs w:val="22"/>
              </w:rPr>
              <w:t>prawnego</w:t>
            </w:r>
            <w:proofErr w:type="spellEnd"/>
            <w:r w:rsidRPr="00E359C0">
              <w:rPr>
                <w:b w:val="0"/>
                <w:bCs/>
                <w:sz w:val="22"/>
                <w:szCs w:val="22"/>
              </w:rPr>
              <w:t xml:space="preserve">, socjalnego, zawodowego oraz rodzinnego. Ponadto Przewodniczący Zespołu składał wnioski do Sądu Rejonowego w Gryfinie o wgląd w sytuację rodziny, zawiadomienia do Prokuratury w związku z podejrzeniem popełnienia przestępstwa z użyciem przemocy, a także wnioski do </w:t>
            </w:r>
            <w:r w:rsidR="00E359C0" w:rsidRPr="00E359C0">
              <w:rPr>
                <w:b w:val="0"/>
                <w:bCs/>
                <w:sz w:val="22"/>
                <w:szCs w:val="22"/>
              </w:rPr>
              <w:t>GKRPA</w:t>
            </w:r>
            <w:r w:rsidRPr="00E359C0">
              <w:rPr>
                <w:b w:val="0"/>
                <w:bCs/>
                <w:sz w:val="22"/>
                <w:szCs w:val="22"/>
              </w:rPr>
              <w:t xml:space="preserve"> w Gryfinie </w:t>
            </w:r>
            <w:r w:rsidR="00E359C0" w:rsidRPr="00E359C0">
              <w:rPr>
                <w:b w:val="0"/>
                <w:bCs/>
                <w:sz w:val="22"/>
                <w:szCs w:val="22"/>
              </w:rPr>
              <w:t>o</w:t>
            </w:r>
            <w:r w:rsidRPr="00E359C0">
              <w:rPr>
                <w:b w:val="0"/>
                <w:bCs/>
                <w:sz w:val="22"/>
                <w:szCs w:val="22"/>
              </w:rPr>
              <w:t xml:space="preserve"> skierowani</w:t>
            </w:r>
            <w:r w:rsidR="00E359C0" w:rsidRPr="00E359C0">
              <w:rPr>
                <w:b w:val="0"/>
                <w:bCs/>
                <w:sz w:val="22"/>
                <w:szCs w:val="22"/>
              </w:rPr>
              <w:t>e</w:t>
            </w:r>
            <w:r w:rsidRPr="00E359C0">
              <w:rPr>
                <w:b w:val="0"/>
                <w:bCs/>
                <w:sz w:val="22"/>
                <w:szCs w:val="22"/>
              </w:rPr>
              <w:t xml:space="preserve"> na leczenie odwykowe.</w:t>
            </w:r>
          </w:p>
          <w:p w:rsidR="001C0944" w:rsidRDefault="001C0944" w:rsidP="001C0944">
            <w:pPr>
              <w:pStyle w:val="Rozdzia"/>
              <w:spacing w:line="276" w:lineRule="auto"/>
              <w:jc w:val="both"/>
              <w:rPr>
                <w:b w:val="0"/>
                <w:bCs/>
                <w:sz w:val="22"/>
                <w:szCs w:val="22"/>
              </w:rPr>
            </w:pPr>
            <w:r w:rsidRPr="00E359C0">
              <w:rPr>
                <w:b w:val="0"/>
                <w:bCs/>
                <w:sz w:val="22"/>
                <w:szCs w:val="22"/>
              </w:rPr>
              <w:t xml:space="preserve">Osoby uwikłane w problem przemocy mają możliwość skorzystania z nieodpłatnej pomocy i wsparcia specjalistów, którzy </w:t>
            </w:r>
            <w:r w:rsidR="00E359C0">
              <w:rPr>
                <w:b w:val="0"/>
                <w:bCs/>
                <w:sz w:val="22"/>
                <w:szCs w:val="22"/>
              </w:rPr>
              <w:t>dyżurują</w:t>
            </w:r>
            <w:r w:rsidRPr="00E359C0">
              <w:rPr>
                <w:b w:val="0"/>
                <w:bCs/>
                <w:sz w:val="22"/>
                <w:szCs w:val="22"/>
              </w:rPr>
              <w:t xml:space="preserve"> w Punkcie Doradztwa </w:t>
            </w:r>
            <w:r w:rsidR="00E359C0">
              <w:rPr>
                <w:b w:val="0"/>
                <w:bCs/>
                <w:sz w:val="22"/>
                <w:szCs w:val="22"/>
              </w:rPr>
              <w:br/>
            </w:r>
            <w:r w:rsidRPr="00E359C0">
              <w:rPr>
                <w:b w:val="0"/>
                <w:bCs/>
                <w:sz w:val="22"/>
                <w:szCs w:val="22"/>
              </w:rPr>
              <w:t xml:space="preserve">i Konsultacji przy OPS. Członkowie </w:t>
            </w:r>
            <w:r w:rsidR="00E359C0">
              <w:rPr>
                <w:b w:val="0"/>
                <w:bCs/>
                <w:sz w:val="22"/>
                <w:szCs w:val="22"/>
              </w:rPr>
              <w:t>Z</w:t>
            </w:r>
            <w:r w:rsidRPr="00E359C0">
              <w:rPr>
                <w:b w:val="0"/>
                <w:bCs/>
                <w:sz w:val="22"/>
                <w:szCs w:val="22"/>
              </w:rPr>
              <w:t>espołu corocznie rozpowszechniają informacje o osobach i instytucjach, które udzielają pomocy w sytuacji wystąpienia przemocy rodzinie.</w:t>
            </w:r>
          </w:p>
          <w:p w:rsidR="009D5E13" w:rsidRDefault="00994F44" w:rsidP="00D228B4">
            <w:pPr>
              <w:pStyle w:val="Rozdzia"/>
              <w:spacing w:line="276" w:lineRule="auto"/>
              <w:jc w:val="both"/>
              <w:rPr>
                <w:b w:val="0"/>
                <w:bCs/>
                <w:sz w:val="22"/>
                <w:szCs w:val="22"/>
              </w:rPr>
            </w:pPr>
            <w:r>
              <w:rPr>
                <w:b w:val="0"/>
                <w:bCs/>
                <w:sz w:val="22"/>
                <w:szCs w:val="22"/>
              </w:rPr>
              <w:t xml:space="preserve">    </w:t>
            </w:r>
            <w:r w:rsidR="0043556F">
              <w:rPr>
                <w:b w:val="0"/>
                <w:bCs/>
                <w:sz w:val="22"/>
                <w:szCs w:val="22"/>
              </w:rPr>
              <w:t>Od 2015 r. w</w:t>
            </w:r>
            <w:r w:rsidR="0028334E">
              <w:rPr>
                <w:b w:val="0"/>
                <w:bCs/>
                <w:sz w:val="22"/>
                <w:szCs w:val="22"/>
              </w:rPr>
              <w:t> </w:t>
            </w:r>
            <w:r w:rsidR="009D5E13">
              <w:rPr>
                <w:b w:val="0"/>
                <w:bCs/>
                <w:sz w:val="22"/>
                <w:szCs w:val="22"/>
              </w:rPr>
              <w:t xml:space="preserve">OPS </w:t>
            </w:r>
            <w:r w:rsidR="00040978">
              <w:rPr>
                <w:b w:val="0"/>
                <w:bCs/>
                <w:sz w:val="22"/>
                <w:szCs w:val="22"/>
              </w:rPr>
              <w:t xml:space="preserve">funkcjonuje </w:t>
            </w:r>
            <w:r w:rsidR="009D5E13">
              <w:rPr>
                <w:b w:val="0"/>
                <w:bCs/>
                <w:sz w:val="22"/>
                <w:szCs w:val="22"/>
              </w:rPr>
              <w:t xml:space="preserve">terapeuta rodzinny, do zadań </w:t>
            </w:r>
            <w:r w:rsidR="00B366CA">
              <w:rPr>
                <w:b w:val="0"/>
                <w:bCs/>
                <w:sz w:val="22"/>
                <w:szCs w:val="22"/>
              </w:rPr>
              <w:t xml:space="preserve">którego </w:t>
            </w:r>
            <w:r w:rsidR="009D5E13">
              <w:rPr>
                <w:b w:val="0"/>
                <w:bCs/>
                <w:sz w:val="22"/>
                <w:szCs w:val="22"/>
              </w:rPr>
              <w:t>należy przede wszystkim p</w:t>
            </w:r>
            <w:r w:rsidR="009D5E13" w:rsidRPr="009D5E13">
              <w:rPr>
                <w:b w:val="0"/>
                <w:bCs/>
                <w:sz w:val="22"/>
                <w:szCs w:val="22"/>
              </w:rPr>
              <w:t>rowadzenie konsultacji</w:t>
            </w:r>
            <w:r w:rsidR="0028334E">
              <w:rPr>
                <w:b w:val="0"/>
                <w:bCs/>
                <w:sz w:val="22"/>
                <w:szCs w:val="22"/>
              </w:rPr>
              <w:t xml:space="preserve"> </w:t>
            </w:r>
            <w:r w:rsidR="0028334E" w:rsidRPr="009D5E13">
              <w:rPr>
                <w:b w:val="0"/>
                <w:bCs/>
                <w:sz w:val="22"/>
                <w:szCs w:val="22"/>
              </w:rPr>
              <w:t>z</w:t>
            </w:r>
            <w:r w:rsidR="0028334E">
              <w:rPr>
                <w:b w:val="0"/>
                <w:bCs/>
                <w:sz w:val="22"/>
                <w:szCs w:val="22"/>
              </w:rPr>
              <w:t> </w:t>
            </w:r>
            <w:r w:rsidR="009D5E13" w:rsidRPr="009D5E13">
              <w:rPr>
                <w:b w:val="0"/>
                <w:bCs/>
                <w:sz w:val="22"/>
                <w:szCs w:val="22"/>
              </w:rPr>
              <w:t>zakresu terapii rodzinnej</w:t>
            </w:r>
            <w:r w:rsidR="0028334E">
              <w:rPr>
                <w:b w:val="0"/>
                <w:bCs/>
                <w:sz w:val="22"/>
                <w:szCs w:val="22"/>
              </w:rPr>
              <w:t xml:space="preserve"> </w:t>
            </w:r>
            <w:r w:rsidR="0028334E" w:rsidRPr="009D5E13">
              <w:rPr>
                <w:b w:val="0"/>
                <w:bCs/>
                <w:sz w:val="22"/>
                <w:szCs w:val="22"/>
              </w:rPr>
              <w:t>w</w:t>
            </w:r>
            <w:r w:rsidR="0028334E">
              <w:rPr>
                <w:b w:val="0"/>
                <w:bCs/>
                <w:sz w:val="22"/>
                <w:szCs w:val="22"/>
              </w:rPr>
              <w:t> </w:t>
            </w:r>
            <w:r w:rsidR="009D5E13" w:rsidRPr="009D5E13">
              <w:rPr>
                <w:b w:val="0"/>
                <w:bCs/>
                <w:sz w:val="22"/>
                <w:szCs w:val="22"/>
              </w:rPr>
              <w:t xml:space="preserve">celu </w:t>
            </w:r>
            <w:r w:rsidR="00B366CA">
              <w:rPr>
                <w:b w:val="0"/>
                <w:bCs/>
                <w:sz w:val="22"/>
                <w:szCs w:val="22"/>
              </w:rPr>
              <w:t>r</w:t>
            </w:r>
            <w:r w:rsidR="009D5E13" w:rsidRPr="009D5E13">
              <w:rPr>
                <w:b w:val="0"/>
                <w:bCs/>
                <w:sz w:val="22"/>
                <w:szCs w:val="22"/>
              </w:rPr>
              <w:t>ozwiąz</w:t>
            </w:r>
            <w:r w:rsidR="00B366CA">
              <w:rPr>
                <w:b w:val="0"/>
                <w:bCs/>
                <w:sz w:val="22"/>
                <w:szCs w:val="22"/>
              </w:rPr>
              <w:t>yw</w:t>
            </w:r>
            <w:r w:rsidR="009D5E13" w:rsidRPr="009D5E13">
              <w:rPr>
                <w:b w:val="0"/>
                <w:bCs/>
                <w:sz w:val="22"/>
                <w:szCs w:val="22"/>
              </w:rPr>
              <w:t>ania kryzysów rodzinnych, zapobiegania przemocy</w:t>
            </w:r>
            <w:r w:rsidR="0028334E">
              <w:rPr>
                <w:b w:val="0"/>
                <w:bCs/>
                <w:sz w:val="22"/>
                <w:szCs w:val="22"/>
              </w:rPr>
              <w:t xml:space="preserve"> </w:t>
            </w:r>
            <w:r w:rsidR="0028334E" w:rsidRPr="009D5E13">
              <w:rPr>
                <w:b w:val="0"/>
                <w:bCs/>
                <w:sz w:val="22"/>
                <w:szCs w:val="22"/>
              </w:rPr>
              <w:t>w</w:t>
            </w:r>
            <w:r w:rsidR="0028334E">
              <w:rPr>
                <w:b w:val="0"/>
                <w:bCs/>
                <w:sz w:val="22"/>
                <w:szCs w:val="22"/>
              </w:rPr>
              <w:t> </w:t>
            </w:r>
            <w:r w:rsidR="009D5E13" w:rsidRPr="009D5E13">
              <w:rPr>
                <w:b w:val="0"/>
                <w:bCs/>
                <w:sz w:val="22"/>
                <w:szCs w:val="22"/>
              </w:rPr>
              <w:t>rodzinie, zapobiegania rozpadowi rodziny</w:t>
            </w:r>
            <w:r w:rsidR="00B366CA">
              <w:rPr>
                <w:b w:val="0"/>
                <w:bCs/>
                <w:sz w:val="22"/>
                <w:szCs w:val="22"/>
              </w:rPr>
              <w:t>,</w:t>
            </w:r>
            <w:r w:rsidR="009D5E13" w:rsidRPr="009D5E13">
              <w:rPr>
                <w:b w:val="0"/>
                <w:bCs/>
                <w:sz w:val="22"/>
                <w:szCs w:val="22"/>
              </w:rPr>
              <w:t xml:space="preserve"> szczególnie </w:t>
            </w:r>
            <w:r w:rsidR="008508E0">
              <w:rPr>
                <w:b w:val="0"/>
                <w:bCs/>
                <w:sz w:val="22"/>
                <w:szCs w:val="22"/>
              </w:rPr>
              <w:t xml:space="preserve">rodzin </w:t>
            </w:r>
            <w:r w:rsidR="009D5E13" w:rsidRPr="009D5E13">
              <w:rPr>
                <w:b w:val="0"/>
                <w:bCs/>
                <w:sz w:val="22"/>
                <w:szCs w:val="22"/>
              </w:rPr>
              <w:t>zagrożonych zjawiskiem przemocy oraz alkoholizmem</w:t>
            </w:r>
            <w:r w:rsidR="009D5E13">
              <w:rPr>
                <w:b w:val="0"/>
                <w:bCs/>
                <w:sz w:val="22"/>
                <w:szCs w:val="22"/>
              </w:rPr>
              <w:t>.</w:t>
            </w:r>
            <w:bookmarkEnd w:id="84"/>
            <w:r w:rsidR="00040978">
              <w:rPr>
                <w:b w:val="0"/>
                <w:bCs/>
                <w:sz w:val="22"/>
                <w:szCs w:val="22"/>
              </w:rPr>
              <w:t xml:space="preserve"> W latach 2017-2018 udzielił on pomocy w formie </w:t>
            </w:r>
            <w:r w:rsidR="00C934D5">
              <w:rPr>
                <w:b w:val="0"/>
                <w:bCs/>
                <w:sz w:val="22"/>
                <w:szCs w:val="22"/>
              </w:rPr>
              <w:t xml:space="preserve">188 spotkań </w:t>
            </w:r>
            <w:r w:rsidR="008508E0">
              <w:rPr>
                <w:b w:val="0"/>
                <w:bCs/>
                <w:sz w:val="22"/>
                <w:szCs w:val="22"/>
              </w:rPr>
              <w:t xml:space="preserve">dla </w:t>
            </w:r>
            <w:r w:rsidR="00C934D5">
              <w:rPr>
                <w:b w:val="0"/>
                <w:bCs/>
                <w:sz w:val="22"/>
                <w:szCs w:val="22"/>
              </w:rPr>
              <w:t>15 rodzin.</w:t>
            </w:r>
            <w:bookmarkEnd w:id="85"/>
          </w:p>
          <w:p w:rsidR="00322557" w:rsidRDefault="00322557" w:rsidP="00D228B4">
            <w:pPr>
              <w:pStyle w:val="Rozdzia"/>
              <w:spacing w:line="276" w:lineRule="auto"/>
              <w:jc w:val="both"/>
              <w:rPr>
                <w:b w:val="0"/>
                <w:bCs/>
                <w:sz w:val="22"/>
                <w:szCs w:val="22"/>
              </w:rPr>
            </w:pPr>
            <w:bookmarkStart w:id="86" w:name="_Toc58431405"/>
            <w:r>
              <w:rPr>
                <w:b w:val="0"/>
                <w:bCs/>
                <w:sz w:val="22"/>
                <w:szCs w:val="22"/>
              </w:rPr>
              <w:t xml:space="preserve">Łącznie ze wsparcia terapeuty rodzinnego, mediatora oraz specjalisty ds. przeciwdziałania przemocy </w:t>
            </w:r>
            <w:r w:rsidR="006816CE">
              <w:rPr>
                <w:b w:val="0"/>
                <w:bCs/>
                <w:sz w:val="22"/>
                <w:szCs w:val="22"/>
              </w:rPr>
              <w:br/>
            </w:r>
            <w:r>
              <w:rPr>
                <w:b w:val="0"/>
                <w:bCs/>
                <w:sz w:val="22"/>
                <w:szCs w:val="22"/>
              </w:rPr>
              <w:lastRenderedPageBreak/>
              <w:t>w rodzinie w latach 2015-2019 skorzystały 203 osoby.</w:t>
            </w:r>
            <w:bookmarkEnd w:id="86"/>
          </w:p>
          <w:p w:rsidR="00040978" w:rsidRDefault="00040978" w:rsidP="00D228B4">
            <w:pPr>
              <w:pStyle w:val="Rozdzia"/>
              <w:spacing w:line="276" w:lineRule="auto"/>
              <w:jc w:val="both"/>
              <w:rPr>
                <w:b w:val="0"/>
                <w:bCs/>
                <w:sz w:val="22"/>
                <w:szCs w:val="22"/>
              </w:rPr>
            </w:pPr>
            <w:bookmarkStart w:id="87" w:name="_Toc58431406"/>
            <w:r>
              <w:rPr>
                <w:b w:val="0"/>
                <w:bCs/>
                <w:sz w:val="22"/>
                <w:szCs w:val="22"/>
              </w:rPr>
              <w:t xml:space="preserve">W 2019 r. w ramach działań interwencyjno-wspierających dla osób doznających przemocy oraz stosujących przemoc w rodzinie skorzystały 34 osoby. </w:t>
            </w:r>
            <w:bookmarkEnd w:id="87"/>
          </w:p>
          <w:p w:rsidR="004B5623" w:rsidRPr="000C2DDB" w:rsidRDefault="00E359C0" w:rsidP="00DA122F">
            <w:pPr>
              <w:pStyle w:val="Rozdzia"/>
              <w:spacing w:line="276" w:lineRule="auto"/>
              <w:jc w:val="both"/>
              <w:rPr>
                <w:b w:val="0"/>
                <w:bCs/>
                <w:sz w:val="22"/>
                <w:szCs w:val="22"/>
              </w:rPr>
            </w:pPr>
            <w:bookmarkStart w:id="88" w:name="_Toc58431407"/>
            <w:r>
              <w:rPr>
                <w:b w:val="0"/>
                <w:bCs/>
                <w:sz w:val="22"/>
                <w:szCs w:val="22"/>
              </w:rPr>
              <w:t>OPS</w:t>
            </w:r>
            <w:r w:rsidR="00FD0C65">
              <w:rPr>
                <w:b w:val="0"/>
                <w:bCs/>
                <w:sz w:val="22"/>
                <w:szCs w:val="22"/>
              </w:rPr>
              <w:t xml:space="preserve"> w Gryfinie kieruje również sprawców przemocy do działań korekcy</w:t>
            </w:r>
            <w:r w:rsidR="00040978">
              <w:rPr>
                <w:b w:val="0"/>
                <w:bCs/>
                <w:sz w:val="22"/>
                <w:szCs w:val="22"/>
              </w:rPr>
              <w:t>jno-edukacyjnych</w:t>
            </w:r>
            <w:r w:rsidR="00FD0C65">
              <w:rPr>
                <w:b w:val="0"/>
                <w:bCs/>
                <w:sz w:val="22"/>
                <w:szCs w:val="22"/>
              </w:rPr>
              <w:t xml:space="preserve"> realizowanych </w:t>
            </w:r>
            <w:r w:rsidR="00040978">
              <w:rPr>
                <w:b w:val="0"/>
                <w:bCs/>
                <w:sz w:val="22"/>
                <w:szCs w:val="22"/>
              </w:rPr>
              <w:t>przez</w:t>
            </w:r>
            <w:r w:rsidR="00FD0C65">
              <w:rPr>
                <w:b w:val="0"/>
                <w:bCs/>
                <w:sz w:val="22"/>
                <w:szCs w:val="22"/>
              </w:rPr>
              <w:t xml:space="preserve"> Powiatow</w:t>
            </w:r>
            <w:r w:rsidR="00040978">
              <w:rPr>
                <w:b w:val="0"/>
                <w:bCs/>
                <w:sz w:val="22"/>
                <w:szCs w:val="22"/>
              </w:rPr>
              <w:t>e</w:t>
            </w:r>
            <w:r w:rsidR="00FD0C65">
              <w:rPr>
                <w:b w:val="0"/>
                <w:bCs/>
                <w:sz w:val="22"/>
                <w:szCs w:val="22"/>
              </w:rPr>
              <w:t xml:space="preserve"> Centrum Pomocy Rodzinie w Gryfinie.</w:t>
            </w:r>
            <w:bookmarkEnd w:id="88"/>
            <w:r w:rsidR="00FD0C65">
              <w:rPr>
                <w:b w:val="0"/>
                <w:bCs/>
                <w:sz w:val="22"/>
                <w:szCs w:val="22"/>
              </w:rPr>
              <w:t xml:space="preserve"> </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89" w:name="_Toc55320560"/>
            <w:bookmarkStart w:id="90" w:name="_Toc58431408"/>
            <w:r>
              <w:rPr>
                <w:b w:val="0"/>
                <w:bCs/>
                <w:sz w:val="22"/>
                <w:szCs w:val="22"/>
              </w:rPr>
              <w:lastRenderedPageBreak/>
              <w:t>2.3. Promocja inicjatyw społecznych na rzecz trzeźwości, ograniczenia spożycia alkoholu</w:t>
            </w:r>
            <w:r w:rsidR="0028334E">
              <w:rPr>
                <w:b w:val="0"/>
                <w:bCs/>
                <w:sz w:val="22"/>
                <w:szCs w:val="22"/>
              </w:rPr>
              <w:t xml:space="preserve"> i </w:t>
            </w:r>
            <w:r>
              <w:rPr>
                <w:b w:val="0"/>
                <w:bCs/>
                <w:sz w:val="22"/>
                <w:szCs w:val="22"/>
              </w:rPr>
              <w:t>redukcji szkód związanych ze spożyciem alkoholu</w:t>
            </w:r>
            <w:r w:rsidR="0028334E">
              <w:rPr>
                <w:b w:val="0"/>
                <w:bCs/>
                <w:sz w:val="22"/>
                <w:szCs w:val="22"/>
              </w:rPr>
              <w:t xml:space="preserve"> i </w:t>
            </w:r>
            <w:r>
              <w:rPr>
                <w:b w:val="0"/>
                <w:bCs/>
                <w:sz w:val="22"/>
                <w:szCs w:val="22"/>
              </w:rPr>
              <w:t>innych środków psychoaktywnych</w:t>
            </w:r>
            <w:bookmarkEnd w:id="89"/>
            <w:bookmarkEnd w:id="90"/>
          </w:p>
        </w:tc>
        <w:tc>
          <w:tcPr>
            <w:tcW w:w="5523" w:type="dxa"/>
          </w:tcPr>
          <w:p w:rsidR="00BC115B" w:rsidRPr="00E359C0" w:rsidRDefault="00BC115B" w:rsidP="00BC115B">
            <w:pPr>
              <w:pStyle w:val="Rozdzia"/>
              <w:spacing w:line="276" w:lineRule="auto"/>
              <w:jc w:val="both"/>
              <w:rPr>
                <w:b w:val="0"/>
                <w:bCs/>
                <w:sz w:val="22"/>
                <w:szCs w:val="22"/>
              </w:rPr>
            </w:pPr>
            <w:r w:rsidRPr="00E359C0">
              <w:rPr>
                <w:b w:val="0"/>
                <w:bCs/>
                <w:sz w:val="22"/>
                <w:szCs w:val="22"/>
              </w:rPr>
              <w:t xml:space="preserve">Gmina </w:t>
            </w:r>
            <w:r w:rsidR="00067DD2">
              <w:rPr>
                <w:b w:val="0"/>
                <w:bCs/>
                <w:sz w:val="22"/>
                <w:szCs w:val="22"/>
              </w:rPr>
              <w:t xml:space="preserve">poprzez OPS </w:t>
            </w:r>
            <w:r w:rsidRPr="00E359C0">
              <w:rPr>
                <w:b w:val="0"/>
                <w:bCs/>
                <w:sz w:val="22"/>
                <w:szCs w:val="22"/>
              </w:rPr>
              <w:t>opracowuje roczne programy profilaktyki</w:t>
            </w:r>
            <w:r w:rsidR="00BC127C">
              <w:rPr>
                <w:b w:val="0"/>
                <w:bCs/>
                <w:sz w:val="22"/>
                <w:szCs w:val="22"/>
              </w:rPr>
              <w:t xml:space="preserve"> </w:t>
            </w:r>
            <w:r w:rsidRPr="00E359C0">
              <w:rPr>
                <w:b w:val="0"/>
                <w:bCs/>
                <w:sz w:val="22"/>
                <w:szCs w:val="22"/>
              </w:rPr>
              <w:t>i rozwiązywania problemów alkoholowych oraz przeciwdziałania narkomanii. Wśród zrealizowanych</w:t>
            </w:r>
            <w:r w:rsidR="00BC127C">
              <w:rPr>
                <w:b w:val="0"/>
                <w:bCs/>
                <w:sz w:val="22"/>
                <w:szCs w:val="22"/>
              </w:rPr>
              <w:t xml:space="preserve"> </w:t>
            </w:r>
            <w:r w:rsidRPr="00E359C0">
              <w:rPr>
                <w:b w:val="0"/>
                <w:bCs/>
                <w:sz w:val="22"/>
                <w:szCs w:val="22"/>
              </w:rPr>
              <w:t>w oparciu o te dokumenty działań można wymienić: przeprowadzenie dla ponad 500 uczniów warsztatów dot. Płodowego Zespołu Alkoholowego, projekcj</w:t>
            </w:r>
            <w:r w:rsidR="00E359C0" w:rsidRPr="00E359C0">
              <w:rPr>
                <w:b w:val="0"/>
                <w:bCs/>
                <w:sz w:val="22"/>
                <w:szCs w:val="22"/>
              </w:rPr>
              <w:t>ę</w:t>
            </w:r>
            <w:r w:rsidRPr="00E359C0">
              <w:rPr>
                <w:b w:val="0"/>
                <w:bCs/>
                <w:sz w:val="22"/>
                <w:szCs w:val="22"/>
              </w:rPr>
              <w:t xml:space="preserve"> filmu ,,Najlepszy” wraz </w:t>
            </w:r>
            <w:r w:rsidR="005740A8">
              <w:rPr>
                <w:b w:val="0"/>
                <w:bCs/>
                <w:sz w:val="22"/>
                <w:szCs w:val="22"/>
              </w:rPr>
              <w:br/>
            </w:r>
            <w:r w:rsidRPr="00E359C0">
              <w:rPr>
                <w:b w:val="0"/>
                <w:bCs/>
                <w:sz w:val="22"/>
                <w:szCs w:val="22"/>
              </w:rPr>
              <w:t>z prelekcją nt. zagrożenia substancjami psychoaktywnymi, realizacj</w:t>
            </w:r>
            <w:r w:rsidR="00E359C0" w:rsidRPr="00E359C0">
              <w:rPr>
                <w:b w:val="0"/>
                <w:bCs/>
                <w:sz w:val="22"/>
                <w:szCs w:val="22"/>
              </w:rPr>
              <w:t>ę</w:t>
            </w:r>
            <w:r w:rsidRPr="00E359C0">
              <w:rPr>
                <w:b w:val="0"/>
                <w:bCs/>
                <w:sz w:val="22"/>
                <w:szCs w:val="22"/>
              </w:rPr>
              <w:t xml:space="preserve"> programu Debata, organizacj</w:t>
            </w:r>
            <w:r w:rsidR="00E359C0" w:rsidRPr="00E359C0">
              <w:rPr>
                <w:b w:val="0"/>
                <w:bCs/>
                <w:sz w:val="22"/>
                <w:szCs w:val="22"/>
              </w:rPr>
              <w:t>ę</w:t>
            </w:r>
            <w:r w:rsidRPr="00E359C0">
              <w:rPr>
                <w:b w:val="0"/>
                <w:bCs/>
                <w:sz w:val="22"/>
                <w:szCs w:val="22"/>
              </w:rPr>
              <w:t xml:space="preserve"> kolonii i półkolonii profilaktycznych (wspólnie z Gryfińskim Domem Kultury), cykl spektakli profilaktycznych dla ponad 1800 dorosłych</w:t>
            </w:r>
            <w:r w:rsidR="00E359C0" w:rsidRPr="00E359C0">
              <w:rPr>
                <w:b w:val="0"/>
                <w:bCs/>
                <w:sz w:val="22"/>
                <w:szCs w:val="22"/>
              </w:rPr>
              <w:t xml:space="preserve"> i</w:t>
            </w:r>
            <w:r w:rsidRPr="00E359C0">
              <w:rPr>
                <w:b w:val="0"/>
                <w:bCs/>
                <w:sz w:val="22"/>
                <w:szCs w:val="22"/>
              </w:rPr>
              <w:t xml:space="preserve"> dzieci.</w:t>
            </w:r>
            <w:r w:rsidR="00E359C0" w:rsidRPr="00E359C0">
              <w:rPr>
                <w:b w:val="0"/>
                <w:bCs/>
                <w:sz w:val="22"/>
                <w:szCs w:val="22"/>
              </w:rPr>
              <w:t xml:space="preserve"> </w:t>
            </w:r>
            <w:r w:rsidR="00E359C0" w:rsidRPr="00E359C0">
              <w:rPr>
                <w:b w:val="0"/>
                <w:bCs/>
                <w:sz w:val="22"/>
                <w:szCs w:val="22"/>
              </w:rPr>
              <w:br/>
            </w:r>
            <w:r w:rsidRPr="00E359C0">
              <w:rPr>
                <w:b w:val="0"/>
                <w:bCs/>
                <w:sz w:val="22"/>
                <w:szCs w:val="22"/>
              </w:rPr>
              <w:t>W 2015 r</w:t>
            </w:r>
            <w:r w:rsidR="00E359C0" w:rsidRPr="00E359C0">
              <w:rPr>
                <w:b w:val="0"/>
                <w:bCs/>
                <w:sz w:val="22"/>
                <w:szCs w:val="22"/>
              </w:rPr>
              <w:t>.</w:t>
            </w:r>
            <w:r w:rsidRPr="00E359C0">
              <w:rPr>
                <w:b w:val="0"/>
                <w:bCs/>
                <w:sz w:val="22"/>
                <w:szCs w:val="22"/>
              </w:rPr>
              <w:t xml:space="preserve"> </w:t>
            </w:r>
            <w:r w:rsidR="003954D7">
              <w:rPr>
                <w:b w:val="0"/>
                <w:bCs/>
                <w:sz w:val="22"/>
                <w:szCs w:val="22"/>
              </w:rPr>
              <w:t xml:space="preserve">OPS </w:t>
            </w:r>
            <w:r w:rsidRPr="00E359C0">
              <w:rPr>
                <w:b w:val="0"/>
                <w:bCs/>
                <w:sz w:val="22"/>
                <w:szCs w:val="22"/>
              </w:rPr>
              <w:t>zorganizowa</w:t>
            </w:r>
            <w:r w:rsidR="003954D7">
              <w:rPr>
                <w:b w:val="0"/>
                <w:bCs/>
                <w:sz w:val="22"/>
                <w:szCs w:val="22"/>
              </w:rPr>
              <w:t>ł</w:t>
            </w:r>
            <w:r w:rsidRPr="00E359C0">
              <w:rPr>
                <w:b w:val="0"/>
                <w:bCs/>
                <w:sz w:val="22"/>
                <w:szCs w:val="22"/>
              </w:rPr>
              <w:t xml:space="preserve"> wykład </w:t>
            </w:r>
            <w:r w:rsidR="00E359C0" w:rsidRPr="00E359C0">
              <w:rPr>
                <w:b w:val="0"/>
                <w:bCs/>
                <w:sz w:val="22"/>
                <w:szCs w:val="22"/>
              </w:rPr>
              <w:t>„</w:t>
            </w:r>
            <w:r w:rsidRPr="00E359C0">
              <w:rPr>
                <w:b w:val="0"/>
                <w:bCs/>
                <w:sz w:val="22"/>
                <w:szCs w:val="22"/>
              </w:rPr>
              <w:t xml:space="preserve">Jak wpoić dziecku szacunek do wartości </w:t>
            </w:r>
            <w:r w:rsidR="00E359C0" w:rsidRPr="00E359C0">
              <w:rPr>
                <w:b w:val="0"/>
                <w:bCs/>
                <w:sz w:val="22"/>
                <w:szCs w:val="22"/>
              </w:rPr>
              <w:t>-</w:t>
            </w:r>
            <w:r w:rsidRPr="00E359C0">
              <w:rPr>
                <w:b w:val="0"/>
                <w:bCs/>
                <w:sz w:val="22"/>
                <w:szCs w:val="22"/>
              </w:rPr>
              <w:t xml:space="preserve"> bajki wychowawcze”, zrealizowano programy profilaktyczne ,,Smak życia, czyli debata o dopalaczach</w:t>
            </w:r>
            <w:r w:rsidR="00E359C0" w:rsidRPr="00E359C0">
              <w:rPr>
                <w:b w:val="0"/>
                <w:bCs/>
                <w:sz w:val="22"/>
                <w:szCs w:val="22"/>
              </w:rPr>
              <w:t xml:space="preserve">” i </w:t>
            </w:r>
            <w:r w:rsidRPr="00E359C0">
              <w:rPr>
                <w:b w:val="0"/>
                <w:bCs/>
                <w:sz w:val="22"/>
                <w:szCs w:val="22"/>
              </w:rPr>
              <w:t xml:space="preserve">program rekomendowany przez Państwową Agencję Rozwiązywania Problemów Alkoholowych pn. </w:t>
            </w:r>
            <w:r w:rsidR="00E359C0" w:rsidRPr="00E359C0">
              <w:rPr>
                <w:b w:val="0"/>
                <w:bCs/>
                <w:sz w:val="22"/>
                <w:szCs w:val="22"/>
              </w:rPr>
              <w:t>„</w:t>
            </w:r>
            <w:r w:rsidRPr="00E359C0">
              <w:rPr>
                <w:b w:val="0"/>
                <w:bCs/>
                <w:sz w:val="22"/>
                <w:szCs w:val="22"/>
              </w:rPr>
              <w:t>Jaś</w:t>
            </w:r>
            <w:r w:rsidR="00B673A9">
              <w:rPr>
                <w:b w:val="0"/>
                <w:bCs/>
                <w:sz w:val="22"/>
                <w:szCs w:val="22"/>
              </w:rPr>
              <w:t xml:space="preserve"> </w:t>
            </w:r>
            <w:r w:rsidRPr="00E359C0">
              <w:rPr>
                <w:b w:val="0"/>
                <w:bCs/>
                <w:sz w:val="22"/>
                <w:szCs w:val="22"/>
              </w:rPr>
              <w:t xml:space="preserve">i Małgosia na tropie”. Przeprowadzono kampanię edukacyjną w okresie ferii letnich </w:t>
            </w:r>
            <w:r w:rsidR="00E359C0" w:rsidRPr="00E359C0">
              <w:rPr>
                <w:b w:val="0"/>
                <w:bCs/>
                <w:sz w:val="22"/>
                <w:szCs w:val="22"/>
              </w:rPr>
              <w:t>pn.</w:t>
            </w:r>
            <w:r w:rsidRPr="00E359C0">
              <w:rPr>
                <w:b w:val="0"/>
                <w:bCs/>
                <w:sz w:val="22"/>
                <w:szCs w:val="22"/>
              </w:rPr>
              <w:t xml:space="preserve"> </w:t>
            </w:r>
            <w:r w:rsidR="00E359C0" w:rsidRPr="00E359C0">
              <w:rPr>
                <w:b w:val="0"/>
                <w:bCs/>
                <w:sz w:val="22"/>
                <w:szCs w:val="22"/>
              </w:rPr>
              <w:t>„</w:t>
            </w:r>
            <w:r w:rsidRPr="00E359C0">
              <w:rPr>
                <w:b w:val="0"/>
                <w:bCs/>
                <w:sz w:val="22"/>
                <w:szCs w:val="22"/>
              </w:rPr>
              <w:t xml:space="preserve">Alkohol ciągnie na dno”. </w:t>
            </w:r>
            <w:r w:rsidR="00E359C0" w:rsidRPr="00E359C0">
              <w:rPr>
                <w:b w:val="0"/>
                <w:bCs/>
                <w:sz w:val="22"/>
                <w:szCs w:val="22"/>
              </w:rPr>
              <w:t>R</w:t>
            </w:r>
            <w:r w:rsidRPr="00E359C0">
              <w:rPr>
                <w:b w:val="0"/>
                <w:bCs/>
                <w:sz w:val="22"/>
                <w:szCs w:val="22"/>
              </w:rPr>
              <w:t xml:space="preserve">ozpoczęto rozgrywki piłkarskie </w:t>
            </w:r>
            <w:r w:rsidR="00E359C0" w:rsidRPr="00E359C0">
              <w:rPr>
                <w:b w:val="0"/>
                <w:bCs/>
                <w:sz w:val="22"/>
                <w:szCs w:val="22"/>
              </w:rPr>
              <w:t>„</w:t>
            </w:r>
            <w:r w:rsidRPr="00E359C0">
              <w:rPr>
                <w:b w:val="0"/>
                <w:bCs/>
                <w:sz w:val="22"/>
                <w:szCs w:val="22"/>
              </w:rPr>
              <w:t>Mini Mundial”, mające na celu wskazanie alternatywnych sposobów spędzania czasu wolnego, nauki gry fair play, promowanie zdrowego trybu życia</w:t>
            </w:r>
            <w:r w:rsidR="00E359C0" w:rsidRPr="00E359C0">
              <w:rPr>
                <w:b w:val="0"/>
                <w:bCs/>
                <w:sz w:val="22"/>
                <w:szCs w:val="22"/>
              </w:rPr>
              <w:t xml:space="preserve"> -</w:t>
            </w:r>
            <w:r w:rsidRPr="00E359C0">
              <w:rPr>
                <w:b w:val="0"/>
                <w:bCs/>
                <w:sz w:val="22"/>
                <w:szCs w:val="22"/>
              </w:rPr>
              <w:t xml:space="preserve"> uczestniczyło 120 dzieci</w:t>
            </w:r>
            <w:r w:rsidR="00E359C0" w:rsidRPr="00E359C0">
              <w:rPr>
                <w:b w:val="0"/>
                <w:bCs/>
                <w:sz w:val="22"/>
                <w:szCs w:val="22"/>
              </w:rPr>
              <w:t>,</w:t>
            </w:r>
            <w:r w:rsidRPr="00E359C0">
              <w:rPr>
                <w:b w:val="0"/>
                <w:bCs/>
                <w:sz w:val="22"/>
                <w:szCs w:val="22"/>
              </w:rPr>
              <w:t xml:space="preserve"> odbyły się </w:t>
            </w:r>
            <w:r w:rsidR="005740A8">
              <w:rPr>
                <w:b w:val="0"/>
                <w:bCs/>
                <w:sz w:val="22"/>
                <w:szCs w:val="22"/>
              </w:rPr>
              <w:br/>
            </w:r>
            <w:r w:rsidRPr="00E359C0">
              <w:rPr>
                <w:b w:val="0"/>
                <w:bCs/>
                <w:sz w:val="22"/>
                <w:szCs w:val="22"/>
              </w:rPr>
              <w:t>4 edycje turniejów.</w:t>
            </w:r>
            <w:r w:rsidR="003954D7">
              <w:rPr>
                <w:b w:val="0"/>
                <w:bCs/>
                <w:sz w:val="22"/>
                <w:szCs w:val="22"/>
              </w:rPr>
              <w:t xml:space="preserve"> W kolejnym roku </w:t>
            </w:r>
            <w:r w:rsidR="00E359C0">
              <w:rPr>
                <w:b w:val="0"/>
                <w:bCs/>
                <w:sz w:val="22"/>
                <w:szCs w:val="22"/>
              </w:rPr>
              <w:t xml:space="preserve">zrealizowano </w:t>
            </w:r>
            <w:r w:rsidRPr="00E359C0">
              <w:rPr>
                <w:b w:val="0"/>
                <w:bCs/>
                <w:sz w:val="22"/>
                <w:szCs w:val="22"/>
              </w:rPr>
              <w:t>m.in. projekt</w:t>
            </w:r>
            <w:r w:rsidR="00E359C0">
              <w:rPr>
                <w:b w:val="0"/>
                <w:bCs/>
                <w:sz w:val="22"/>
                <w:szCs w:val="22"/>
              </w:rPr>
              <w:t>y</w:t>
            </w:r>
            <w:r w:rsidRPr="00E359C0">
              <w:rPr>
                <w:b w:val="0"/>
                <w:bCs/>
                <w:sz w:val="22"/>
                <w:szCs w:val="22"/>
              </w:rPr>
              <w:t xml:space="preserve"> środowiskow</w:t>
            </w:r>
            <w:r w:rsidR="00E359C0">
              <w:rPr>
                <w:b w:val="0"/>
                <w:bCs/>
                <w:sz w:val="22"/>
                <w:szCs w:val="22"/>
              </w:rPr>
              <w:t>e:</w:t>
            </w:r>
            <w:r w:rsidRPr="00E359C0">
              <w:rPr>
                <w:b w:val="0"/>
                <w:bCs/>
                <w:sz w:val="22"/>
                <w:szCs w:val="22"/>
              </w:rPr>
              <w:t xml:space="preserve"> </w:t>
            </w:r>
            <w:r w:rsidR="00E359C0">
              <w:rPr>
                <w:b w:val="0"/>
                <w:bCs/>
                <w:sz w:val="22"/>
                <w:szCs w:val="22"/>
              </w:rPr>
              <w:t>„</w:t>
            </w:r>
            <w:r w:rsidRPr="00E359C0">
              <w:rPr>
                <w:b w:val="0"/>
                <w:bCs/>
                <w:sz w:val="22"/>
                <w:szCs w:val="22"/>
              </w:rPr>
              <w:t xml:space="preserve">Bombowy projekt”, </w:t>
            </w:r>
            <w:r w:rsidR="00E359C0">
              <w:rPr>
                <w:b w:val="0"/>
                <w:bCs/>
                <w:sz w:val="22"/>
                <w:szCs w:val="22"/>
              </w:rPr>
              <w:t>„</w:t>
            </w:r>
            <w:r w:rsidRPr="00E359C0">
              <w:rPr>
                <w:b w:val="0"/>
                <w:bCs/>
                <w:sz w:val="22"/>
                <w:szCs w:val="22"/>
              </w:rPr>
              <w:t xml:space="preserve">Dziecięcy smaczek” i </w:t>
            </w:r>
            <w:r w:rsidR="00E359C0">
              <w:rPr>
                <w:b w:val="0"/>
                <w:bCs/>
                <w:sz w:val="22"/>
                <w:szCs w:val="22"/>
              </w:rPr>
              <w:t>„</w:t>
            </w:r>
            <w:r w:rsidRPr="00E359C0">
              <w:rPr>
                <w:b w:val="0"/>
                <w:bCs/>
                <w:sz w:val="22"/>
                <w:szCs w:val="22"/>
              </w:rPr>
              <w:t xml:space="preserve">Wakacyjna przygoda”. Współpracowano </w:t>
            </w:r>
            <w:r w:rsidR="005740A8">
              <w:rPr>
                <w:b w:val="0"/>
                <w:bCs/>
                <w:sz w:val="22"/>
                <w:szCs w:val="22"/>
              </w:rPr>
              <w:br/>
            </w:r>
            <w:r w:rsidRPr="00E359C0">
              <w:rPr>
                <w:b w:val="0"/>
                <w:bCs/>
                <w:sz w:val="22"/>
                <w:szCs w:val="22"/>
              </w:rPr>
              <w:t>z Poradnią Psychologiczno</w:t>
            </w:r>
            <w:r w:rsidR="00E359C0">
              <w:rPr>
                <w:b w:val="0"/>
                <w:bCs/>
                <w:sz w:val="22"/>
                <w:szCs w:val="22"/>
              </w:rPr>
              <w:t>-</w:t>
            </w:r>
            <w:r w:rsidRPr="00E359C0">
              <w:rPr>
                <w:b w:val="0"/>
                <w:bCs/>
                <w:sz w:val="22"/>
                <w:szCs w:val="22"/>
              </w:rPr>
              <w:t xml:space="preserve">Pedagogiczną w organizacji szkoleń </w:t>
            </w:r>
            <w:r w:rsidR="00E359C0">
              <w:rPr>
                <w:b w:val="0"/>
                <w:bCs/>
                <w:sz w:val="22"/>
                <w:szCs w:val="22"/>
              </w:rPr>
              <w:t>dot.</w:t>
            </w:r>
            <w:r w:rsidRPr="00E359C0">
              <w:rPr>
                <w:b w:val="0"/>
                <w:bCs/>
                <w:sz w:val="22"/>
                <w:szCs w:val="22"/>
              </w:rPr>
              <w:t xml:space="preserve"> profilaktyki uzależnień </w:t>
            </w:r>
            <w:r w:rsidR="00E359C0">
              <w:rPr>
                <w:b w:val="0"/>
                <w:bCs/>
                <w:sz w:val="22"/>
                <w:szCs w:val="22"/>
              </w:rPr>
              <w:t>„</w:t>
            </w:r>
            <w:r w:rsidRPr="00E359C0">
              <w:rPr>
                <w:b w:val="0"/>
                <w:bCs/>
                <w:sz w:val="22"/>
                <w:szCs w:val="22"/>
              </w:rPr>
              <w:t xml:space="preserve">Szkolna Interwencja Profilaktyczna” i </w:t>
            </w:r>
            <w:r w:rsidR="00E359C0">
              <w:rPr>
                <w:b w:val="0"/>
                <w:bCs/>
                <w:sz w:val="22"/>
                <w:szCs w:val="22"/>
              </w:rPr>
              <w:t>„</w:t>
            </w:r>
            <w:r w:rsidRPr="00E359C0">
              <w:rPr>
                <w:b w:val="0"/>
                <w:bCs/>
                <w:sz w:val="22"/>
                <w:szCs w:val="22"/>
              </w:rPr>
              <w:t xml:space="preserve">Rodzic a sytuacja kryzysowa w szkole/przedszkolu”. Zorganizowano warsztaty skierowane do mieszkańców gminy nt. </w:t>
            </w:r>
            <w:r w:rsidR="00E359C0">
              <w:rPr>
                <w:b w:val="0"/>
                <w:bCs/>
                <w:sz w:val="22"/>
                <w:szCs w:val="22"/>
              </w:rPr>
              <w:t>„</w:t>
            </w:r>
            <w:r w:rsidRPr="00E359C0">
              <w:rPr>
                <w:b w:val="0"/>
                <w:bCs/>
                <w:sz w:val="22"/>
                <w:szCs w:val="22"/>
              </w:rPr>
              <w:t>Środki psychoaktywne. Przyczyny, skutki, konsekwencje, rozpoznawalność”.</w:t>
            </w:r>
            <w:r w:rsidR="003954D7">
              <w:rPr>
                <w:b w:val="0"/>
                <w:bCs/>
                <w:sz w:val="22"/>
                <w:szCs w:val="22"/>
              </w:rPr>
              <w:t xml:space="preserve"> </w:t>
            </w:r>
            <w:r w:rsidRPr="00E359C0">
              <w:rPr>
                <w:b w:val="0"/>
                <w:bCs/>
                <w:sz w:val="22"/>
                <w:szCs w:val="22"/>
              </w:rPr>
              <w:t>W 2017 r</w:t>
            </w:r>
            <w:r w:rsidR="00E359C0">
              <w:rPr>
                <w:b w:val="0"/>
                <w:bCs/>
                <w:sz w:val="22"/>
                <w:szCs w:val="22"/>
              </w:rPr>
              <w:t>.</w:t>
            </w:r>
            <w:r w:rsidRPr="00E359C0">
              <w:rPr>
                <w:b w:val="0"/>
                <w:bCs/>
                <w:sz w:val="22"/>
                <w:szCs w:val="22"/>
              </w:rPr>
              <w:t xml:space="preserve"> w zakresie profilaktyki uzależnień zrealizowano m.in. program rekomendowany przez Krajowe Biuro ds. Przeciwdziałania Narkomanii pn.</w:t>
            </w:r>
            <w:r w:rsidR="00E359C0">
              <w:rPr>
                <w:b w:val="0"/>
                <w:bCs/>
                <w:sz w:val="22"/>
                <w:szCs w:val="22"/>
              </w:rPr>
              <w:t xml:space="preserve"> „</w:t>
            </w:r>
            <w:r w:rsidRPr="00E359C0">
              <w:rPr>
                <w:b w:val="0"/>
                <w:bCs/>
                <w:sz w:val="22"/>
                <w:szCs w:val="22"/>
              </w:rPr>
              <w:t>Archipelag Skarbów</w:t>
            </w:r>
            <w:r w:rsidR="00E359C0">
              <w:rPr>
                <w:b w:val="0"/>
                <w:bCs/>
                <w:sz w:val="22"/>
                <w:szCs w:val="22"/>
              </w:rPr>
              <w:t>” oraz</w:t>
            </w:r>
            <w:r w:rsidRPr="00E359C0">
              <w:rPr>
                <w:b w:val="0"/>
                <w:bCs/>
                <w:sz w:val="22"/>
                <w:szCs w:val="22"/>
              </w:rPr>
              <w:t xml:space="preserve"> projekt środowiskowy Stowarzyszenia </w:t>
            </w:r>
            <w:proofErr w:type="spellStart"/>
            <w:r w:rsidRPr="00E359C0">
              <w:rPr>
                <w:b w:val="0"/>
                <w:bCs/>
                <w:sz w:val="22"/>
                <w:szCs w:val="22"/>
              </w:rPr>
              <w:t>Sobiemyśl</w:t>
            </w:r>
            <w:proofErr w:type="spellEnd"/>
            <w:r w:rsidRPr="00E359C0">
              <w:rPr>
                <w:b w:val="0"/>
                <w:bCs/>
                <w:sz w:val="22"/>
                <w:szCs w:val="22"/>
              </w:rPr>
              <w:t xml:space="preserve"> Plus Grupa Działania. </w:t>
            </w:r>
            <w:r w:rsidR="003954D7">
              <w:rPr>
                <w:b w:val="0"/>
                <w:bCs/>
                <w:sz w:val="22"/>
                <w:szCs w:val="22"/>
              </w:rPr>
              <w:t xml:space="preserve"> Rok </w:t>
            </w:r>
            <w:r w:rsidRPr="00E359C0">
              <w:rPr>
                <w:b w:val="0"/>
                <w:bCs/>
                <w:sz w:val="22"/>
                <w:szCs w:val="22"/>
              </w:rPr>
              <w:t>2018 r</w:t>
            </w:r>
            <w:r w:rsidR="00E359C0">
              <w:rPr>
                <w:b w:val="0"/>
                <w:bCs/>
                <w:sz w:val="22"/>
                <w:szCs w:val="22"/>
              </w:rPr>
              <w:t>.</w:t>
            </w:r>
            <w:r w:rsidRPr="00E359C0">
              <w:rPr>
                <w:b w:val="0"/>
                <w:bCs/>
                <w:sz w:val="22"/>
                <w:szCs w:val="22"/>
              </w:rPr>
              <w:t xml:space="preserve"> </w:t>
            </w:r>
            <w:r w:rsidR="003954D7">
              <w:rPr>
                <w:b w:val="0"/>
                <w:bCs/>
                <w:sz w:val="22"/>
                <w:szCs w:val="22"/>
              </w:rPr>
              <w:t xml:space="preserve">był początkiem </w:t>
            </w:r>
            <w:r w:rsidRPr="00E359C0">
              <w:rPr>
                <w:b w:val="0"/>
                <w:bCs/>
                <w:sz w:val="22"/>
                <w:szCs w:val="22"/>
              </w:rPr>
              <w:t xml:space="preserve"> kampani</w:t>
            </w:r>
            <w:r w:rsidR="003954D7">
              <w:rPr>
                <w:b w:val="0"/>
                <w:bCs/>
                <w:sz w:val="22"/>
                <w:szCs w:val="22"/>
              </w:rPr>
              <w:t>i</w:t>
            </w:r>
            <w:r w:rsidRPr="00E359C0">
              <w:rPr>
                <w:b w:val="0"/>
                <w:bCs/>
                <w:sz w:val="22"/>
                <w:szCs w:val="22"/>
              </w:rPr>
              <w:t xml:space="preserve"> społeczn</w:t>
            </w:r>
            <w:r w:rsidR="003954D7">
              <w:rPr>
                <w:b w:val="0"/>
                <w:bCs/>
                <w:sz w:val="22"/>
                <w:szCs w:val="22"/>
              </w:rPr>
              <w:t>ej</w:t>
            </w:r>
            <w:r w:rsidRPr="00E359C0">
              <w:rPr>
                <w:b w:val="0"/>
                <w:bCs/>
                <w:sz w:val="22"/>
                <w:szCs w:val="22"/>
              </w:rPr>
              <w:t xml:space="preserve"> </w:t>
            </w:r>
            <w:r w:rsidR="00E359C0">
              <w:rPr>
                <w:b w:val="0"/>
                <w:bCs/>
                <w:sz w:val="22"/>
                <w:szCs w:val="22"/>
              </w:rPr>
              <w:t>„</w:t>
            </w:r>
            <w:r w:rsidRPr="00E359C0">
              <w:rPr>
                <w:b w:val="0"/>
                <w:bCs/>
                <w:sz w:val="22"/>
                <w:szCs w:val="22"/>
              </w:rPr>
              <w:t>Z dala od alkoholu” skierowan</w:t>
            </w:r>
            <w:r w:rsidR="003954D7">
              <w:rPr>
                <w:b w:val="0"/>
                <w:bCs/>
                <w:sz w:val="22"/>
                <w:szCs w:val="22"/>
              </w:rPr>
              <w:t>ej</w:t>
            </w:r>
            <w:r w:rsidRPr="00E359C0">
              <w:rPr>
                <w:b w:val="0"/>
                <w:bCs/>
                <w:sz w:val="22"/>
                <w:szCs w:val="22"/>
              </w:rPr>
              <w:t xml:space="preserve"> </w:t>
            </w:r>
            <w:r w:rsidRPr="00E359C0">
              <w:rPr>
                <w:b w:val="0"/>
                <w:bCs/>
                <w:sz w:val="22"/>
                <w:szCs w:val="22"/>
              </w:rPr>
              <w:lastRenderedPageBreak/>
              <w:t>do młodzieży w wieku 15-18 lat. Zorganizowano</w:t>
            </w:r>
            <w:r w:rsidR="003954D7">
              <w:rPr>
                <w:b w:val="0"/>
                <w:bCs/>
                <w:sz w:val="22"/>
                <w:szCs w:val="22"/>
              </w:rPr>
              <w:t xml:space="preserve"> także </w:t>
            </w:r>
            <w:r w:rsidRPr="00E359C0">
              <w:rPr>
                <w:b w:val="0"/>
                <w:bCs/>
                <w:sz w:val="22"/>
                <w:szCs w:val="22"/>
              </w:rPr>
              <w:t xml:space="preserve"> warsztaty </w:t>
            </w:r>
            <w:proofErr w:type="spellStart"/>
            <w:r w:rsidRPr="00E359C0">
              <w:rPr>
                <w:b w:val="0"/>
                <w:bCs/>
                <w:sz w:val="22"/>
                <w:szCs w:val="22"/>
              </w:rPr>
              <w:t>bajkoterapeutyczne</w:t>
            </w:r>
            <w:proofErr w:type="spellEnd"/>
            <w:r w:rsidRPr="00E359C0">
              <w:rPr>
                <w:b w:val="0"/>
                <w:bCs/>
                <w:sz w:val="22"/>
                <w:szCs w:val="22"/>
              </w:rPr>
              <w:t xml:space="preserve"> .</w:t>
            </w:r>
            <w:r w:rsidR="003954D7">
              <w:rPr>
                <w:b w:val="0"/>
                <w:bCs/>
                <w:sz w:val="22"/>
                <w:szCs w:val="22"/>
              </w:rPr>
              <w:t xml:space="preserve"> </w:t>
            </w:r>
            <w:r w:rsidRPr="00E359C0">
              <w:rPr>
                <w:b w:val="0"/>
                <w:bCs/>
                <w:sz w:val="22"/>
                <w:szCs w:val="22"/>
              </w:rPr>
              <w:t>W 2019 r</w:t>
            </w:r>
            <w:r w:rsidR="00E359C0">
              <w:rPr>
                <w:b w:val="0"/>
                <w:bCs/>
                <w:sz w:val="22"/>
                <w:szCs w:val="22"/>
              </w:rPr>
              <w:t>.</w:t>
            </w:r>
            <w:r w:rsidRPr="00E359C0">
              <w:rPr>
                <w:b w:val="0"/>
                <w:bCs/>
                <w:sz w:val="22"/>
                <w:szCs w:val="22"/>
              </w:rPr>
              <w:t xml:space="preserve"> </w:t>
            </w:r>
            <w:r w:rsidR="003954D7">
              <w:rPr>
                <w:b w:val="0"/>
                <w:bCs/>
                <w:sz w:val="22"/>
                <w:szCs w:val="22"/>
              </w:rPr>
              <w:t xml:space="preserve">w ramach realizacji programu </w:t>
            </w:r>
            <w:r w:rsidRPr="00E359C0">
              <w:rPr>
                <w:b w:val="0"/>
                <w:bCs/>
                <w:sz w:val="22"/>
                <w:szCs w:val="22"/>
              </w:rPr>
              <w:t xml:space="preserve">zorganizowano m.in. spektakl profilaktyczny skierowany do osób dorosłych, warsztaty profilaktyczne </w:t>
            </w:r>
            <w:r w:rsidR="00E359C0">
              <w:rPr>
                <w:b w:val="0"/>
                <w:bCs/>
                <w:sz w:val="22"/>
                <w:szCs w:val="22"/>
              </w:rPr>
              <w:t>„</w:t>
            </w:r>
            <w:r w:rsidRPr="00E359C0">
              <w:rPr>
                <w:b w:val="0"/>
                <w:bCs/>
                <w:sz w:val="22"/>
                <w:szCs w:val="22"/>
              </w:rPr>
              <w:t xml:space="preserve">W sieci”, </w:t>
            </w:r>
            <w:r w:rsidR="00E359C0">
              <w:rPr>
                <w:b w:val="0"/>
                <w:bCs/>
                <w:sz w:val="22"/>
                <w:szCs w:val="22"/>
              </w:rPr>
              <w:t>„</w:t>
            </w:r>
            <w:r w:rsidRPr="00E359C0">
              <w:rPr>
                <w:b w:val="0"/>
                <w:bCs/>
                <w:sz w:val="22"/>
                <w:szCs w:val="22"/>
              </w:rPr>
              <w:t>Sztuka odmawiania” oraz warsztaty nt. uzależnień behawioralnych, Światowy Dzień Trzeźwości, akcję profilaktyczną skierowaną do osób powyżej 65</w:t>
            </w:r>
            <w:r w:rsidR="00E359C0">
              <w:rPr>
                <w:b w:val="0"/>
                <w:bCs/>
                <w:sz w:val="22"/>
                <w:szCs w:val="22"/>
              </w:rPr>
              <w:t>.</w:t>
            </w:r>
            <w:r w:rsidRPr="00E359C0">
              <w:rPr>
                <w:b w:val="0"/>
                <w:bCs/>
                <w:sz w:val="22"/>
                <w:szCs w:val="22"/>
              </w:rPr>
              <w:t xml:space="preserve"> </w:t>
            </w:r>
            <w:proofErr w:type="spellStart"/>
            <w:r w:rsidRPr="00E359C0">
              <w:rPr>
                <w:b w:val="0"/>
                <w:bCs/>
                <w:sz w:val="22"/>
                <w:szCs w:val="22"/>
              </w:rPr>
              <w:t>r</w:t>
            </w:r>
            <w:r w:rsidR="00E359C0">
              <w:rPr>
                <w:b w:val="0"/>
                <w:bCs/>
                <w:sz w:val="22"/>
                <w:szCs w:val="22"/>
              </w:rPr>
              <w:t>.</w:t>
            </w:r>
            <w:r w:rsidRPr="00E359C0">
              <w:rPr>
                <w:b w:val="0"/>
                <w:bCs/>
                <w:sz w:val="22"/>
                <w:szCs w:val="22"/>
              </w:rPr>
              <w:t>ż</w:t>
            </w:r>
            <w:proofErr w:type="spellEnd"/>
            <w:r w:rsidR="00E359C0">
              <w:rPr>
                <w:b w:val="0"/>
                <w:bCs/>
                <w:sz w:val="22"/>
                <w:szCs w:val="22"/>
              </w:rPr>
              <w:t>.</w:t>
            </w:r>
            <w:r w:rsidRPr="00E359C0">
              <w:rPr>
                <w:b w:val="0"/>
                <w:bCs/>
                <w:sz w:val="22"/>
                <w:szCs w:val="22"/>
              </w:rPr>
              <w:t xml:space="preserve"> pn. </w:t>
            </w:r>
            <w:r w:rsidR="00E359C0">
              <w:rPr>
                <w:b w:val="0"/>
                <w:bCs/>
                <w:sz w:val="22"/>
                <w:szCs w:val="22"/>
              </w:rPr>
              <w:t>„</w:t>
            </w:r>
            <w:r w:rsidRPr="00E359C0">
              <w:rPr>
                <w:b w:val="0"/>
                <w:bCs/>
                <w:sz w:val="22"/>
                <w:szCs w:val="22"/>
              </w:rPr>
              <w:t xml:space="preserve">O sprawach ważnych </w:t>
            </w:r>
            <w:r w:rsidR="005740A8">
              <w:rPr>
                <w:b w:val="0"/>
                <w:bCs/>
                <w:sz w:val="22"/>
                <w:szCs w:val="22"/>
              </w:rPr>
              <w:br/>
            </w:r>
            <w:r w:rsidRPr="00E359C0">
              <w:rPr>
                <w:b w:val="0"/>
                <w:bCs/>
                <w:sz w:val="22"/>
                <w:szCs w:val="22"/>
              </w:rPr>
              <w:t>z seniorami…”, zrealizowano program rekomendowany przez Państwową Agencję Rozwiązywania Probl</w:t>
            </w:r>
            <w:r w:rsidR="000E7856">
              <w:rPr>
                <w:b w:val="0"/>
                <w:bCs/>
                <w:sz w:val="22"/>
                <w:szCs w:val="22"/>
              </w:rPr>
              <w:t>emów Alkoholowych pn. UNPLUGGED.</w:t>
            </w:r>
            <w:r w:rsidRPr="00E359C0">
              <w:rPr>
                <w:b w:val="0"/>
                <w:bCs/>
                <w:sz w:val="22"/>
                <w:szCs w:val="22"/>
              </w:rPr>
              <w:t xml:space="preserve"> </w:t>
            </w:r>
            <w:r w:rsidR="003954D7">
              <w:rPr>
                <w:b w:val="0"/>
                <w:bCs/>
                <w:sz w:val="22"/>
                <w:szCs w:val="22"/>
              </w:rPr>
              <w:t xml:space="preserve">Pomimo </w:t>
            </w:r>
            <w:r w:rsidR="000E7856">
              <w:rPr>
                <w:b w:val="0"/>
                <w:bCs/>
                <w:sz w:val="22"/>
                <w:szCs w:val="22"/>
              </w:rPr>
              <w:t>pandemii</w:t>
            </w:r>
            <w:r w:rsidR="003954D7">
              <w:rPr>
                <w:b w:val="0"/>
                <w:bCs/>
                <w:sz w:val="22"/>
                <w:szCs w:val="22"/>
              </w:rPr>
              <w:t xml:space="preserve"> w </w:t>
            </w:r>
            <w:r w:rsidRPr="00E359C0">
              <w:rPr>
                <w:b w:val="0"/>
                <w:bCs/>
                <w:sz w:val="22"/>
                <w:szCs w:val="22"/>
              </w:rPr>
              <w:t>2020</w:t>
            </w:r>
            <w:r w:rsidR="00E359C0">
              <w:rPr>
                <w:b w:val="0"/>
                <w:bCs/>
                <w:sz w:val="22"/>
                <w:szCs w:val="22"/>
              </w:rPr>
              <w:t xml:space="preserve"> r.</w:t>
            </w:r>
            <w:r w:rsidRPr="00E359C0">
              <w:rPr>
                <w:b w:val="0"/>
                <w:bCs/>
                <w:sz w:val="22"/>
                <w:szCs w:val="22"/>
              </w:rPr>
              <w:t xml:space="preserve"> zorganizowano zajęcia profilaktyczne skierowane do uczniów Liceum Ogólnokształcącego pn.</w:t>
            </w:r>
            <w:r w:rsidR="00E359C0">
              <w:rPr>
                <w:b w:val="0"/>
                <w:bCs/>
                <w:sz w:val="22"/>
                <w:szCs w:val="22"/>
              </w:rPr>
              <w:t xml:space="preserve"> „</w:t>
            </w:r>
            <w:proofErr w:type="spellStart"/>
            <w:r w:rsidRPr="00E359C0">
              <w:rPr>
                <w:b w:val="0"/>
                <w:bCs/>
                <w:sz w:val="22"/>
                <w:szCs w:val="22"/>
              </w:rPr>
              <w:t>Fonoholizm</w:t>
            </w:r>
            <w:proofErr w:type="spellEnd"/>
            <w:r w:rsidRPr="00E359C0">
              <w:rPr>
                <w:b w:val="0"/>
                <w:bCs/>
                <w:sz w:val="22"/>
                <w:szCs w:val="22"/>
              </w:rPr>
              <w:t xml:space="preserve">” i </w:t>
            </w:r>
            <w:r w:rsidR="00E359C0">
              <w:rPr>
                <w:b w:val="0"/>
                <w:bCs/>
                <w:sz w:val="22"/>
                <w:szCs w:val="22"/>
              </w:rPr>
              <w:t>„</w:t>
            </w:r>
            <w:r w:rsidRPr="00E359C0">
              <w:rPr>
                <w:b w:val="0"/>
                <w:bCs/>
                <w:sz w:val="22"/>
                <w:szCs w:val="22"/>
              </w:rPr>
              <w:t xml:space="preserve">Smak Życia”. Dla dzieci z rodzin dotkniętych i zagrożonych problemem alkoholowym zorganizowano w okresie ferii zimowych i letnich kolonie wyjazdowe, podczas których realizowano zajęcia w zakresie profilaktyki uzależnień. Przeprowadzono kampanię edukacyjną skierowaną do sprzedawców napojów alkoholowych oraz kampanię społeczną </w:t>
            </w:r>
            <w:r w:rsidR="00E359C0">
              <w:rPr>
                <w:b w:val="0"/>
                <w:bCs/>
                <w:sz w:val="22"/>
                <w:szCs w:val="22"/>
              </w:rPr>
              <w:t>„</w:t>
            </w:r>
            <w:r w:rsidRPr="00E359C0">
              <w:rPr>
                <w:b w:val="0"/>
                <w:bCs/>
                <w:sz w:val="22"/>
                <w:szCs w:val="22"/>
              </w:rPr>
              <w:t xml:space="preserve">Podaj Dalej”. Wspierano działalność Gryfińskiego Stowarzyszenia Abstynenta </w:t>
            </w:r>
            <w:r w:rsidR="00E359C0">
              <w:rPr>
                <w:b w:val="0"/>
                <w:bCs/>
                <w:sz w:val="22"/>
                <w:szCs w:val="22"/>
              </w:rPr>
              <w:t>„</w:t>
            </w:r>
            <w:r w:rsidRPr="00E359C0">
              <w:rPr>
                <w:b w:val="0"/>
                <w:bCs/>
                <w:sz w:val="22"/>
                <w:szCs w:val="22"/>
              </w:rPr>
              <w:t xml:space="preserve">Feniks” oraz umożliwiono jednej z gryfińskich </w:t>
            </w:r>
            <w:proofErr w:type="spellStart"/>
            <w:r w:rsidRPr="00E359C0">
              <w:rPr>
                <w:b w:val="0"/>
                <w:bCs/>
                <w:sz w:val="22"/>
                <w:szCs w:val="22"/>
              </w:rPr>
              <w:t>szkół</w:t>
            </w:r>
            <w:proofErr w:type="spellEnd"/>
            <w:r w:rsidRPr="00E359C0">
              <w:rPr>
                <w:b w:val="0"/>
                <w:bCs/>
                <w:sz w:val="22"/>
                <w:szCs w:val="22"/>
              </w:rPr>
              <w:t xml:space="preserve"> kontynuację rekomendowanego przez Państwową Agencję Rozwiązywania Problemów Alkoholowych programu profilaktycznego pn.</w:t>
            </w:r>
            <w:r w:rsidR="00E359C0">
              <w:rPr>
                <w:b w:val="0"/>
                <w:bCs/>
                <w:sz w:val="22"/>
                <w:szCs w:val="22"/>
              </w:rPr>
              <w:t xml:space="preserve"> </w:t>
            </w:r>
            <w:r w:rsidRPr="00E359C0">
              <w:rPr>
                <w:b w:val="0"/>
                <w:bCs/>
                <w:sz w:val="22"/>
                <w:szCs w:val="22"/>
              </w:rPr>
              <w:t xml:space="preserve">UNPLUGGED. W ramach zadań </w:t>
            </w:r>
            <w:r w:rsidR="00E359C0">
              <w:rPr>
                <w:b w:val="0"/>
                <w:bCs/>
                <w:sz w:val="22"/>
                <w:szCs w:val="22"/>
              </w:rPr>
              <w:br/>
            </w:r>
            <w:r w:rsidRPr="00E359C0">
              <w:rPr>
                <w:b w:val="0"/>
                <w:bCs/>
                <w:sz w:val="22"/>
                <w:szCs w:val="22"/>
              </w:rPr>
              <w:t>w zakresie przeciwdziałania narkomanii</w:t>
            </w:r>
            <w:r w:rsidR="00E359C0">
              <w:rPr>
                <w:b w:val="0"/>
                <w:bCs/>
                <w:sz w:val="22"/>
                <w:szCs w:val="22"/>
              </w:rPr>
              <w:t xml:space="preserve"> </w:t>
            </w:r>
            <w:r w:rsidRPr="00E359C0">
              <w:rPr>
                <w:b w:val="0"/>
                <w:bCs/>
                <w:sz w:val="22"/>
                <w:szCs w:val="22"/>
              </w:rPr>
              <w:t xml:space="preserve">w związku </w:t>
            </w:r>
            <w:r w:rsidR="00E359C0">
              <w:rPr>
                <w:b w:val="0"/>
                <w:bCs/>
                <w:sz w:val="22"/>
                <w:szCs w:val="22"/>
              </w:rPr>
              <w:br/>
            </w:r>
            <w:r w:rsidRPr="00E359C0">
              <w:rPr>
                <w:b w:val="0"/>
                <w:bCs/>
                <w:sz w:val="22"/>
                <w:szCs w:val="22"/>
              </w:rPr>
              <w:t>z obchodami Międzynarodowego Dnia Zapobiegania Narkomanii</w:t>
            </w:r>
            <w:r w:rsidR="00E359C0">
              <w:rPr>
                <w:b w:val="0"/>
                <w:bCs/>
                <w:sz w:val="22"/>
                <w:szCs w:val="22"/>
              </w:rPr>
              <w:t>, n</w:t>
            </w:r>
            <w:r w:rsidRPr="00E359C0">
              <w:rPr>
                <w:b w:val="0"/>
                <w:bCs/>
                <w:sz w:val="22"/>
                <w:szCs w:val="22"/>
              </w:rPr>
              <w:t xml:space="preserve">agrano spot ukazujący szkodliwość zażywania środków psychoaktywnych. </w:t>
            </w:r>
            <w:r w:rsidR="00E359C0">
              <w:rPr>
                <w:b w:val="0"/>
                <w:bCs/>
                <w:sz w:val="22"/>
                <w:szCs w:val="22"/>
              </w:rPr>
              <w:t>Z</w:t>
            </w:r>
            <w:r w:rsidRPr="00E359C0">
              <w:rPr>
                <w:b w:val="0"/>
                <w:bCs/>
                <w:sz w:val="22"/>
                <w:szCs w:val="22"/>
              </w:rPr>
              <w:t>organizowano kampanię profilaktyczn</w:t>
            </w:r>
            <w:r w:rsidR="00E359C0">
              <w:rPr>
                <w:b w:val="0"/>
                <w:bCs/>
                <w:sz w:val="22"/>
                <w:szCs w:val="22"/>
              </w:rPr>
              <w:t>ą</w:t>
            </w:r>
            <w:r w:rsidRPr="00E359C0">
              <w:rPr>
                <w:b w:val="0"/>
                <w:bCs/>
                <w:sz w:val="22"/>
                <w:szCs w:val="22"/>
              </w:rPr>
              <w:t xml:space="preserve"> pn. </w:t>
            </w:r>
            <w:r w:rsidR="00E359C0">
              <w:rPr>
                <w:b w:val="0"/>
                <w:bCs/>
                <w:sz w:val="22"/>
                <w:szCs w:val="22"/>
              </w:rPr>
              <w:t>„</w:t>
            </w:r>
            <w:r w:rsidRPr="00E359C0">
              <w:rPr>
                <w:b w:val="0"/>
                <w:bCs/>
                <w:sz w:val="22"/>
                <w:szCs w:val="22"/>
              </w:rPr>
              <w:t xml:space="preserve">Budzimy świadomość” trwającą 7 tygodni i ukazującą problemy wynikające </w:t>
            </w:r>
            <w:r w:rsidR="00E359C0">
              <w:rPr>
                <w:b w:val="0"/>
                <w:bCs/>
                <w:sz w:val="22"/>
                <w:szCs w:val="22"/>
              </w:rPr>
              <w:br/>
            </w:r>
            <w:r w:rsidRPr="00E359C0">
              <w:rPr>
                <w:b w:val="0"/>
                <w:bCs/>
                <w:sz w:val="22"/>
                <w:szCs w:val="22"/>
              </w:rPr>
              <w:t xml:space="preserve">z zażywania środków psychoaktywnych. </w:t>
            </w:r>
          </w:p>
          <w:p w:rsidR="00871741" w:rsidRDefault="003954D7" w:rsidP="00C84ACF">
            <w:pPr>
              <w:pStyle w:val="Rozdzia"/>
              <w:spacing w:line="276" w:lineRule="auto"/>
              <w:jc w:val="both"/>
              <w:rPr>
                <w:b w:val="0"/>
                <w:bCs/>
                <w:sz w:val="22"/>
                <w:szCs w:val="22"/>
              </w:rPr>
            </w:pPr>
            <w:r>
              <w:rPr>
                <w:b w:val="0"/>
                <w:bCs/>
                <w:sz w:val="22"/>
                <w:szCs w:val="22"/>
              </w:rPr>
              <w:t xml:space="preserve">   </w:t>
            </w:r>
            <w:r w:rsidR="00C84ACF" w:rsidRPr="00E359C0">
              <w:rPr>
                <w:b w:val="0"/>
                <w:bCs/>
                <w:sz w:val="22"/>
                <w:szCs w:val="22"/>
              </w:rPr>
              <w:t xml:space="preserve">W działania związane z tym obszarem zaangażowana jest także Biblioteka Publiczna w Gryfinie m.in. poprzez organizację w 2010 r. spektaklu dla uczniów gimnazjum pt.: </w:t>
            </w:r>
            <w:r w:rsidR="00E359C0">
              <w:rPr>
                <w:b w:val="0"/>
                <w:bCs/>
                <w:sz w:val="22"/>
                <w:szCs w:val="22"/>
              </w:rPr>
              <w:t>„</w:t>
            </w:r>
            <w:r w:rsidR="00C84ACF" w:rsidRPr="00E359C0">
              <w:rPr>
                <w:b w:val="0"/>
                <w:bCs/>
                <w:sz w:val="22"/>
                <w:szCs w:val="22"/>
              </w:rPr>
              <w:t>Zalogowany</w:t>
            </w:r>
            <w:r w:rsidR="00E359C0">
              <w:rPr>
                <w:b w:val="0"/>
                <w:bCs/>
                <w:sz w:val="22"/>
                <w:szCs w:val="22"/>
              </w:rPr>
              <w:t>”</w:t>
            </w:r>
            <w:r w:rsidR="00C84ACF" w:rsidRPr="00E359C0">
              <w:rPr>
                <w:b w:val="0"/>
                <w:bCs/>
                <w:sz w:val="22"/>
                <w:szCs w:val="22"/>
              </w:rPr>
              <w:t>, któr</w:t>
            </w:r>
            <w:r w:rsidR="00E359C0">
              <w:rPr>
                <w:b w:val="0"/>
                <w:bCs/>
                <w:sz w:val="22"/>
                <w:szCs w:val="22"/>
              </w:rPr>
              <w:t>y</w:t>
            </w:r>
            <w:r w:rsidR="00C84ACF" w:rsidRPr="00E359C0">
              <w:rPr>
                <w:b w:val="0"/>
                <w:bCs/>
                <w:sz w:val="22"/>
                <w:szCs w:val="22"/>
              </w:rPr>
              <w:t xml:space="preserve"> </w:t>
            </w:r>
            <w:r w:rsidR="00E359C0">
              <w:rPr>
                <w:b w:val="0"/>
                <w:bCs/>
                <w:sz w:val="22"/>
                <w:szCs w:val="22"/>
              </w:rPr>
              <w:t>miał</w:t>
            </w:r>
            <w:r w:rsidR="00C84ACF" w:rsidRPr="00E359C0">
              <w:rPr>
                <w:b w:val="0"/>
                <w:bCs/>
                <w:sz w:val="22"/>
                <w:szCs w:val="22"/>
              </w:rPr>
              <w:t xml:space="preserve"> uwrażliwi</w:t>
            </w:r>
            <w:r w:rsidR="00E359C0">
              <w:rPr>
                <w:b w:val="0"/>
                <w:bCs/>
                <w:sz w:val="22"/>
                <w:szCs w:val="22"/>
              </w:rPr>
              <w:t>ć</w:t>
            </w:r>
            <w:r w:rsidR="00C84ACF" w:rsidRPr="00E359C0">
              <w:rPr>
                <w:b w:val="0"/>
                <w:bCs/>
                <w:sz w:val="22"/>
                <w:szCs w:val="22"/>
              </w:rPr>
              <w:t xml:space="preserve"> odbiorców na istnienie potencjalnych zagrożeń płynących z Internetu.</w:t>
            </w:r>
          </w:p>
          <w:p w:rsidR="00C84ACF" w:rsidRPr="00E359C0" w:rsidRDefault="00C84ACF" w:rsidP="00C84ACF">
            <w:pPr>
              <w:pStyle w:val="Rozdzia"/>
              <w:spacing w:line="276" w:lineRule="auto"/>
              <w:jc w:val="both"/>
              <w:rPr>
                <w:b w:val="0"/>
                <w:bCs/>
                <w:sz w:val="22"/>
                <w:szCs w:val="22"/>
              </w:rPr>
            </w:pPr>
            <w:r w:rsidRPr="00E359C0">
              <w:rPr>
                <w:b w:val="0"/>
                <w:bCs/>
                <w:sz w:val="22"/>
                <w:szCs w:val="22"/>
              </w:rPr>
              <w:t xml:space="preserve"> W ramach tych spektakli odbył</w:t>
            </w:r>
            <w:r w:rsidR="00E359C0">
              <w:rPr>
                <w:b w:val="0"/>
                <w:bCs/>
                <w:sz w:val="22"/>
                <w:szCs w:val="22"/>
              </w:rPr>
              <w:t>y</w:t>
            </w:r>
            <w:r w:rsidRPr="00E359C0">
              <w:rPr>
                <w:b w:val="0"/>
                <w:bCs/>
                <w:sz w:val="22"/>
                <w:szCs w:val="22"/>
              </w:rPr>
              <w:t xml:space="preserve"> się także zajęcia</w:t>
            </w:r>
            <w:r w:rsidR="00E359C0">
              <w:rPr>
                <w:b w:val="0"/>
                <w:bCs/>
                <w:sz w:val="22"/>
                <w:szCs w:val="22"/>
              </w:rPr>
              <w:t>,</w:t>
            </w:r>
            <w:r w:rsidRPr="00E359C0">
              <w:rPr>
                <w:b w:val="0"/>
                <w:bCs/>
                <w:sz w:val="22"/>
                <w:szCs w:val="22"/>
              </w:rPr>
              <w:t xml:space="preserve"> podczas których uczestnicy mogli wymienić się poglądami nt. roli </w:t>
            </w:r>
            <w:proofErr w:type="spellStart"/>
            <w:r w:rsidR="008508E0">
              <w:rPr>
                <w:b w:val="0"/>
                <w:bCs/>
                <w:sz w:val="22"/>
                <w:szCs w:val="22"/>
              </w:rPr>
              <w:t>i</w:t>
            </w:r>
            <w:r w:rsidRPr="00E359C0">
              <w:rPr>
                <w:b w:val="0"/>
                <w:bCs/>
                <w:sz w:val="22"/>
                <w:szCs w:val="22"/>
              </w:rPr>
              <w:t>nternetu</w:t>
            </w:r>
            <w:proofErr w:type="spellEnd"/>
            <w:r w:rsidRPr="00E359C0">
              <w:rPr>
                <w:b w:val="0"/>
                <w:bCs/>
                <w:sz w:val="22"/>
                <w:szCs w:val="22"/>
              </w:rPr>
              <w:t xml:space="preserve"> i zagrożeniach płynących </w:t>
            </w:r>
            <w:r w:rsidR="00E359C0">
              <w:rPr>
                <w:b w:val="0"/>
                <w:bCs/>
                <w:sz w:val="22"/>
                <w:szCs w:val="22"/>
              </w:rPr>
              <w:br/>
            </w:r>
            <w:r w:rsidRPr="00E359C0">
              <w:rPr>
                <w:b w:val="0"/>
                <w:bCs/>
                <w:sz w:val="22"/>
                <w:szCs w:val="22"/>
              </w:rPr>
              <w:t xml:space="preserve">z nadmiernego korzystania z tego medium. Drugi spektakl pt. </w:t>
            </w:r>
            <w:r w:rsidR="00E359C0">
              <w:rPr>
                <w:b w:val="0"/>
                <w:bCs/>
                <w:sz w:val="22"/>
                <w:szCs w:val="22"/>
              </w:rPr>
              <w:t>„</w:t>
            </w:r>
            <w:r w:rsidRPr="00E359C0">
              <w:rPr>
                <w:b w:val="0"/>
                <w:bCs/>
                <w:sz w:val="22"/>
                <w:szCs w:val="22"/>
              </w:rPr>
              <w:t>Skrzaty</w:t>
            </w:r>
            <w:r w:rsidR="00E359C0">
              <w:rPr>
                <w:b w:val="0"/>
                <w:bCs/>
                <w:sz w:val="22"/>
                <w:szCs w:val="22"/>
              </w:rPr>
              <w:t>”</w:t>
            </w:r>
            <w:r w:rsidRPr="00E359C0">
              <w:rPr>
                <w:b w:val="0"/>
                <w:bCs/>
                <w:sz w:val="22"/>
                <w:szCs w:val="22"/>
              </w:rPr>
              <w:t xml:space="preserve"> skierowany</w:t>
            </w:r>
            <w:r w:rsidR="00FD61B8" w:rsidRPr="00E359C0">
              <w:rPr>
                <w:b w:val="0"/>
                <w:bCs/>
                <w:sz w:val="22"/>
                <w:szCs w:val="22"/>
              </w:rPr>
              <w:t xml:space="preserve"> był</w:t>
            </w:r>
            <w:r w:rsidRPr="00E359C0">
              <w:rPr>
                <w:b w:val="0"/>
                <w:bCs/>
                <w:sz w:val="22"/>
                <w:szCs w:val="22"/>
              </w:rPr>
              <w:t xml:space="preserve"> do klas 1-3 </w:t>
            </w:r>
            <w:proofErr w:type="spellStart"/>
            <w:r w:rsidRPr="00E359C0">
              <w:rPr>
                <w:b w:val="0"/>
                <w:bCs/>
                <w:sz w:val="22"/>
                <w:szCs w:val="22"/>
              </w:rPr>
              <w:t>szkół</w:t>
            </w:r>
            <w:proofErr w:type="spellEnd"/>
            <w:r w:rsidRPr="00E359C0">
              <w:rPr>
                <w:b w:val="0"/>
                <w:bCs/>
                <w:sz w:val="22"/>
                <w:szCs w:val="22"/>
              </w:rPr>
              <w:t xml:space="preserve"> podstawowych. </w:t>
            </w:r>
            <w:r w:rsidR="008508E0">
              <w:rPr>
                <w:b w:val="0"/>
                <w:bCs/>
                <w:sz w:val="22"/>
                <w:szCs w:val="22"/>
              </w:rPr>
              <w:t>S</w:t>
            </w:r>
            <w:r w:rsidRPr="00E359C0">
              <w:rPr>
                <w:b w:val="0"/>
                <w:bCs/>
                <w:sz w:val="22"/>
                <w:szCs w:val="22"/>
              </w:rPr>
              <w:t xml:space="preserve">pektakle </w:t>
            </w:r>
            <w:r w:rsidR="008508E0">
              <w:rPr>
                <w:b w:val="0"/>
                <w:bCs/>
                <w:sz w:val="22"/>
                <w:szCs w:val="22"/>
              </w:rPr>
              <w:t xml:space="preserve">te </w:t>
            </w:r>
            <w:r w:rsidRPr="00E359C0">
              <w:rPr>
                <w:b w:val="0"/>
                <w:bCs/>
                <w:sz w:val="22"/>
                <w:szCs w:val="22"/>
              </w:rPr>
              <w:t xml:space="preserve">sfinansowane zostały przez </w:t>
            </w:r>
            <w:r w:rsidR="00E359C0">
              <w:rPr>
                <w:b w:val="0"/>
                <w:bCs/>
                <w:sz w:val="22"/>
                <w:szCs w:val="22"/>
              </w:rPr>
              <w:t xml:space="preserve">GKRPA </w:t>
            </w:r>
            <w:r w:rsidRPr="00E359C0">
              <w:rPr>
                <w:b w:val="0"/>
                <w:bCs/>
                <w:sz w:val="22"/>
                <w:szCs w:val="22"/>
              </w:rPr>
              <w:t>w Gryfinie.</w:t>
            </w:r>
            <w:r w:rsidR="00E359C0">
              <w:rPr>
                <w:b w:val="0"/>
                <w:bCs/>
                <w:sz w:val="22"/>
                <w:szCs w:val="22"/>
              </w:rPr>
              <w:t xml:space="preserve"> </w:t>
            </w:r>
            <w:r w:rsidRPr="00E359C0">
              <w:rPr>
                <w:b w:val="0"/>
                <w:bCs/>
                <w:sz w:val="22"/>
                <w:szCs w:val="22"/>
              </w:rPr>
              <w:t>W Czytelni dla Dzieci w ramach Ogólnopolskiego Tygodnia Czytania Dzieciom, odbył się cykl spotkań głośnego czytania bajek terapeutycznych.</w:t>
            </w:r>
          </w:p>
          <w:p w:rsidR="00C84ACF" w:rsidRPr="00E359C0" w:rsidRDefault="00C84ACF" w:rsidP="008508E0">
            <w:pPr>
              <w:pStyle w:val="Rozdzia"/>
              <w:spacing w:line="276" w:lineRule="auto"/>
              <w:jc w:val="both"/>
              <w:rPr>
                <w:b w:val="0"/>
                <w:bCs/>
                <w:sz w:val="22"/>
                <w:szCs w:val="22"/>
              </w:rPr>
            </w:pPr>
            <w:r w:rsidRPr="00E359C0">
              <w:rPr>
                <w:b w:val="0"/>
                <w:bCs/>
                <w:sz w:val="22"/>
                <w:szCs w:val="22"/>
              </w:rPr>
              <w:lastRenderedPageBreak/>
              <w:t>W</w:t>
            </w:r>
            <w:r w:rsidR="00FD61B8" w:rsidRPr="00E359C0">
              <w:rPr>
                <w:b w:val="0"/>
                <w:bCs/>
                <w:sz w:val="22"/>
                <w:szCs w:val="22"/>
              </w:rPr>
              <w:t xml:space="preserve"> 2011 r.</w:t>
            </w:r>
            <w:r w:rsidRPr="00E359C0">
              <w:rPr>
                <w:b w:val="0"/>
                <w:bCs/>
                <w:sz w:val="22"/>
                <w:szCs w:val="22"/>
              </w:rPr>
              <w:t xml:space="preserve"> </w:t>
            </w:r>
            <w:r w:rsidR="00E359C0">
              <w:rPr>
                <w:b w:val="0"/>
                <w:bCs/>
                <w:sz w:val="22"/>
                <w:szCs w:val="22"/>
              </w:rPr>
              <w:t xml:space="preserve">odbyły się </w:t>
            </w:r>
            <w:r w:rsidRPr="00E359C0">
              <w:rPr>
                <w:b w:val="0"/>
                <w:bCs/>
                <w:sz w:val="22"/>
                <w:szCs w:val="22"/>
              </w:rPr>
              <w:t xml:space="preserve">muzyczno-literackie zajęcia terapeutyczne pt. </w:t>
            </w:r>
            <w:r w:rsidR="00E359C0">
              <w:rPr>
                <w:b w:val="0"/>
                <w:bCs/>
                <w:sz w:val="22"/>
                <w:szCs w:val="22"/>
              </w:rPr>
              <w:t>„</w:t>
            </w:r>
            <w:r w:rsidRPr="00E359C0">
              <w:rPr>
                <w:b w:val="0"/>
                <w:bCs/>
                <w:sz w:val="22"/>
                <w:szCs w:val="22"/>
              </w:rPr>
              <w:t>Dziecięce masażyki” z pedagogiem, muzykiem i twórcą bajek do masażu</w:t>
            </w:r>
            <w:r w:rsidR="00705433">
              <w:rPr>
                <w:b w:val="0"/>
                <w:bCs/>
                <w:sz w:val="22"/>
                <w:szCs w:val="22"/>
              </w:rPr>
              <w:t>,</w:t>
            </w:r>
            <w:r w:rsidRPr="00E359C0">
              <w:rPr>
                <w:b w:val="0"/>
                <w:bCs/>
                <w:sz w:val="22"/>
                <w:szCs w:val="22"/>
              </w:rPr>
              <w:t xml:space="preserve"> Bolesławem Kołodziejskim. Zajęcia sfinansowan</w:t>
            </w:r>
            <w:r w:rsidR="00705433">
              <w:rPr>
                <w:b w:val="0"/>
                <w:bCs/>
                <w:sz w:val="22"/>
                <w:szCs w:val="22"/>
              </w:rPr>
              <w:t>o</w:t>
            </w:r>
            <w:r w:rsidRPr="00E359C0">
              <w:rPr>
                <w:b w:val="0"/>
                <w:bCs/>
                <w:sz w:val="22"/>
                <w:szCs w:val="22"/>
              </w:rPr>
              <w:t xml:space="preserve"> ze środków </w:t>
            </w:r>
            <w:r w:rsidR="00705433">
              <w:rPr>
                <w:b w:val="0"/>
                <w:bCs/>
                <w:sz w:val="22"/>
                <w:szCs w:val="22"/>
              </w:rPr>
              <w:t>GKRPA</w:t>
            </w:r>
            <w:r w:rsidRPr="00E359C0">
              <w:rPr>
                <w:b w:val="0"/>
                <w:bCs/>
                <w:sz w:val="22"/>
                <w:szCs w:val="22"/>
              </w:rPr>
              <w:t>.</w:t>
            </w:r>
            <w:r w:rsidR="008508E0">
              <w:rPr>
                <w:b w:val="0"/>
                <w:bCs/>
                <w:sz w:val="22"/>
                <w:szCs w:val="22"/>
              </w:rPr>
              <w:t xml:space="preserve"> </w:t>
            </w:r>
            <w:r w:rsidR="00FD61B8" w:rsidRPr="00E359C0">
              <w:rPr>
                <w:b w:val="0"/>
                <w:bCs/>
                <w:sz w:val="22"/>
                <w:szCs w:val="22"/>
              </w:rPr>
              <w:t xml:space="preserve">W zbiorach </w:t>
            </w:r>
            <w:r w:rsidR="00705433">
              <w:rPr>
                <w:b w:val="0"/>
                <w:bCs/>
                <w:sz w:val="22"/>
                <w:szCs w:val="22"/>
              </w:rPr>
              <w:t>B</w:t>
            </w:r>
            <w:r w:rsidR="00FD61B8" w:rsidRPr="00E359C0">
              <w:rPr>
                <w:b w:val="0"/>
                <w:bCs/>
                <w:sz w:val="22"/>
                <w:szCs w:val="22"/>
              </w:rPr>
              <w:t>iblioteki znajduj</w:t>
            </w:r>
            <w:r w:rsidR="00705433">
              <w:rPr>
                <w:b w:val="0"/>
                <w:bCs/>
                <w:sz w:val="22"/>
                <w:szCs w:val="22"/>
              </w:rPr>
              <w:t>ą</w:t>
            </w:r>
            <w:r w:rsidR="00FD61B8" w:rsidRPr="00E359C0">
              <w:rPr>
                <w:b w:val="0"/>
                <w:bCs/>
                <w:sz w:val="22"/>
                <w:szCs w:val="22"/>
              </w:rPr>
              <w:t xml:space="preserve"> się także 892 książk</w:t>
            </w:r>
            <w:r w:rsidR="00705433">
              <w:rPr>
                <w:b w:val="0"/>
                <w:bCs/>
                <w:sz w:val="22"/>
                <w:szCs w:val="22"/>
              </w:rPr>
              <w:t>i</w:t>
            </w:r>
            <w:r w:rsidR="00FD61B8" w:rsidRPr="00E359C0">
              <w:rPr>
                <w:b w:val="0"/>
                <w:bCs/>
                <w:sz w:val="22"/>
                <w:szCs w:val="22"/>
              </w:rPr>
              <w:t xml:space="preserve"> o tematyce związanej z uzależnieniami, profilaktyką alkoholową i narkotykową, przeciwdziałaniu zjawisku przemocy w rodzinie</w:t>
            </w:r>
            <w:r w:rsidR="00705433">
              <w:rPr>
                <w:b w:val="0"/>
                <w:bCs/>
                <w:sz w:val="22"/>
                <w:szCs w:val="22"/>
              </w:rPr>
              <w:t>,</w:t>
            </w:r>
            <w:r w:rsidR="00FD61B8" w:rsidRPr="00E359C0">
              <w:rPr>
                <w:b w:val="0"/>
                <w:bCs/>
                <w:sz w:val="22"/>
                <w:szCs w:val="22"/>
              </w:rPr>
              <w:t xml:space="preserve"> a także </w:t>
            </w:r>
            <w:r w:rsidR="00705433">
              <w:rPr>
                <w:b w:val="0"/>
                <w:bCs/>
                <w:sz w:val="22"/>
                <w:szCs w:val="22"/>
              </w:rPr>
              <w:t xml:space="preserve">z zakresu </w:t>
            </w:r>
            <w:r w:rsidR="00FD61B8" w:rsidRPr="00E359C0">
              <w:rPr>
                <w:b w:val="0"/>
                <w:bCs/>
                <w:sz w:val="22"/>
                <w:szCs w:val="22"/>
              </w:rPr>
              <w:t>pedagogik</w:t>
            </w:r>
            <w:r w:rsidR="00705433">
              <w:rPr>
                <w:b w:val="0"/>
                <w:bCs/>
                <w:sz w:val="22"/>
                <w:szCs w:val="22"/>
              </w:rPr>
              <w:t>i</w:t>
            </w:r>
            <w:r w:rsidR="00FD61B8" w:rsidRPr="00E359C0">
              <w:rPr>
                <w:b w:val="0"/>
                <w:bCs/>
                <w:sz w:val="22"/>
                <w:szCs w:val="22"/>
              </w:rPr>
              <w:t>, psychologi</w:t>
            </w:r>
            <w:r w:rsidR="00705433">
              <w:rPr>
                <w:b w:val="0"/>
                <w:bCs/>
                <w:sz w:val="22"/>
                <w:szCs w:val="22"/>
              </w:rPr>
              <w:t>i</w:t>
            </w:r>
            <w:r w:rsidR="00FD61B8" w:rsidRPr="00E359C0">
              <w:rPr>
                <w:b w:val="0"/>
                <w:bCs/>
                <w:sz w:val="22"/>
                <w:szCs w:val="22"/>
              </w:rPr>
              <w:t xml:space="preserve"> oraz zdrowi</w:t>
            </w:r>
            <w:r w:rsidR="00705433">
              <w:rPr>
                <w:b w:val="0"/>
                <w:bCs/>
                <w:sz w:val="22"/>
                <w:szCs w:val="22"/>
              </w:rPr>
              <w:t>a</w:t>
            </w:r>
            <w:r w:rsidR="00FD61B8" w:rsidRPr="00E359C0">
              <w:rPr>
                <w:b w:val="0"/>
                <w:bCs/>
                <w:sz w:val="22"/>
                <w:szCs w:val="22"/>
              </w:rPr>
              <w:t xml:space="preserve"> człowieka.</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91" w:name="_Toc55320562"/>
            <w:bookmarkStart w:id="92" w:name="_Toc58431411"/>
            <w:r>
              <w:rPr>
                <w:b w:val="0"/>
                <w:bCs/>
                <w:sz w:val="22"/>
                <w:szCs w:val="22"/>
              </w:rPr>
              <w:lastRenderedPageBreak/>
              <w:t>3.5. Utworzenie Centrum Profilaktyki Uzależnień</w:t>
            </w:r>
            <w:r w:rsidR="0028334E">
              <w:rPr>
                <w:b w:val="0"/>
                <w:bCs/>
                <w:sz w:val="22"/>
                <w:szCs w:val="22"/>
              </w:rPr>
              <w:t xml:space="preserve"> w </w:t>
            </w:r>
            <w:r>
              <w:rPr>
                <w:b w:val="0"/>
                <w:bCs/>
                <w:sz w:val="22"/>
                <w:szCs w:val="22"/>
              </w:rPr>
              <w:t>Gryfinie</w:t>
            </w:r>
            <w:bookmarkEnd w:id="91"/>
            <w:bookmarkEnd w:id="92"/>
          </w:p>
        </w:tc>
        <w:tc>
          <w:tcPr>
            <w:tcW w:w="5523" w:type="dxa"/>
          </w:tcPr>
          <w:p w:rsidR="00ED7419" w:rsidRPr="000C2DDB" w:rsidRDefault="00BD2480" w:rsidP="000563C4">
            <w:pPr>
              <w:pStyle w:val="Rozdzia"/>
              <w:spacing w:line="276" w:lineRule="auto"/>
              <w:jc w:val="both"/>
              <w:rPr>
                <w:b w:val="0"/>
                <w:bCs/>
                <w:sz w:val="22"/>
                <w:szCs w:val="22"/>
              </w:rPr>
            </w:pPr>
            <w:bookmarkStart w:id="93" w:name="_Toc55320563"/>
            <w:bookmarkStart w:id="94" w:name="_Toc58431412"/>
            <w:r w:rsidRPr="00BD2480">
              <w:rPr>
                <w:b w:val="0"/>
                <w:bCs/>
                <w:sz w:val="22"/>
                <w:szCs w:val="22"/>
              </w:rPr>
              <w:t>Na terenie gminy funkcjonują</w:t>
            </w:r>
            <w:r w:rsidR="009D5E13">
              <w:rPr>
                <w:b w:val="0"/>
                <w:bCs/>
                <w:sz w:val="22"/>
                <w:szCs w:val="22"/>
              </w:rPr>
              <w:t xml:space="preserve"> liczn</w:t>
            </w:r>
            <w:r>
              <w:rPr>
                <w:b w:val="0"/>
                <w:bCs/>
                <w:sz w:val="22"/>
                <w:szCs w:val="22"/>
              </w:rPr>
              <w:t>e</w:t>
            </w:r>
            <w:r w:rsidR="009D5E13">
              <w:rPr>
                <w:b w:val="0"/>
                <w:bCs/>
                <w:sz w:val="22"/>
                <w:szCs w:val="22"/>
              </w:rPr>
              <w:t xml:space="preserve"> placów</w:t>
            </w:r>
            <w:r>
              <w:rPr>
                <w:b w:val="0"/>
                <w:bCs/>
                <w:sz w:val="22"/>
                <w:szCs w:val="22"/>
              </w:rPr>
              <w:t>ki</w:t>
            </w:r>
            <w:r w:rsidR="009D5E13">
              <w:rPr>
                <w:b w:val="0"/>
                <w:bCs/>
                <w:sz w:val="22"/>
                <w:szCs w:val="22"/>
              </w:rPr>
              <w:t xml:space="preserve"> zajmując</w:t>
            </w:r>
            <w:r>
              <w:rPr>
                <w:b w:val="0"/>
                <w:bCs/>
                <w:sz w:val="22"/>
                <w:szCs w:val="22"/>
              </w:rPr>
              <w:t>e</w:t>
            </w:r>
            <w:r w:rsidR="009D5E13">
              <w:rPr>
                <w:b w:val="0"/>
                <w:bCs/>
                <w:sz w:val="22"/>
                <w:szCs w:val="22"/>
              </w:rPr>
              <w:t xml:space="preserve"> się uzależnieniami,</w:t>
            </w:r>
            <w:r w:rsidR="0028334E">
              <w:rPr>
                <w:b w:val="0"/>
                <w:bCs/>
                <w:sz w:val="22"/>
                <w:szCs w:val="22"/>
              </w:rPr>
              <w:t xml:space="preserve"> w </w:t>
            </w:r>
            <w:r w:rsidR="009D5E13">
              <w:rPr>
                <w:b w:val="0"/>
                <w:bCs/>
                <w:sz w:val="22"/>
                <w:szCs w:val="22"/>
              </w:rPr>
              <w:t>tym: Punkt Doradztwa</w:t>
            </w:r>
            <w:r w:rsidR="0028334E">
              <w:rPr>
                <w:b w:val="0"/>
                <w:bCs/>
                <w:sz w:val="22"/>
                <w:szCs w:val="22"/>
              </w:rPr>
              <w:t xml:space="preserve"> i </w:t>
            </w:r>
            <w:r w:rsidR="009D5E13">
              <w:rPr>
                <w:b w:val="0"/>
                <w:bCs/>
                <w:sz w:val="22"/>
                <w:szCs w:val="22"/>
              </w:rPr>
              <w:t>Konsultacji</w:t>
            </w:r>
            <w:r w:rsidR="005D2666">
              <w:rPr>
                <w:b w:val="0"/>
                <w:bCs/>
                <w:sz w:val="22"/>
                <w:szCs w:val="22"/>
              </w:rPr>
              <w:t xml:space="preserve"> w Gryfinie przy ul. Łużyckiej 12</w:t>
            </w:r>
            <w:r w:rsidR="009D5E13">
              <w:rPr>
                <w:b w:val="0"/>
                <w:bCs/>
                <w:sz w:val="22"/>
                <w:szCs w:val="22"/>
              </w:rPr>
              <w:t>, Poradni</w:t>
            </w:r>
            <w:r w:rsidR="008501D3">
              <w:rPr>
                <w:b w:val="0"/>
                <w:bCs/>
                <w:sz w:val="22"/>
                <w:szCs w:val="22"/>
              </w:rPr>
              <w:t>a</w:t>
            </w:r>
            <w:r w:rsidR="009D5E13">
              <w:rPr>
                <w:b w:val="0"/>
                <w:bCs/>
                <w:sz w:val="22"/>
                <w:szCs w:val="22"/>
              </w:rPr>
              <w:t xml:space="preserve"> Terapii Uzależnień</w:t>
            </w:r>
            <w:r w:rsidR="0028334E">
              <w:rPr>
                <w:b w:val="0"/>
                <w:bCs/>
                <w:sz w:val="22"/>
                <w:szCs w:val="22"/>
              </w:rPr>
              <w:t xml:space="preserve"> i </w:t>
            </w:r>
            <w:proofErr w:type="spellStart"/>
            <w:r w:rsidR="009D5E13">
              <w:rPr>
                <w:b w:val="0"/>
                <w:bCs/>
                <w:sz w:val="22"/>
                <w:szCs w:val="22"/>
              </w:rPr>
              <w:t>Współuzależnienia</w:t>
            </w:r>
            <w:proofErr w:type="spellEnd"/>
            <w:r w:rsidR="009D5E13">
              <w:rPr>
                <w:b w:val="0"/>
                <w:bCs/>
                <w:sz w:val="22"/>
                <w:szCs w:val="22"/>
              </w:rPr>
              <w:t xml:space="preserve"> od Alkoholu</w:t>
            </w:r>
            <w:r w:rsidR="000563C4">
              <w:rPr>
                <w:b w:val="0"/>
                <w:bCs/>
                <w:sz w:val="22"/>
                <w:szCs w:val="22"/>
              </w:rPr>
              <w:t xml:space="preserve"> w Gryfinie oraz </w:t>
            </w:r>
            <w:r w:rsidR="009D5E13">
              <w:rPr>
                <w:b w:val="0"/>
                <w:bCs/>
                <w:sz w:val="22"/>
                <w:szCs w:val="22"/>
              </w:rPr>
              <w:t>Poradni</w:t>
            </w:r>
            <w:r w:rsidR="008501D3">
              <w:rPr>
                <w:b w:val="0"/>
                <w:bCs/>
                <w:sz w:val="22"/>
                <w:szCs w:val="22"/>
              </w:rPr>
              <w:t>a</w:t>
            </w:r>
            <w:r w:rsidR="009D5E13">
              <w:rPr>
                <w:b w:val="0"/>
                <w:bCs/>
                <w:sz w:val="22"/>
                <w:szCs w:val="22"/>
              </w:rPr>
              <w:t xml:space="preserve"> Zdrowia Psychicznego </w:t>
            </w:r>
            <w:r w:rsidR="000563C4">
              <w:rPr>
                <w:b w:val="0"/>
                <w:bCs/>
                <w:sz w:val="22"/>
                <w:szCs w:val="22"/>
              </w:rPr>
              <w:t xml:space="preserve">przy </w:t>
            </w:r>
            <w:r w:rsidR="005740A8">
              <w:rPr>
                <w:b w:val="0"/>
                <w:bCs/>
                <w:sz w:val="22"/>
                <w:szCs w:val="22"/>
              </w:rPr>
              <w:br/>
            </w:r>
            <w:r w:rsidR="000563C4">
              <w:rPr>
                <w:b w:val="0"/>
                <w:bCs/>
                <w:sz w:val="22"/>
                <w:szCs w:val="22"/>
              </w:rPr>
              <w:t xml:space="preserve">ul. Niepodległości 28, </w:t>
            </w:r>
            <w:r w:rsidR="00871741">
              <w:rPr>
                <w:b w:val="0"/>
                <w:bCs/>
                <w:sz w:val="22"/>
                <w:szCs w:val="22"/>
              </w:rPr>
              <w:t xml:space="preserve">Gryfińskie Stowarzyszenie Abstynenta </w:t>
            </w:r>
            <w:r w:rsidR="009D5E13">
              <w:rPr>
                <w:b w:val="0"/>
                <w:bCs/>
                <w:sz w:val="22"/>
                <w:szCs w:val="22"/>
              </w:rPr>
              <w:t xml:space="preserve"> „Feniks”</w:t>
            </w:r>
            <w:r w:rsidR="000563C4">
              <w:rPr>
                <w:b w:val="0"/>
                <w:bCs/>
                <w:sz w:val="22"/>
                <w:szCs w:val="22"/>
              </w:rPr>
              <w:t xml:space="preserve"> przy ul. Nadodrzańskiej 1</w:t>
            </w:r>
            <w:r w:rsidR="009D5E13">
              <w:rPr>
                <w:b w:val="0"/>
                <w:bCs/>
                <w:sz w:val="22"/>
                <w:szCs w:val="22"/>
              </w:rPr>
              <w:t>.</w:t>
            </w:r>
            <w:bookmarkEnd w:id="93"/>
            <w:bookmarkEnd w:id="94"/>
          </w:p>
        </w:tc>
      </w:tr>
      <w:tr w:rsidR="00ED7419" w:rsidRPr="000C2DDB" w:rsidTr="003D5133">
        <w:tc>
          <w:tcPr>
            <w:tcW w:w="9062" w:type="dxa"/>
            <w:gridSpan w:val="2"/>
            <w:shd w:val="clear" w:color="auto" w:fill="D9D9D9" w:themeFill="background1" w:themeFillShade="D9"/>
          </w:tcPr>
          <w:p w:rsidR="00ED7419" w:rsidRPr="000C2DDB" w:rsidRDefault="00ED7419" w:rsidP="00ED7419">
            <w:pPr>
              <w:pStyle w:val="Rozdzia"/>
              <w:spacing w:line="276" w:lineRule="auto"/>
              <w:jc w:val="center"/>
              <w:rPr>
                <w:b w:val="0"/>
                <w:bCs/>
                <w:sz w:val="22"/>
                <w:szCs w:val="22"/>
              </w:rPr>
            </w:pPr>
            <w:bookmarkStart w:id="95" w:name="_Toc55320564"/>
            <w:bookmarkStart w:id="96" w:name="_Toc58431413"/>
            <w:r w:rsidRPr="00ED7419">
              <w:t xml:space="preserve">OBSZAR PRIORYTETOWY </w:t>
            </w:r>
            <w:r>
              <w:t>D</w:t>
            </w:r>
            <w:r w:rsidRPr="00ED7419">
              <w:t xml:space="preserve">: </w:t>
            </w:r>
            <w:r>
              <w:t>POMOC SPOŁECZNA</w:t>
            </w:r>
            <w:r w:rsidR="0028334E">
              <w:t xml:space="preserve"> I </w:t>
            </w:r>
            <w:r>
              <w:t>POLITYKA PRORODZINNA</w:t>
            </w:r>
            <w:bookmarkEnd w:id="95"/>
            <w:bookmarkEnd w:id="96"/>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97" w:name="_Toc55320565"/>
            <w:bookmarkStart w:id="98" w:name="_Toc58431414"/>
            <w:r>
              <w:rPr>
                <w:b w:val="0"/>
                <w:bCs/>
                <w:sz w:val="22"/>
                <w:szCs w:val="22"/>
              </w:rPr>
              <w:t>1.7. Środowiskowe wsparcie dzieci</w:t>
            </w:r>
            <w:r w:rsidR="0028334E">
              <w:rPr>
                <w:b w:val="0"/>
                <w:bCs/>
                <w:sz w:val="22"/>
                <w:szCs w:val="22"/>
              </w:rPr>
              <w:t xml:space="preserve"> i </w:t>
            </w:r>
            <w:r>
              <w:rPr>
                <w:b w:val="0"/>
                <w:bCs/>
                <w:sz w:val="22"/>
                <w:szCs w:val="22"/>
              </w:rPr>
              <w:t>młodzieży</w:t>
            </w:r>
            <w:bookmarkEnd w:id="97"/>
            <w:bookmarkEnd w:id="98"/>
          </w:p>
        </w:tc>
        <w:tc>
          <w:tcPr>
            <w:tcW w:w="5523" w:type="dxa"/>
          </w:tcPr>
          <w:p w:rsidR="000C12E1" w:rsidRDefault="00E97127" w:rsidP="000C12E1">
            <w:pPr>
              <w:pStyle w:val="Rozdzia"/>
              <w:spacing w:line="276" w:lineRule="auto"/>
              <w:jc w:val="both"/>
              <w:rPr>
                <w:b w:val="0"/>
                <w:bCs/>
                <w:sz w:val="22"/>
                <w:szCs w:val="22"/>
              </w:rPr>
            </w:pPr>
            <w:bookmarkStart w:id="99" w:name="_Toc55320566"/>
            <w:bookmarkStart w:id="100" w:name="_Toc58431415"/>
            <w:r>
              <w:rPr>
                <w:b w:val="0"/>
                <w:bCs/>
                <w:sz w:val="22"/>
                <w:szCs w:val="22"/>
              </w:rPr>
              <w:t>Rokrocznie</w:t>
            </w:r>
            <w:r w:rsidR="00944510">
              <w:rPr>
                <w:b w:val="0"/>
                <w:bCs/>
                <w:sz w:val="22"/>
                <w:szCs w:val="22"/>
              </w:rPr>
              <w:t xml:space="preserve"> </w:t>
            </w:r>
            <w:r w:rsidR="00D228B4">
              <w:rPr>
                <w:b w:val="0"/>
                <w:bCs/>
                <w:sz w:val="22"/>
                <w:szCs w:val="22"/>
              </w:rPr>
              <w:t>G</w:t>
            </w:r>
            <w:r w:rsidR="00944510">
              <w:rPr>
                <w:b w:val="0"/>
                <w:bCs/>
                <w:sz w:val="22"/>
                <w:szCs w:val="22"/>
              </w:rPr>
              <w:t>mina przekaz</w:t>
            </w:r>
            <w:r>
              <w:rPr>
                <w:b w:val="0"/>
                <w:bCs/>
                <w:sz w:val="22"/>
                <w:szCs w:val="22"/>
              </w:rPr>
              <w:t>uje</w:t>
            </w:r>
            <w:r w:rsidR="00944510">
              <w:rPr>
                <w:b w:val="0"/>
                <w:bCs/>
                <w:sz w:val="22"/>
                <w:szCs w:val="22"/>
              </w:rPr>
              <w:t xml:space="preserve"> </w:t>
            </w:r>
            <w:r w:rsidR="00D228B4">
              <w:rPr>
                <w:b w:val="0"/>
                <w:bCs/>
                <w:sz w:val="22"/>
                <w:szCs w:val="22"/>
              </w:rPr>
              <w:t>po 80</w:t>
            </w:r>
            <w:r w:rsidR="00944510">
              <w:rPr>
                <w:b w:val="0"/>
                <w:bCs/>
                <w:sz w:val="22"/>
                <w:szCs w:val="22"/>
              </w:rPr>
              <w:t xml:space="preserve"> tys. zł. Towarzystwu Przyjaciół Dzieci na prowadzenie </w:t>
            </w:r>
            <w:r w:rsidR="005740A8">
              <w:rPr>
                <w:b w:val="0"/>
                <w:bCs/>
                <w:sz w:val="22"/>
                <w:szCs w:val="22"/>
              </w:rPr>
              <w:br/>
            </w:r>
            <w:r w:rsidR="00944510">
              <w:rPr>
                <w:b w:val="0"/>
                <w:bCs/>
                <w:sz w:val="22"/>
                <w:szCs w:val="22"/>
              </w:rPr>
              <w:t>6 świetlic środowiskowych dla dzieci</w:t>
            </w:r>
            <w:r w:rsidR="0028334E">
              <w:rPr>
                <w:b w:val="0"/>
                <w:bCs/>
                <w:sz w:val="22"/>
                <w:szCs w:val="22"/>
              </w:rPr>
              <w:t xml:space="preserve"> i </w:t>
            </w:r>
            <w:r w:rsidR="00944510">
              <w:rPr>
                <w:b w:val="0"/>
                <w:bCs/>
                <w:sz w:val="22"/>
                <w:szCs w:val="22"/>
              </w:rPr>
              <w:t>młodzieży</w:t>
            </w:r>
            <w:r w:rsidR="00282377">
              <w:rPr>
                <w:b w:val="0"/>
                <w:bCs/>
                <w:sz w:val="22"/>
                <w:szCs w:val="22"/>
              </w:rPr>
              <w:t>.</w:t>
            </w:r>
            <w:bookmarkEnd w:id="99"/>
            <w:bookmarkEnd w:id="100"/>
            <w:r w:rsidR="006F5727">
              <w:rPr>
                <w:b w:val="0"/>
                <w:bCs/>
                <w:sz w:val="22"/>
                <w:szCs w:val="22"/>
              </w:rPr>
              <w:t xml:space="preserve"> TPD prowadzi środowiskowe ogniska wychowawcze w kilku lokalizacjach na terenie gminy Gryfino: 2 w Gryfinie (przy ul. Iwaszkiewicza i ul. Łużyckiej), w Gardnie, </w:t>
            </w:r>
            <w:proofErr w:type="spellStart"/>
            <w:r w:rsidR="006F5727">
              <w:rPr>
                <w:b w:val="0"/>
                <w:bCs/>
                <w:sz w:val="22"/>
                <w:szCs w:val="22"/>
              </w:rPr>
              <w:t>Sobiemyślu</w:t>
            </w:r>
            <w:proofErr w:type="spellEnd"/>
            <w:r w:rsidR="006F5727">
              <w:rPr>
                <w:b w:val="0"/>
                <w:bCs/>
                <w:sz w:val="22"/>
                <w:szCs w:val="22"/>
              </w:rPr>
              <w:t xml:space="preserve">, Drzeninie oraz Starych Brynkach. Dla dzieci korzystających ze świetlic </w:t>
            </w:r>
            <w:r w:rsidR="00475E28">
              <w:rPr>
                <w:b w:val="0"/>
                <w:bCs/>
                <w:sz w:val="22"/>
                <w:szCs w:val="22"/>
              </w:rPr>
              <w:t xml:space="preserve">prowadzone są zajęcia edukacyjne z elementami socjoterapii, zajęcia z zakresu profilaktyki uzależnień, pomoc w nauce, dożywianie dzieci, organizacja czasu wolnego, zabaw, gier </w:t>
            </w:r>
            <w:r w:rsidR="005740A8">
              <w:rPr>
                <w:b w:val="0"/>
                <w:bCs/>
                <w:sz w:val="22"/>
                <w:szCs w:val="22"/>
              </w:rPr>
              <w:br/>
            </w:r>
            <w:r w:rsidR="00475E28">
              <w:rPr>
                <w:b w:val="0"/>
                <w:bCs/>
                <w:sz w:val="22"/>
                <w:szCs w:val="22"/>
              </w:rPr>
              <w:t>i konkursów. Organiz</w:t>
            </w:r>
            <w:r w:rsidR="006F5727">
              <w:rPr>
                <w:b w:val="0"/>
                <w:bCs/>
                <w:sz w:val="22"/>
                <w:szCs w:val="22"/>
              </w:rPr>
              <w:t>owane są różnego rodzaju warsztaty, wyjazdy edukacyjne czy imprezy, ale również angażuje się je np. do udziału w wolontariacie.</w:t>
            </w:r>
          </w:p>
          <w:p w:rsidR="00BF1E59" w:rsidRDefault="00D71E27" w:rsidP="000C12E1">
            <w:pPr>
              <w:pStyle w:val="Rozdzia"/>
              <w:spacing w:line="276" w:lineRule="auto"/>
              <w:jc w:val="both"/>
              <w:rPr>
                <w:b w:val="0"/>
                <w:bCs/>
                <w:sz w:val="22"/>
                <w:szCs w:val="22"/>
              </w:rPr>
            </w:pPr>
            <w:r w:rsidRPr="00D71E27">
              <w:rPr>
                <w:b w:val="0"/>
                <w:bCs/>
                <w:sz w:val="22"/>
                <w:szCs w:val="22"/>
              </w:rPr>
              <w:t>S</w:t>
            </w:r>
            <w:r w:rsidR="000C12E1" w:rsidRPr="00D71E27">
              <w:rPr>
                <w:b w:val="0"/>
                <w:bCs/>
                <w:sz w:val="22"/>
                <w:szCs w:val="22"/>
              </w:rPr>
              <w:t xml:space="preserve">ekcja pracy socjalnej </w:t>
            </w:r>
            <w:r w:rsidR="00475E28">
              <w:rPr>
                <w:b w:val="0"/>
                <w:bCs/>
                <w:sz w:val="22"/>
                <w:szCs w:val="22"/>
              </w:rPr>
              <w:t xml:space="preserve">OPS w Gryfinie </w:t>
            </w:r>
            <w:r w:rsidR="000C12E1" w:rsidRPr="00D71E27">
              <w:rPr>
                <w:b w:val="0"/>
                <w:bCs/>
                <w:sz w:val="22"/>
                <w:szCs w:val="22"/>
              </w:rPr>
              <w:t>od 2016</w:t>
            </w:r>
            <w:r w:rsidR="00475E28">
              <w:rPr>
                <w:b w:val="0"/>
                <w:bCs/>
                <w:sz w:val="22"/>
                <w:szCs w:val="22"/>
              </w:rPr>
              <w:t xml:space="preserve"> </w:t>
            </w:r>
            <w:r w:rsidR="000C12E1" w:rsidRPr="00D71E27">
              <w:rPr>
                <w:b w:val="0"/>
                <w:bCs/>
                <w:sz w:val="22"/>
                <w:szCs w:val="22"/>
              </w:rPr>
              <w:t>r. realizuje terapię rodzinną w miejscu zamieszkania, a w okresie pandemii</w:t>
            </w:r>
            <w:r w:rsidRPr="00D71E27">
              <w:rPr>
                <w:b w:val="0"/>
                <w:bCs/>
                <w:sz w:val="22"/>
                <w:szCs w:val="22"/>
              </w:rPr>
              <w:t xml:space="preserve"> </w:t>
            </w:r>
            <w:r w:rsidR="00475E28">
              <w:rPr>
                <w:b w:val="0"/>
                <w:bCs/>
                <w:sz w:val="22"/>
                <w:szCs w:val="22"/>
              </w:rPr>
              <w:t xml:space="preserve">w formie </w:t>
            </w:r>
            <w:r w:rsidR="000C12E1" w:rsidRPr="00D71E27">
              <w:rPr>
                <w:b w:val="0"/>
                <w:bCs/>
                <w:sz w:val="22"/>
                <w:szCs w:val="22"/>
              </w:rPr>
              <w:t>zdalne</w:t>
            </w:r>
            <w:r w:rsidR="00475E28">
              <w:rPr>
                <w:b w:val="0"/>
                <w:bCs/>
                <w:sz w:val="22"/>
                <w:szCs w:val="22"/>
              </w:rPr>
              <w:t>j</w:t>
            </w:r>
            <w:r w:rsidR="000C12E1" w:rsidRPr="00D71E27">
              <w:rPr>
                <w:b w:val="0"/>
                <w:bCs/>
                <w:sz w:val="22"/>
                <w:szCs w:val="22"/>
              </w:rPr>
              <w:t xml:space="preserve"> na rzecz wszystkich członków rodziny.</w:t>
            </w:r>
            <w:r w:rsidR="00475E28">
              <w:rPr>
                <w:b w:val="0"/>
                <w:bCs/>
                <w:sz w:val="22"/>
                <w:szCs w:val="22"/>
              </w:rPr>
              <w:t xml:space="preserve"> </w:t>
            </w:r>
            <w:r w:rsidR="000C12E1" w:rsidRPr="00D71E27">
              <w:rPr>
                <w:b w:val="0"/>
                <w:bCs/>
                <w:sz w:val="22"/>
                <w:szCs w:val="22"/>
              </w:rPr>
              <w:t xml:space="preserve">W </w:t>
            </w:r>
            <w:r w:rsidRPr="00D71E27">
              <w:rPr>
                <w:b w:val="0"/>
                <w:bCs/>
                <w:sz w:val="22"/>
                <w:szCs w:val="22"/>
              </w:rPr>
              <w:t>latach</w:t>
            </w:r>
            <w:r w:rsidR="000C12E1" w:rsidRPr="00D71E27">
              <w:rPr>
                <w:b w:val="0"/>
                <w:bCs/>
                <w:sz w:val="22"/>
                <w:szCs w:val="22"/>
              </w:rPr>
              <w:t xml:space="preserve"> 2016</w:t>
            </w:r>
            <w:r w:rsidRPr="00D71E27">
              <w:rPr>
                <w:b w:val="0"/>
                <w:bCs/>
                <w:sz w:val="22"/>
                <w:szCs w:val="22"/>
              </w:rPr>
              <w:t>-</w:t>
            </w:r>
            <w:r w:rsidR="000C12E1" w:rsidRPr="00D71E27">
              <w:rPr>
                <w:b w:val="0"/>
                <w:bCs/>
                <w:sz w:val="22"/>
                <w:szCs w:val="22"/>
              </w:rPr>
              <w:t>2020</w:t>
            </w:r>
            <w:r w:rsidR="0004026C">
              <w:rPr>
                <w:b w:val="0"/>
                <w:bCs/>
                <w:sz w:val="22"/>
                <w:szCs w:val="22"/>
              </w:rPr>
              <w:t xml:space="preserve"> r.</w:t>
            </w:r>
            <w:r w:rsidR="000C12E1" w:rsidRPr="00D71E27">
              <w:rPr>
                <w:b w:val="0"/>
                <w:bCs/>
                <w:sz w:val="22"/>
                <w:szCs w:val="22"/>
              </w:rPr>
              <w:t xml:space="preserve"> z terapii skorzystało 27 rodzin. Ze względu na zdiagnozowanie </w:t>
            </w:r>
            <w:r w:rsidRPr="00D71E27">
              <w:rPr>
                <w:b w:val="0"/>
                <w:bCs/>
                <w:sz w:val="22"/>
                <w:szCs w:val="22"/>
              </w:rPr>
              <w:t>rosn</w:t>
            </w:r>
            <w:r w:rsidR="000C12E1" w:rsidRPr="00D71E27">
              <w:rPr>
                <w:b w:val="0"/>
                <w:bCs/>
                <w:sz w:val="22"/>
                <w:szCs w:val="22"/>
              </w:rPr>
              <w:t xml:space="preserve">ącej </w:t>
            </w:r>
            <w:r w:rsidRPr="00D71E27">
              <w:rPr>
                <w:b w:val="0"/>
                <w:bCs/>
                <w:sz w:val="22"/>
                <w:szCs w:val="22"/>
              </w:rPr>
              <w:t>liczby</w:t>
            </w:r>
            <w:r w:rsidR="000C12E1" w:rsidRPr="00D71E27">
              <w:rPr>
                <w:b w:val="0"/>
                <w:bCs/>
                <w:sz w:val="22"/>
                <w:szCs w:val="22"/>
              </w:rPr>
              <w:t xml:space="preserve"> problemów emocjonalnych dzieci </w:t>
            </w:r>
            <w:r w:rsidR="005740A8">
              <w:rPr>
                <w:b w:val="0"/>
                <w:bCs/>
                <w:sz w:val="22"/>
                <w:szCs w:val="22"/>
              </w:rPr>
              <w:br/>
            </w:r>
            <w:r w:rsidR="000C12E1" w:rsidRPr="00D71E27">
              <w:rPr>
                <w:b w:val="0"/>
                <w:bCs/>
                <w:sz w:val="22"/>
                <w:szCs w:val="22"/>
              </w:rPr>
              <w:t xml:space="preserve">i młodzieży sekcja pracy socjalnej OPS </w:t>
            </w:r>
            <w:r w:rsidRPr="00D71E27">
              <w:rPr>
                <w:b w:val="0"/>
                <w:bCs/>
                <w:sz w:val="22"/>
                <w:szCs w:val="22"/>
              </w:rPr>
              <w:t>w</w:t>
            </w:r>
            <w:r w:rsidR="000C12E1" w:rsidRPr="00D71E27">
              <w:rPr>
                <w:b w:val="0"/>
                <w:bCs/>
                <w:sz w:val="22"/>
                <w:szCs w:val="22"/>
              </w:rPr>
              <w:t xml:space="preserve"> lipc</w:t>
            </w:r>
            <w:r w:rsidRPr="00D71E27">
              <w:rPr>
                <w:b w:val="0"/>
                <w:bCs/>
                <w:sz w:val="22"/>
                <w:szCs w:val="22"/>
              </w:rPr>
              <w:t>u</w:t>
            </w:r>
            <w:r w:rsidR="000C12E1" w:rsidRPr="00D71E27">
              <w:rPr>
                <w:b w:val="0"/>
                <w:bCs/>
                <w:sz w:val="22"/>
                <w:szCs w:val="22"/>
              </w:rPr>
              <w:t xml:space="preserve"> 2020</w:t>
            </w:r>
            <w:r w:rsidR="0004026C">
              <w:rPr>
                <w:b w:val="0"/>
                <w:bCs/>
                <w:sz w:val="22"/>
                <w:szCs w:val="22"/>
              </w:rPr>
              <w:t xml:space="preserve"> </w:t>
            </w:r>
            <w:r w:rsidR="000C12E1" w:rsidRPr="00D71E27">
              <w:rPr>
                <w:b w:val="0"/>
                <w:bCs/>
                <w:sz w:val="22"/>
                <w:szCs w:val="22"/>
              </w:rPr>
              <w:t>r. wdrożyła nową formę pomocy dla dzieci i młodzieży</w:t>
            </w:r>
            <w:r w:rsidRPr="00D71E27">
              <w:rPr>
                <w:b w:val="0"/>
                <w:bCs/>
                <w:sz w:val="22"/>
                <w:szCs w:val="22"/>
              </w:rPr>
              <w:t xml:space="preserve"> -</w:t>
            </w:r>
            <w:r w:rsidR="000C12E1" w:rsidRPr="00D71E27">
              <w:rPr>
                <w:b w:val="0"/>
                <w:bCs/>
                <w:sz w:val="22"/>
                <w:szCs w:val="22"/>
              </w:rPr>
              <w:t xml:space="preserve"> psycholog w miejscu zamieszkania</w:t>
            </w:r>
            <w:r w:rsidR="0004026C">
              <w:rPr>
                <w:b w:val="0"/>
                <w:bCs/>
                <w:sz w:val="22"/>
                <w:szCs w:val="22"/>
              </w:rPr>
              <w:t xml:space="preserve">. </w:t>
            </w:r>
            <w:r w:rsidR="000C12E1" w:rsidRPr="00D71E27">
              <w:rPr>
                <w:b w:val="0"/>
                <w:bCs/>
                <w:sz w:val="22"/>
                <w:szCs w:val="22"/>
              </w:rPr>
              <w:t>Do grudnia 2020</w:t>
            </w:r>
            <w:r w:rsidR="0004026C">
              <w:rPr>
                <w:b w:val="0"/>
                <w:bCs/>
                <w:sz w:val="22"/>
                <w:szCs w:val="22"/>
              </w:rPr>
              <w:t xml:space="preserve"> </w:t>
            </w:r>
            <w:r w:rsidR="000C12E1" w:rsidRPr="00D71E27">
              <w:rPr>
                <w:b w:val="0"/>
                <w:bCs/>
                <w:sz w:val="22"/>
                <w:szCs w:val="22"/>
              </w:rPr>
              <w:t xml:space="preserve">r. z pomocy skorzystało 9 rodzin </w:t>
            </w:r>
            <w:r w:rsidRPr="00D71E27">
              <w:rPr>
                <w:b w:val="0"/>
                <w:bCs/>
                <w:sz w:val="22"/>
                <w:szCs w:val="22"/>
              </w:rPr>
              <w:t>z</w:t>
            </w:r>
            <w:r w:rsidR="000C12E1" w:rsidRPr="00D71E27">
              <w:rPr>
                <w:b w:val="0"/>
                <w:bCs/>
                <w:sz w:val="22"/>
                <w:szCs w:val="22"/>
              </w:rPr>
              <w:t xml:space="preserve"> 11 dzieci. </w:t>
            </w:r>
          </w:p>
          <w:p w:rsidR="00D336EA" w:rsidRPr="000C2DDB" w:rsidRDefault="00D336EA" w:rsidP="0004026C">
            <w:pPr>
              <w:pStyle w:val="Rozdzia"/>
              <w:spacing w:line="276" w:lineRule="auto"/>
              <w:jc w:val="both"/>
              <w:rPr>
                <w:b w:val="0"/>
                <w:bCs/>
                <w:sz w:val="22"/>
                <w:szCs w:val="22"/>
              </w:rPr>
            </w:pP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101" w:name="_Toc55320567"/>
            <w:bookmarkStart w:id="102" w:name="_Toc58431416"/>
            <w:r>
              <w:rPr>
                <w:b w:val="0"/>
                <w:bCs/>
                <w:sz w:val="22"/>
                <w:szCs w:val="22"/>
              </w:rPr>
              <w:t>1.8. Integracja społeczna</w:t>
            </w:r>
            <w:r w:rsidR="0028334E">
              <w:rPr>
                <w:b w:val="0"/>
                <w:bCs/>
                <w:sz w:val="22"/>
                <w:szCs w:val="22"/>
              </w:rPr>
              <w:t xml:space="preserve"> i </w:t>
            </w:r>
            <w:r>
              <w:rPr>
                <w:b w:val="0"/>
                <w:bCs/>
                <w:sz w:val="22"/>
                <w:szCs w:val="22"/>
              </w:rPr>
              <w:t>zawodowa osób zagrożonych wykluczeniem społecznym</w:t>
            </w:r>
            <w:r w:rsidR="0028334E">
              <w:rPr>
                <w:b w:val="0"/>
                <w:bCs/>
                <w:sz w:val="22"/>
                <w:szCs w:val="22"/>
              </w:rPr>
              <w:t xml:space="preserve"> </w:t>
            </w:r>
            <w:r w:rsidR="0028334E">
              <w:rPr>
                <w:b w:val="0"/>
                <w:bCs/>
                <w:sz w:val="22"/>
                <w:szCs w:val="22"/>
              </w:rPr>
              <w:lastRenderedPageBreak/>
              <w:t>w </w:t>
            </w:r>
            <w:r>
              <w:rPr>
                <w:b w:val="0"/>
                <w:bCs/>
                <w:sz w:val="22"/>
                <w:szCs w:val="22"/>
              </w:rPr>
              <w:t>ramach Centrum Aktywności Lokalnej (CAL) utworzonego przy OPS</w:t>
            </w:r>
            <w:r w:rsidR="0028334E">
              <w:rPr>
                <w:b w:val="0"/>
                <w:bCs/>
                <w:sz w:val="22"/>
                <w:szCs w:val="22"/>
              </w:rPr>
              <w:t xml:space="preserve"> w </w:t>
            </w:r>
            <w:r>
              <w:rPr>
                <w:b w:val="0"/>
                <w:bCs/>
                <w:sz w:val="22"/>
                <w:szCs w:val="22"/>
              </w:rPr>
              <w:t>Gryfinie</w:t>
            </w:r>
            <w:bookmarkEnd w:id="101"/>
            <w:bookmarkEnd w:id="102"/>
          </w:p>
        </w:tc>
        <w:tc>
          <w:tcPr>
            <w:tcW w:w="5523" w:type="dxa"/>
          </w:tcPr>
          <w:p w:rsidR="00483A34" w:rsidRDefault="003954D7" w:rsidP="00EC6255">
            <w:pPr>
              <w:pStyle w:val="Rozdzia"/>
              <w:spacing w:line="276" w:lineRule="auto"/>
              <w:jc w:val="both"/>
              <w:rPr>
                <w:b w:val="0"/>
                <w:bCs/>
                <w:sz w:val="22"/>
                <w:szCs w:val="22"/>
              </w:rPr>
            </w:pPr>
            <w:r>
              <w:rPr>
                <w:b w:val="0"/>
                <w:bCs/>
                <w:sz w:val="22"/>
                <w:szCs w:val="22"/>
              </w:rPr>
              <w:lastRenderedPageBreak/>
              <w:t xml:space="preserve">   </w:t>
            </w:r>
            <w:r w:rsidR="00EC6255" w:rsidRPr="0060112E">
              <w:rPr>
                <w:b w:val="0"/>
                <w:bCs/>
                <w:sz w:val="22"/>
                <w:szCs w:val="22"/>
              </w:rPr>
              <w:t xml:space="preserve">W 2011 r. </w:t>
            </w:r>
            <w:r w:rsidR="0060112E" w:rsidRPr="0060112E">
              <w:rPr>
                <w:b w:val="0"/>
                <w:bCs/>
                <w:sz w:val="22"/>
                <w:szCs w:val="22"/>
              </w:rPr>
              <w:t>OPS</w:t>
            </w:r>
            <w:r w:rsidR="00EC6255" w:rsidRPr="0060112E">
              <w:rPr>
                <w:b w:val="0"/>
                <w:bCs/>
                <w:sz w:val="22"/>
                <w:szCs w:val="22"/>
              </w:rPr>
              <w:t xml:space="preserve"> podjął działania środowiskowe metodą Centrum Aktywności Lokalnej. CAL to „animacyjny” model działania w środowisku lokalnym</w:t>
            </w:r>
            <w:r w:rsidR="0060112E" w:rsidRPr="0060112E">
              <w:rPr>
                <w:b w:val="0"/>
                <w:bCs/>
                <w:sz w:val="22"/>
                <w:szCs w:val="22"/>
              </w:rPr>
              <w:t>, polegający na</w:t>
            </w:r>
            <w:r w:rsidR="00EC6255" w:rsidRPr="0060112E">
              <w:rPr>
                <w:b w:val="0"/>
                <w:bCs/>
                <w:sz w:val="22"/>
                <w:szCs w:val="22"/>
              </w:rPr>
              <w:t xml:space="preserve"> </w:t>
            </w:r>
            <w:r w:rsidR="00EC6255" w:rsidRPr="0060112E">
              <w:rPr>
                <w:b w:val="0"/>
                <w:bCs/>
                <w:sz w:val="22"/>
                <w:szCs w:val="22"/>
              </w:rPr>
              <w:lastRenderedPageBreak/>
              <w:t>budzeniu aktywności społecznej w celu samoorganizowania się do rozwiązywania konkretnych problemów danej społeczności. Pracę metodą CAL Ośrodek rozpoczął w Star</w:t>
            </w:r>
            <w:r w:rsidR="0060112E" w:rsidRPr="0060112E">
              <w:rPr>
                <w:b w:val="0"/>
                <w:bCs/>
                <w:sz w:val="22"/>
                <w:szCs w:val="22"/>
              </w:rPr>
              <w:t>ych</w:t>
            </w:r>
            <w:r w:rsidR="00EC6255" w:rsidRPr="0060112E">
              <w:rPr>
                <w:b w:val="0"/>
                <w:bCs/>
                <w:sz w:val="22"/>
                <w:szCs w:val="22"/>
              </w:rPr>
              <w:t xml:space="preserve"> Brynk</w:t>
            </w:r>
            <w:r w:rsidR="0060112E" w:rsidRPr="0060112E">
              <w:rPr>
                <w:b w:val="0"/>
                <w:bCs/>
                <w:sz w:val="22"/>
                <w:szCs w:val="22"/>
              </w:rPr>
              <w:t>ach</w:t>
            </w:r>
            <w:r w:rsidR="00EC6255" w:rsidRPr="0060112E">
              <w:rPr>
                <w:b w:val="0"/>
                <w:bCs/>
                <w:sz w:val="22"/>
                <w:szCs w:val="22"/>
              </w:rPr>
              <w:t>. Pierwszym etapem było przygotowanie mapy zasobów i potrzeb oraz przeprowadzeni</w:t>
            </w:r>
            <w:r w:rsidR="0060112E" w:rsidRPr="0060112E">
              <w:rPr>
                <w:b w:val="0"/>
                <w:bCs/>
                <w:sz w:val="22"/>
                <w:szCs w:val="22"/>
              </w:rPr>
              <w:t>e</w:t>
            </w:r>
            <w:r w:rsidR="00EC6255" w:rsidRPr="0060112E">
              <w:rPr>
                <w:b w:val="0"/>
                <w:bCs/>
                <w:sz w:val="22"/>
                <w:szCs w:val="22"/>
              </w:rPr>
              <w:t xml:space="preserve"> ankiety, która wyłoniłaby istotne dla mieszkańców problemy.</w:t>
            </w:r>
            <w:r w:rsidR="0060112E" w:rsidRPr="0060112E">
              <w:rPr>
                <w:b w:val="0"/>
                <w:bCs/>
                <w:sz w:val="22"/>
                <w:szCs w:val="22"/>
              </w:rPr>
              <w:t xml:space="preserve"> OPS</w:t>
            </w:r>
            <w:r w:rsidR="00EC6255" w:rsidRPr="0060112E">
              <w:rPr>
                <w:b w:val="0"/>
                <w:bCs/>
                <w:sz w:val="22"/>
                <w:szCs w:val="22"/>
              </w:rPr>
              <w:t xml:space="preserve"> zorganizował piknik rodzinny „Zabawa jesienią”, który był elementem lokalnego święta.</w:t>
            </w:r>
            <w:r w:rsidR="008E7D0A" w:rsidRPr="0060112E">
              <w:rPr>
                <w:b w:val="0"/>
                <w:bCs/>
                <w:sz w:val="22"/>
                <w:szCs w:val="22"/>
              </w:rPr>
              <w:t xml:space="preserve"> </w:t>
            </w:r>
            <w:r w:rsidR="0060112E" w:rsidRPr="0060112E">
              <w:rPr>
                <w:b w:val="0"/>
                <w:bCs/>
                <w:sz w:val="22"/>
                <w:szCs w:val="22"/>
              </w:rPr>
              <w:t>O</w:t>
            </w:r>
            <w:r w:rsidR="00EC6255" w:rsidRPr="0060112E">
              <w:rPr>
                <w:b w:val="0"/>
                <w:bCs/>
                <w:sz w:val="22"/>
                <w:szCs w:val="22"/>
              </w:rPr>
              <w:t xml:space="preserve">dbyły się </w:t>
            </w:r>
            <w:r w:rsidR="0060112E" w:rsidRPr="0060112E">
              <w:rPr>
                <w:b w:val="0"/>
                <w:bCs/>
                <w:sz w:val="22"/>
                <w:szCs w:val="22"/>
              </w:rPr>
              <w:t>2</w:t>
            </w:r>
            <w:r w:rsidR="00EC6255" w:rsidRPr="0060112E">
              <w:rPr>
                <w:b w:val="0"/>
                <w:bCs/>
                <w:sz w:val="22"/>
                <w:szCs w:val="22"/>
              </w:rPr>
              <w:t xml:space="preserve"> spotkania </w:t>
            </w:r>
            <w:r w:rsidR="00EF45AB">
              <w:rPr>
                <w:b w:val="0"/>
                <w:bCs/>
                <w:sz w:val="22"/>
                <w:szCs w:val="22"/>
              </w:rPr>
              <w:t>mieszkańców, w których brali udział następujące grupy społeczne Starych Brynek: osoby dorosłe,</w:t>
            </w:r>
            <w:r w:rsidR="00EC6255" w:rsidRPr="0060112E">
              <w:rPr>
                <w:b w:val="0"/>
                <w:bCs/>
                <w:sz w:val="22"/>
                <w:szCs w:val="22"/>
              </w:rPr>
              <w:t xml:space="preserve"> lider</w:t>
            </w:r>
            <w:r w:rsidR="00EF45AB">
              <w:rPr>
                <w:b w:val="0"/>
                <w:bCs/>
                <w:sz w:val="22"/>
                <w:szCs w:val="22"/>
              </w:rPr>
              <w:t>zy</w:t>
            </w:r>
            <w:r w:rsidR="00EC6255" w:rsidRPr="0060112E">
              <w:rPr>
                <w:b w:val="0"/>
                <w:bCs/>
                <w:sz w:val="22"/>
                <w:szCs w:val="22"/>
              </w:rPr>
              <w:t xml:space="preserve"> lokaln</w:t>
            </w:r>
            <w:r w:rsidR="00EF45AB">
              <w:rPr>
                <w:b w:val="0"/>
                <w:bCs/>
                <w:sz w:val="22"/>
                <w:szCs w:val="22"/>
              </w:rPr>
              <w:t>i</w:t>
            </w:r>
            <w:r w:rsidR="00EC6255" w:rsidRPr="0060112E">
              <w:rPr>
                <w:b w:val="0"/>
                <w:bCs/>
                <w:sz w:val="22"/>
                <w:szCs w:val="22"/>
              </w:rPr>
              <w:t xml:space="preserve"> oraz </w:t>
            </w:r>
            <w:r w:rsidR="0060112E" w:rsidRPr="0060112E">
              <w:rPr>
                <w:b w:val="0"/>
                <w:bCs/>
                <w:sz w:val="22"/>
                <w:szCs w:val="22"/>
              </w:rPr>
              <w:br/>
            </w:r>
            <w:r w:rsidR="00EC6255" w:rsidRPr="0060112E">
              <w:rPr>
                <w:b w:val="0"/>
                <w:bCs/>
                <w:sz w:val="22"/>
                <w:szCs w:val="22"/>
              </w:rPr>
              <w:t>grup</w:t>
            </w:r>
            <w:r w:rsidR="00EF45AB">
              <w:rPr>
                <w:b w:val="0"/>
                <w:bCs/>
                <w:sz w:val="22"/>
                <w:szCs w:val="22"/>
              </w:rPr>
              <w:t>a</w:t>
            </w:r>
            <w:r w:rsidR="00EC6255" w:rsidRPr="0060112E">
              <w:rPr>
                <w:b w:val="0"/>
                <w:bCs/>
                <w:sz w:val="22"/>
                <w:szCs w:val="22"/>
              </w:rPr>
              <w:t xml:space="preserve"> młodzieży. W trakcie spotkań zostały podpisane deklaracje o współpracy na rzecz organizacji aktywnego wypoczynku dla dzieci i młodzieży.</w:t>
            </w:r>
            <w:r w:rsidR="00EF45AB">
              <w:rPr>
                <w:b w:val="0"/>
                <w:bCs/>
                <w:sz w:val="22"/>
                <w:szCs w:val="22"/>
              </w:rPr>
              <w:t xml:space="preserve"> </w:t>
            </w:r>
            <w:r w:rsidR="0060112E" w:rsidRPr="00483A34">
              <w:rPr>
                <w:b w:val="0"/>
                <w:bCs/>
                <w:sz w:val="22"/>
                <w:szCs w:val="22"/>
              </w:rPr>
              <w:t>CAL</w:t>
            </w:r>
            <w:r w:rsidR="00EC6255" w:rsidRPr="00483A34">
              <w:rPr>
                <w:b w:val="0"/>
                <w:bCs/>
                <w:sz w:val="22"/>
                <w:szCs w:val="22"/>
              </w:rPr>
              <w:t xml:space="preserve"> </w:t>
            </w:r>
            <w:r w:rsidR="0060112E" w:rsidRPr="00483A34">
              <w:rPr>
                <w:b w:val="0"/>
                <w:bCs/>
                <w:sz w:val="22"/>
                <w:szCs w:val="22"/>
              </w:rPr>
              <w:t>to</w:t>
            </w:r>
            <w:r w:rsidR="00EC6255" w:rsidRPr="00483A34">
              <w:rPr>
                <w:b w:val="0"/>
                <w:bCs/>
                <w:sz w:val="22"/>
                <w:szCs w:val="22"/>
              </w:rPr>
              <w:t xml:space="preserve"> jednostka funkcjonująca w strukturze </w:t>
            </w:r>
            <w:r w:rsidR="0060112E" w:rsidRPr="00483A34">
              <w:rPr>
                <w:b w:val="0"/>
                <w:bCs/>
                <w:sz w:val="22"/>
                <w:szCs w:val="22"/>
              </w:rPr>
              <w:t>OPS</w:t>
            </w:r>
            <w:r w:rsidR="00EF45AB">
              <w:rPr>
                <w:b w:val="0"/>
                <w:bCs/>
                <w:sz w:val="22"/>
                <w:szCs w:val="22"/>
              </w:rPr>
              <w:t xml:space="preserve"> </w:t>
            </w:r>
            <w:r w:rsidR="00EC6255" w:rsidRPr="00483A34">
              <w:rPr>
                <w:b w:val="0"/>
                <w:bCs/>
                <w:sz w:val="22"/>
                <w:szCs w:val="22"/>
              </w:rPr>
              <w:t>w Gryfinie</w:t>
            </w:r>
            <w:r w:rsidR="00483A34" w:rsidRPr="00483A34">
              <w:rPr>
                <w:b w:val="0"/>
                <w:bCs/>
                <w:sz w:val="22"/>
                <w:szCs w:val="22"/>
              </w:rPr>
              <w:t>;</w:t>
            </w:r>
            <w:r w:rsidR="00EC6255" w:rsidRPr="00483A34">
              <w:rPr>
                <w:b w:val="0"/>
                <w:bCs/>
                <w:sz w:val="22"/>
                <w:szCs w:val="22"/>
              </w:rPr>
              <w:t xml:space="preserve"> realizuje szereg inicjatyw na rzecz środowiska lokalnego</w:t>
            </w:r>
            <w:r w:rsidR="00483A34" w:rsidRPr="00483A34">
              <w:rPr>
                <w:b w:val="0"/>
                <w:bCs/>
                <w:sz w:val="22"/>
                <w:szCs w:val="22"/>
              </w:rPr>
              <w:t xml:space="preserve">, w tym </w:t>
            </w:r>
            <w:r w:rsidR="00EC6255" w:rsidRPr="00483A34">
              <w:rPr>
                <w:b w:val="0"/>
                <w:bCs/>
                <w:sz w:val="22"/>
                <w:szCs w:val="22"/>
              </w:rPr>
              <w:t>osób starszych, niepełnosprawnych</w:t>
            </w:r>
            <w:r w:rsidR="00483A34" w:rsidRPr="00483A34">
              <w:rPr>
                <w:b w:val="0"/>
                <w:bCs/>
                <w:sz w:val="22"/>
                <w:szCs w:val="22"/>
              </w:rPr>
              <w:t>,</w:t>
            </w:r>
            <w:r w:rsidR="00EC6255" w:rsidRPr="00483A34">
              <w:rPr>
                <w:b w:val="0"/>
                <w:bCs/>
                <w:sz w:val="22"/>
                <w:szCs w:val="22"/>
              </w:rPr>
              <w:t xml:space="preserve"> dzieci i młodzieży. CAL to miejsce</w:t>
            </w:r>
            <w:r w:rsidR="00483A34" w:rsidRPr="00483A34">
              <w:rPr>
                <w:b w:val="0"/>
                <w:bCs/>
                <w:sz w:val="22"/>
                <w:szCs w:val="22"/>
              </w:rPr>
              <w:t>,</w:t>
            </w:r>
            <w:r w:rsidR="00EF45AB">
              <w:rPr>
                <w:b w:val="0"/>
                <w:bCs/>
                <w:sz w:val="22"/>
                <w:szCs w:val="22"/>
              </w:rPr>
              <w:t xml:space="preserve"> </w:t>
            </w:r>
            <w:r w:rsidR="00483A34" w:rsidRPr="00483A34">
              <w:rPr>
                <w:b w:val="0"/>
                <w:bCs/>
                <w:sz w:val="22"/>
                <w:szCs w:val="22"/>
              </w:rPr>
              <w:t>w którym</w:t>
            </w:r>
            <w:r w:rsidR="00EC6255" w:rsidRPr="00483A34">
              <w:rPr>
                <w:b w:val="0"/>
                <w:bCs/>
                <w:sz w:val="22"/>
                <w:szCs w:val="22"/>
              </w:rPr>
              <w:t xml:space="preserve"> każdy może zrealizować </w:t>
            </w:r>
            <w:r w:rsidR="00483A34" w:rsidRPr="00483A34">
              <w:rPr>
                <w:b w:val="0"/>
                <w:bCs/>
                <w:sz w:val="22"/>
                <w:szCs w:val="22"/>
              </w:rPr>
              <w:t>swój</w:t>
            </w:r>
            <w:r w:rsidR="00EC6255" w:rsidRPr="00483A34">
              <w:rPr>
                <w:b w:val="0"/>
                <w:bCs/>
                <w:sz w:val="22"/>
                <w:szCs w:val="22"/>
              </w:rPr>
              <w:t xml:space="preserve"> pomysł, służ</w:t>
            </w:r>
            <w:r w:rsidR="00483A34" w:rsidRPr="00483A34">
              <w:rPr>
                <w:b w:val="0"/>
                <w:bCs/>
                <w:sz w:val="22"/>
                <w:szCs w:val="22"/>
              </w:rPr>
              <w:t>ąc</w:t>
            </w:r>
            <w:r w:rsidR="00EC6255" w:rsidRPr="00483A34">
              <w:rPr>
                <w:b w:val="0"/>
                <w:bCs/>
                <w:sz w:val="22"/>
                <w:szCs w:val="22"/>
              </w:rPr>
              <w:t xml:space="preserve">y mieszkańcom gminy. </w:t>
            </w:r>
          </w:p>
          <w:p w:rsidR="00BC1C40" w:rsidRDefault="00EF45AB" w:rsidP="00EC6255">
            <w:pPr>
              <w:pStyle w:val="Rozdzia"/>
              <w:spacing w:line="276" w:lineRule="auto"/>
              <w:jc w:val="both"/>
              <w:rPr>
                <w:b w:val="0"/>
                <w:bCs/>
                <w:sz w:val="22"/>
                <w:szCs w:val="22"/>
              </w:rPr>
            </w:pPr>
            <w:r>
              <w:rPr>
                <w:b w:val="0"/>
                <w:bCs/>
                <w:sz w:val="22"/>
                <w:szCs w:val="22"/>
              </w:rPr>
              <w:t xml:space="preserve">   </w:t>
            </w:r>
            <w:r w:rsidR="00483A34" w:rsidRPr="00483A34">
              <w:rPr>
                <w:b w:val="0"/>
                <w:bCs/>
                <w:sz w:val="22"/>
                <w:szCs w:val="22"/>
              </w:rPr>
              <w:t>W</w:t>
            </w:r>
            <w:r w:rsidR="00EC6255" w:rsidRPr="00483A34">
              <w:rPr>
                <w:b w:val="0"/>
                <w:bCs/>
                <w:sz w:val="22"/>
                <w:szCs w:val="22"/>
              </w:rPr>
              <w:t xml:space="preserve"> </w:t>
            </w:r>
            <w:r w:rsidR="00B61798">
              <w:rPr>
                <w:b w:val="0"/>
                <w:bCs/>
                <w:sz w:val="22"/>
                <w:szCs w:val="22"/>
              </w:rPr>
              <w:t xml:space="preserve">latach </w:t>
            </w:r>
            <w:r w:rsidR="00EC6255" w:rsidRPr="00483A34">
              <w:rPr>
                <w:b w:val="0"/>
                <w:bCs/>
                <w:sz w:val="22"/>
                <w:szCs w:val="22"/>
              </w:rPr>
              <w:t xml:space="preserve">2015 r. </w:t>
            </w:r>
            <w:r w:rsidR="00B61798">
              <w:rPr>
                <w:b w:val="0"/>
                <w:bCs/>
                <w:sz w:val="22"/>
                <w:szCs w:val="22"/>
              </w:rPr>
              <w:t xml:space="preserve">– 2019 r. </w:t>
            </w:r>
            <w:r w:rsidR="00483A34" w:rsidRPr="00483A34">
              <w:rPr>
                <w:b w:val="0"/>
                <w:bCs/>
                <w:sz w:val="22"/>
                <w:szCs w:val="22"/>
              </w:rPr>
              <w:t xml:space="preserve">w CAL </w:t>
            </w:r>
            <w:r w:rsidR="00B61798">
              <w:rPr>
                <w:b w:val="0"/>
                <w:bCs/>
                <w:sz w:val="22"/>
                <w:szCs w:val="22"/>
              </w:rPr>
              <w:t>realizowano</w:t>
            </w:r>
            <w:r w:rsidR="00B61798" w:rsidRPr="00D155F5">
              <w:rPr>
                <w:b w:val="0"/>
                <w:bCs/>
                <w:sz w:val="22"/>
                <w:szCs w:val="22"/>
              </w:rPr>
              <w:t xml:space="preserve"> rozwijanie różnorodnych form życia m.in. kulturalnego, towarzyskiego, rozbudzanie zainteresowań i potrzeb </w:t>
            </w:r>
            <w:r w:rsidR="005740A8">
              <w:rPr>
                <w:b w:val="0"/>
                <w:bCs/>
                <w:sz w:val="22"/>
                <w:szCs w:val="22"/>
              </w:rPr>
              <w:br/>
            </w:r>
            <w:r w:rsidR="00B61798" w:rsidRPr="00D155F5">
              <w:rPr>
                <w:b w:val="0"/>
                <w:bCs/>
                <w:sz w:val="22"/>
                <w:szCs w:val="22"/>
              </w:rPr>
              <w:t>w tym zakresie, twórcza organizacja czasu wolnego, zwłaszcza poprzez organizację zajęć artystycznych, edukacyjnych i sportowych, zajęcia rękodzielnicze dla dorosłyc</w:t>
            </w:r>
            <w:r w:rsidR="00B61798">
              <w:rPr>
                <w:b w:val="0"/>
                <w:bCs/>
                <w:sz w:val="22"/>
                <w:szCs w:val="22"/>
              </w:rPr>
              <w:t>h</w:t>
            </w:r>
            <w:r w:rsidR="00B61798" w:rsidRPr="00D155F5">
              <w:rPr>
                <w:b w:val="0"/>
                <w:bCs/>
                <w:sz w:val="22"/>
                <w:szCs w:val="22"/>
              </w:rPr>
              <w:t>, jak</w:t>
            </w:r>
            <w:r w:rsidR="00B61798">
              <w:rPr>
                <w:b w:val="0"/>
                <w:bCs/>
                <w:sz w:val="22"/>
                <w:szCs w:val="22"/>
              </w:rPr>
              <w:t xml:space="preserve">. warsztaty </w:t>
            </w:r>
            <w:proofErr w:type="spellStart"/>
            <w:r w:rsidR="00B61798">
              <w:rPr>
                <w:b w:val="0"/>
                <w:bCs/>
                <w:sz w:val="22"/>
                <w:szCs w:val="22"/>
              </w:rPr>
              <w:t>decoupage</w:t>
            </w:r>
            <w:proofErr w:type="spellEnd"/>
            <w:r w:rsidR="00B61798">
              <w:rPr>
                <w:b w:val="0"/>
                <w:bCs/>
                <w:sz w:val="22"/>
                <w:szCs w:val="22"/>
              </w:rPr>
              <w:t xml:space="preserve">. Przykładami działań są: prowadzenie </w:t>
            </w:r>
            <w:r w:rsidR="00EC6255" w:rsidRPr="00483A34">
              <w:rPr>
                <w:b w:val="0"/>
                <w:bCs/>
                <w:sz w:val="22"/>
                <w:szCs w:val="22"/>
              </w:rPr>
              <w:t>zaję</w:t>
            </w:r>
            <w:r w:rsidR="00A37196">
              <w:rPr>
                <w:b w:val="0"/>
                <w:bCs/>
                <w:sz w:val="22"/>
                <w:szCs w:val="22"/>
              </w:rPr>
              <w:t>ć</w:t>
            </w:r>
            <w:r w:rsidR="00EC6255" w:rsidRPr="00483A34">
              <w:rPr>
                <w:b w:val="0"/>
                <w:bCs/>
                <w:sz w:val="22"/>
                <w:szCs w:val="22"/>
              </w:rPr>
              <w:t xml:space="preserve"> z podstaw języka niemieckiego</w:t>
            </w:r>
            <w:r w:rsidR="00B61798">
              <w:rPr>
                <w:b w:val="0"/>
                <w:bCs/>
                <w:sz w:val="22"/>
                <w:szCs w:val="22"/>
              </w:rPr>
              <w:t xml:space="preserve">, </w:t>
            </w:r>
            <w:r w:rsidR="00483A34" w:rsidRPr="00483A34">
              <w:rPr>
                <w:b w:val="0"/>
                <w:bCs/>
                <w:sz w:val="22"/>
                <w:szCs w:val="22"/>
              </w:rPr>
              <w:t>zajęcia</w:t>
            </w:r>
            <w:r w:rsidR="00EC6255" w:rsidRPr="00483A34">
              <w:rPr>
                <w:b w:val="0"/>
                <w:bCs/>
                <w:sz w:val="22"/>
                <w:szCs w:val="22"/>
              </w:rPr>
              <w:t xml:space="preserve"> z gimnastyki</w:t>
            </w:r>
            <w:r w:rsidR="00483A34" w:rsidRPr="00483A34">
              <w:rPr>
                <w:b w:val="0"/>
                <w:bCs/>
                <w:sz w:val="22"/>
                <w:szCs w:val="22"/>
              </w:rPr>
              <w:t>,</w:t>
            </w:r>
            <w:r w:rsidR="00EC6255" w:rsidRPr="00483A34">
              <w:rPr>
                <w:b w:val="0"/>
                <w:bCs/>
                <w:sz w:val="22"/>
                <w:szCs w:val="22"/>
              </w:rPr>
              <w:t xml:space="preserve"> turniej szachowy</w:t>
            </w:r>
            <w:r w:rsidR="00B61798">
              <w:rPr>
                <w:b w:val="0"/>
                <w:bCs/>
                <w:sz w:val="22"/>
                <w:szCs w:val="22"/>
              </w:rPr>
              <w:t>, „</w:t>
            </w:r>
            <w:r w:rsidR="00EC6255" w:rsidRPr="00483A34">
              <w:rPr>
                <w:b w:val="0"/>
                <w:bCs/>
                <w:sz w:val="22"/>
                <w:szCs w:val="22"/>
              </w:rPr>
              <w:t>Cygański wieczór z Papuszą</w:t>
            </w:r>
            <w:r w:rsidR="00B61798">
              <w:rPr>
                <w:b w:val="0"/>
                <w:bCs/>
                <w:sz w:val="22"/>
                <w:szCs w:val="22"/>
              </w:rPr>
              <w:t>”</w:t>
            </w:r>
            <w:r w:rsidR="00483A34" w:rsidRPr="00483A34">
              <w:rPr>
                <w:b w:val="0"/>
                <w:bCs/>
                <w:sz w:val="22"/>
                <w:szCs w:val="22"/>
              </w:rPr>
              <w:t xml:space="preserve"> -</w:t>
            </w:r>
            <w:r w:rsidR="00EC6255" w:rsidRPr="00483A34">
              <w:rPr>
                <w:b w:val="0"/>
                <w:bCs/>
                <w:sz w:val="22"/>
                <w:szCs w:val="22"/>
              </w:rPr>
              <w:t xml:space="preserve"> </w:t>
            </w:r>
            <w:r w:rsidR="00483A34" w:rsidRPr="00483A34">
              <w:rPr>
                <w:b w:val="0"/>
                <w:bCs/>
                <w:sz w:val="22"/>
                <w:szCs w:val="22"/>
              </w:rPr>
              <w:t>we</w:t>
            </w:r>
            <w:r w:rsidR="00EC6255" w:rsidRPr="00483A34">
              <w:rPr>
                <w:b w:val="0"/>
                <w:bCs/>
                <w:sz w:val="22"/>
                <w:szCs w:val="22"/>
              </w:rPr>
              <w:t xml:space="preserve"> współprac</w:t>
            </w:r>
            <w:r w:rsidR="00483A34" w:rsidRPr="00483A34">
              <w:rPr>
                <w:b w:val="0"/>
                <w:bCs/>
                <w:sz w:val="22"/>
                <w:szCs w:val="22"/>
              </w:rPr>
              <w:t>y</w:t>
            </w:r>
            <w:r w:rsidR="00EC6255" w:rsidRPr="00483A34">
              <w:rPr>
                <w:b w:val="0"/>
                <w:bCs/>
                <w:sz w:val="22"/>
                <w:szCs w:val="22"/>
              </w:rPr>
              <w:t xml:space="preserve"> </w:t>
            </w:r>
            <w:r w:rsidR="005740A8">
              <w:rPr>
                <w:b w:val="0"/>
                <w:bCs/>
                <w:sz w:val="22"/>
                <w:szCs w:val="22"/>
              </w:rPr>
              <w:br/>
            </w:r>
            <w:r w:rsidR="00EC6255" w:rsidRPr="00483A34">
              <w:rPr>
                <w:b w:val="0"/>
                <w:bCs/>
                <w:sz w:val="22"/>
                <w:szCs w:val="22"/>
              </w:rPr>
              <w:t>z teatrem Eliksir, spotkani</w:t>
            </w:r>
            <w:r w:rsidR="00EE5E58">
              <w:rPr>
                <w:b w:val="0"/>
                <w:bCs/>
                <w:sz w:val="22"/>
                <w:szCs w:val="22"/>
              </w:rPr>
              <w:t>a</w:t>
            </w:r>
            <w:r w:rsidR="00EC6255" w:rsidRPr="00483A34">
              <w:rPr>
                <w:b w:val="0"/>
                <w:bCs/>
                <w:sz w:val="22"/>
                <w:szCs w:val="22"/>
              </w:rPr>
              <w:t xml:space="preserve"> dla dzieci pt. </w:t>
            </w:r>
            <w:r w:rsidR="00483A34" w:rsidRPr="00483A34">
              <w:rPr>
                <w:b w:val="0"/>
                <w:bCs/>
                <w:sz w:val="22"/>
                <w:szCs w:val="22"/>
              </w:rPr>
              <w:t>„</w:t>
            </w:r>
            <w:r w:rsidR="00EC6255" w:rsidRPr="00483A34">
              <w:rPr>
                <w:b w:val="0"/>
                <w:bCs/>
                <w:sz w:val="22"/>
                <w:szCs w:val="22"/>
              </w:rPr>
              <w:t xml:space="preserve">Bajki </w:t>
            </w:r>
            <w:r w:rsidR="005740A8">
              <w:rPr>
                <w:b w:val="0"/>
                <w:bCs/>
                <w:sz w:val="22"/>
                <w:szCs w:val="22"/>
              </w:rPr>
              <w:br/>
            </w:r>
            <w:r w:rsidR="00EC6255" w:rsidRPr="00483A34">
              <w:rPr>
                <w:b w:val="0"/>
                <w:bCs/>
                <w:sz w:val="22"/>
                <w:szCs w:val="22"/>
              </w:rPr>
              <w:t>z zielonego lasu”</w:t>
            </w:r>
            <w:r w:rsidR="00B61798">
              <w:rPr>
                <w:b w:val="0"/>
                <w:bCs/>
                <w:sz w:val="22"/>
                <w:szCs w:val="22"/>
              </w:rPr>
              <w:t xml:space="preserve">, </w:t>
            </w:r>
            <w:r w:rsidR="00EC6255" w:rsidRPr="00483A34">
              <w:rPr>
                <w:b w:val="0"/>
                <w:bCs/>
                <w:sz w:val="22"/>
                <w:szCs w:val="22"/>
              </w:rPr>
              <w:t xml:space="preserve">panele dyskusyjne w ramach akcji </w:t>
            </w:r>
            <w:r w:rsidR="00483A34" w:rsidRPr="00483A34">
              <w:rPr>
                <w:b w:val="0"/>
                <w:bCs/>
                <w:sz w:val="22"/>
                <w:szCs w:val="22"/>
              </w:rPr>
              <w:t>„</w:t>
            </w:r>
            <w:r w:rsidR="00EC6255" w:rsidRPr="00483A34">
              <w:rPr>
                <w:b w:val="0"/>
                <w:bCs/>
                <w:sz w:val="22"/>
                <w:szCs w:val="22"/>
              </w:rPr>
              <w:t>Uniwersytety Trzeciego Wieku na Pograniczach</w:t>
            </w:r>
            <w:r w:rsidR="00483A34" w:rsidRPr="00483A34">
              <w:rPr>
                <w:b w:val="0"/>
                <w:bCs/>
                <w:sz w:val="22"/>
                <w:szCs w:val="22"/>
              </w:rPr>
              <w:t>”</w:t>
            </w:r>
            <w:r w:rsidR="00B61798">
              <w:rPr>
                <w:b w:val="0"/>
                <w:bCs/>
                <w:sz w:val="22"/>
                <w:szCs w:val="22"/>
              </w:rPr>
              <w:t>,</w:t>
            </w:r>
            <w:r w:rsidR="00EC6255" w:rsidRPr="00483A34">
              <w:rPr>
                <w:b w:val="0"/>
                <w:bCs/>
                <w:sz w:val="22"/>
                <w:szCs w:val="22"/>
              </w:rPr>
              <w:t xml:space="preserve"> </w:t>
            </w:r>
            <w:r w:rsidR="00B61798">
              <w:rPr>
                <w:b w:val="0"/>
                <w:bCs/>
                <w:sz w:val="22"/>
                <w:szCs w:val="22"/>
              </w:rPr>
              <w:t>r</w:t>
            </w:r>
            <w:r w:rsidR="00483A34" w:rsidRPr="00483A34">
              <w:rPr>
                <w:b w:val="0"/>
                <w:bCs/>
                <w:sz w:val="22"/>
                <w:szCs w:val="22"/>
              </w:rPr>
              <w:t>ealizowano</w:t>
            </w:r>
            <w:r w:rsidR="00EC6255" w:rsidRPr="00483A34">
              <w:rPr>
                <w:b w:val="0"/>
                <w:bCs/>
                <w:sz w:val="22"/>
                <w:szCs w:val="22"/>
              </w:rPr>
              <w:t xml:space="preserve"> dyżury pracowników Powiatowego Zespołu do Spraw Orzekania o Stopniu Niepełnosprawności</w:t>
            </w:r>
            <w:r w:rsidR="00B61798">
              <w:rPr>
                <w:b w:val="0"/>
                <w:bCs/>
                <w:sz w:val="22"/>
                <w:szCs w:val="22"/>
              </w:rPr>
              <w:t>, z</w:t>
            </w:r>
            <w:r w:rsidR="00EC6255" w:rsidRPr="00483A34">
              <w:rPr>
                <w:b w:val="0"/>
                <w:bCs/>
                <w:sz w:val="22"/>
                <w:szCs w:val="22"/>
              </w:rPr>
              <w:t>organizowa</w:t>
            </w:r>
            <w:r w:rsidR="00483A34" w:rsidRPr="00483A34">
              <w:rPr>
                <w:b w:val="0"/>
                <w:bCs/>
                <w:sz w:val="22"/>
                <w:szCs w:val="22"/>
              </w:rPr>
              <w:t>no</w:t>
            </w:r>
            <w:r w:rsidR="00EC6255" w:rsidRPr="00483A34">
              <w:rPr>
                <w:b w:val="0"/>
                <w:bCs/>
                <w:sz w:val="22"/>
                <w:szCs w:val="22"/>
              </w:rPr>
              <w:t xml:space="preserve"> spotkanie </w:t>
            </w:r>
            <w:r w:rsidR="005740A8">
              <w:rPr>
                <w:b w:val="0"/>
                <w:bCs/>
                <w:sz w:val="22"/>
                <w:szCs w:val="22"/>
              </w:rPr>
              <w:br/>
            </w:r>
            <w:r w:rsidR="00EC6255" w:rsidRPr="00483A34">
              <w:rPr>
                <w:b w:val="0"/>
                <w:bCs/>
                <w:sz w:val="22"/>
                <w:szCs w:val="22"/>
              </w:rPr>
              <w:t xml:space="preserve">z </w:t>
            </w:r>
            <w:r w:rsidR="00483A34" w:rsidRPr="00483A34">
              <w:rPr>
                <w:b w:val="0"/>
                <w:bCs/>
                <w:sz w:val="22"/>
                <w:szCs w:val="22"/>
              </w:rPr>
              <w:t xml:space="preserve">uczestnikami Powstania Warszawskiego, </w:t>
            </w:r>
            <w:r w:rsidR="00EE5E58">
              <w:rPr>
                <w:b w:val="0"/>
                <w:bCs/>
                <w:sz w:val="22"/>
                <w:szCs w:val="22"/>
              </w:rPr>
              <w:t>p</w:t>
            </w:r>
            <w:r w:rsidR="00483A34" w:rsidRPr="00483A34">
              <w:rPr>
                <w:b w:val="0"/>
                <w:bCs/>
                <w:sz w:val="22"/>
                <w:szCs w:val="22"/>
              </w:rPr>
              <w:t>rzeprowadzono akcję</w:t>
            </w:r>
            <w:r w:rsidR="00EC6255" w:rsidRPr="00483A34">
              <w:rPr>
                <w:b w:val="0"/>
                <w:bCs/>
                <w:sz w:val="22"/>
                <w:szCs w:val="22"/>
              </w:rPr>
              <w:t xml:space="preserve"> </w:t>
            </w:r>
            <w:r w:rsidR="00EE5E58">
              <w:rPr>
                <w:b w:val="0"/>
                <w:bCs/>
                <w:sz w:val="22"/>
                <w:szCs w:val="22"/>
              </w:rPr>
              <w:t>„</w:t>
            </w:r>
            <w:r w:rsidR="00EC6255" w:rsidRPr="00483A34">
              <w:rPr>
                <w:b w:val="0"/>
                <w:bCs/>
                <w:sz w:val="22"/>
                <w:szCs w:val="22"/>
              </w:rPr>
              <w:t>O</w:t>
            </w:r>
            <w:r w:rsidR="00EE5E58">
              <w:rPr>
                <w:b w:val="0"/>
                <w:bCs/>
                <w:sz w:val="22"/>
                <w:szCs w:val="22"/>
              </w:rPr>
              <w:t xml:space="preserve">statni dzwonek do szkoły </w:t>
            </w:r>
            <w:r w:rsidR="005740A8">
              <w:rPr>
                <w:b w:val="0"/>
                <w:bCs/>
                <w:sz w:val="22"/>
                <w:szCs w:val="22"/>
              </w:rPr>
              <w:br/>
            </w:r>
            <w:r w:rsidR="00EE5E58">
              <w:rPr>
                <w:b w:val="0"/>
                <w:bCs/>
                <w:sz w:val="22"/>
                <w:szCs w:val="22"/>
              </w:rPr>
              <w:t>i przedszkola”</w:t>
            </w:r>
            <w:r w:rsidR="00EC6255" w:rsidRPr="00483A34">
              <w:rPr>
                <w:b w:val="0"/>
                <w:bCs/>
                <w:sz w:val="22"/>
                <w:szCs w:val="22"/>
              </w:rPr>
              <w:t xml:space="preserve">, </w:t>
            </w:r>
            <w:r w:rsidR="00483A34" w:rsidRPr="00483A34">
              <w:rPr>
                <w:b w:val="0"/>
                <w:bCs/>
                <w:sz w:val="22"/>
                <w:szCs w:val="22"/>
              </w:rPr>
              <w:t xml:space="preserve">- </w:t>
            </w:r>
            <w:r w:rsidR="00B61798">
              <w:rPr>
                <w:b w:val="0"/>
                <w:bCs/>
                <w:sz w:val="22"/>
                <w:szCs w:val="22"/>
              </w:rPr>
              <w:t xml:space="preserve">gdzie </w:t>
            </w:r>
            <w:r w:rsidR="00EC6255" w:rsidRPr="00483A34">
              <w:rPr>
                <w:b w:val="0"/>
                <w:bCs/>
                <w:sz w:val="22"/>
                <w:szCs w:val="22"/>
              </w:rPr>
              <w:t>wszyscy</w:t>
            </w:r>
            <w:r w:rsidR="00483A34" w:rsidRPr="00483A34">
              <w:rPr>
                <w:b w:val="0"/>
                <w:bCs/>
                <w:sz w:val="22"/>
                <w:szCs w:val="22"/>
              </w:rPr>
              <w:t>,</w:t>
            </w:r>
            <w:r w:rsidR="00EC6255" w:rsidRPr="00483A34">
              <w:rPr>
                <w:b w:val="0"/>
                <w:bCs/>
                <w:sz w:val="22"/>
                <w:szCs w:val="22"/>
              </w:rPr>
              <w:t xml:space="preserve"> </w:t>
            </w:r>
            <w:r w:rsidR="00B61798">
              <w:rPr>
                <w:b w:val="0"/>
                <w:bCs/>
                <w:sz w:val="22"/>
                <w:szCs w:val="22"/>
              </w:rPr>
              <w:t xml:space="preserve">mogli oddać </w:t>
            </w:r>
            <w:r w:rsidR="00EC6255" w:rsidRPr="00483A34">
              <w:rPr>
                <w:b w:val="0"/>
                <w:bCs/>
                <w:sz w:val="22"/>
                <w:szCs w:val="22"/>
              </w:rPr>
              <w:t xml:space="preserve"> niepotrzebne już artykuły szkolne</w:t>
            </w:r>
            <w:r w:rsidR="00BC1C40">
              <w:rPr>
                <w:b w:val="0"/>
                <w:bCs/>
                <w:sz w:val="22"/>
                <w:szCs w:val="22"/>
              </w:rPr>
              <w:t>.</w:t>
            </w:r>
            <w:r w:rsidR="00B61798">
              <w:rPr>
                <w:b w:val="0"/>
                <w:bCs/>
                <w:sz w:val="22"/>
                <w:szCs w:val="22"/>
              </w:rPr>
              <w:t xml:space="preserve"> Prowadzono</w:t>
            </w:r>
            <w:r w:rsidR="00EC6255" w:rsidRPr="00D155F5">
              <w:rPr>
                <w:b w:val="0"/>
                <w:bCs/>
                <w:sz w:val="22"/>
                <w:szCs w:val="22"/>
              </w:rPr>
              <w:t xml:space="preserve"> warsztaty </w:t>
            </w:r>
            <w:proofErr w:type="spellStart"/>
            <w:r w:rsidR="00EC6255" w:rsidRPr="00D155F5">
              <w:rPr>
                <w:b w:val="0"/>
                <w:bCs/>
                <w:sz w:val="22"/>
                <w:szCs w:val="22"/>
              </w:rPr>
              <w:t>arteterapeutyczne</w:t>
            </w:r>
            <w:proofErr w:type="spellEnd"/>
            <w:r w:rsidR="00EC6255" w:rsidRPr="00D155F5">
              <w:rPr>
                <w:b w:val="0"/>
                <w:bCs/>
                <w:sz w:val="22"/>
                <w:szCs w:val="22"/>
              </w:rPr>
              <w:t xml:space="preserve"> dla osób zagrożonych wykluczeniem społecznym</w:t>
            </w:r>
            <w:r w:rsidR="00B61798">
              <w:rPr>
                <w:b w:val="0"/>
                <w:bCs/>
                <w:sz w:val="22"/>
                <w:szCs w:val="22"/>
              </w:rPr>
              <w:t xml:space="preserve"> w ramach</w:t>
            </w:r>
            <w:r w:rsidR="00EC6255" w:rsidRPr="00D155F5">
              <w:rPr>
                <w:b w:val="0"/>
                <w:bCs/>
                <w:sz w:val="22"/>
                <w:szCs w:val="22"/>
              </w:rPr>
              <w:t xml:space="preserve"> projektu systemowego „Minimaliza</w:t>
            </w:r>
            <w:r w:rsidR="00B61798">
              <w:rPr>
                <w:b w:val="0"/>
                <w:bCs/>
                <w:sz w:val="22"/>
                <w:szCs w:val="22"/>
              </w:rPr>
              <w:t xml:space="preserve">cja wykluczenia społecznego …”, </w:t>
            </w:r>
            <w:r w:rsidR="00EC6255" w:rsidRPr="00D155F5">
              <w:rPr>
                <w:b w:val="0"/>
                <w:bCs/>
                <w:sz w:val="22"/>
                <w:szCs w:val="22"/>
              </w:rPr>
              <w:t xml:space="preserve">zajęcia edukacyjno-plastyczne dla dzieci, zabawy plenerowe dla dzieci, wakacyjne spotkania pt. </w:t>
            </w:r>
            <w:r w:rsidR="00D155F5" w:rsidRPr="00D155F5">
              <w:rPr>
                <w:b w:val="0"/>
                <w:bCs/>
                <w:sz w:val="22"/>
                <w:szCs w:val="22"/>
              </w:rPr>
              <w:t>„</w:t>
            </w:r>
            <w:r w:rsidR="00EC6255" w:rsidRPr="00D155F5">
              <w:rPr>
                <w:b w:val="0"/>
                <w:bCs/>
                <w:sz w:val="22"/>
                <w:szCs w:val="22"/>
              </w:rPr>
              <w:t xml:space="preserve">Podwórkowe gry i zabawy, w ramach których odbyły się odwiedziny w </w:t>
            </w:r>
            <w:r w:rsidR="00D155F5" w:rsidRPr="00D155F5">
              <w:rPr>
                <w:b w:val="0"/>
                <w:bCs/>
                <w:sz w:val="22"/>
                <w:szCs w:val="22"/>
              </w:rPr>
              <w:t>DD</w:t>
            </w:r>
            <w:r w:rsidR="00EC6255" w:rsidRPr="00D155F5">
              <w:rPr>
                <w:b w:val="0"/>
                <w:bCs/>
                <w:sz w:val="22"/>
                <w:szCs w:val="22"/>
              </w:rPr>
              <w:t xml:space="preserve"> </w:t>
            </w:r>
            <w:r w:rsidR="00D155F5" w:rsidRPr="00D155F5">
              <w:rPr>
                <w:b w:val="0"/>
                <w:bCs/>
                <w:sz w:val="22"/>
                <w:szCs w:val="22"/>
              </w:rPr>
              <w:t>„</w:t>
            </w:r>
            <w:r w:rsidR="00EC6255" w:rsidRPr="00D155F5">
              <w:rPr>
                <w:b w:val="0"/>
                <w:bCs/>
                <w:sz w:val="22"/>
                <w:szCs w:val="22"/>
              </w:rPr>
              <w:t>Senior+</w:t>
            </w:r>
            <w:r w:rsidR="00D155F5" w:rsidRPr="00D155F5">
              <w:rPr>
                <w:b w:val="0"/>
                <w:bCs/>
                <w:sz w:val="22"/>
                <w:szCs w:val="22"/>
              </w:rPr>
              <w:t>”</w:t>
            </w:r>
            <w:r w:rsidR="00EC6255" w:rsidRPr="00D155F5">
              <w:rPr>
                <w:b w:val="0"/>
                <w:bCs/>
                <w:sz w:val="22"/>
                <w:szCs w:val="22"/>
              </w:rPr>
              <w:t xml:space="preserve">. </w:t>
            </w:r>
          </w:p>
          <w:p w:rsidR="00ED7419" w:rsidRPr="001B4CF8" w:rsidRDefault="00EF45AB" w:rsidP="00EC6255">
            <w:pPr>
              <w:pStyle w:val="Rozdzia"/>
              <w:spacing w:line="276" w:lineRule="auto"/>
              <w:jc w:val="both"/>
              <w:rPr>
                <w:b w:val="0"/>
                <w:bCs/>
                <w:sz w:val="22"/>
                <w:szCs w:val="22"/>
              </w:rPr>
            </w:pPr>
            <w:r>
              <w:rPr>
                <w:b w:val="0"/>
                <w:bCs/>
                <w:sz w:val="22"/>
                <w:szCs w:val="22"/>
              </w:rPr>
              <w:t xml:space="preserve">   </w:t>
            </w:r>
            <w:r w:rsidR="00EC6255" w:rsidRPr="00D155F5">
              <w:rPr>
                <w:b w:val="0"/>
                <w:bCs/>
                <w:sz w:val="22"/>
                <w:szCs w:val="22"/>
              </w:rPr>
              <w:t xml:space="preserve">Przy </w:t>
            </w:r>
            <w:r w:rsidR="00D155F5" w:rsidRPr="00D155F5">
              <w:rPr>
                <w:b w:val="0"/>
                <w:bCs/>
                <w:sz w:val="22"/>
                <w:szCs w:val="22"/>
              </w:rPr>
              <w:t>CAL</w:t>
            </w:r>
            <w:r w:rsidR="00EC6255" w:rsidRPr="00D155F5">
              <w:rPr>
                <w:b w:val="0"/>
                <w:bCs/>
                <w:sz w:val="22"/>
                <w:szCs w:val="22"/>
              </w:rPr>
              <w:t xml:space="preserve"> działa Gryfiński Klub Seniora, którego </w:t>
            </w:r>
            <w:r w:rsidR="00EC6255" w:rsidRPr="00D155F5">
              <w:rPr>
                <w:b w:val="0"/>
                <w:bCs/>
                <w:sz w:val="22"/>
                <w:szCs w:val="22"/>
              </w:rPr>
              <w:lastRenderedPageBreak/>
              <w:t xml:space="preserve">działalność </w:t>
            </w:r>
            <w:r w:rsidR="00D155F5" w:rsidRPr="00D155F5">
              <w:rPr>
                <w:b w:val="0"/>
                <w:bCs/>
                <w:sz w:val="22"/>
                <w:szCs w:val="22"/>
              </w:rPr>
              <w:t>stanowi</w:t>
            </w:r>
            <w:r w:rsidR="00EC6255" w:rsidRPr="00D155F5">
              <w:rPr>
                <w:b w:val="0"/>
                <w:bCs/>
                <w:sz w:val="22"/>
                <w:szCs w:val="22"/>
              </w:rPr>
              <w:t xml:space="preserve"> odpowied</w:t>
            </w:r>
            <w:r w:rsidR="00D155F5" w:rsidRPr="00D155F5">
              <w:rPr>
                <w:b w:val="0"/>
                <w:bCs/>
                <w:sz w:val="22"/>
                <w:szCs w:val="22"/>
              </w:rPr>
              <w:t>ź</w:t>
            </w:r>
            <w:r w:rsidR="00EC6255" w:rsidRPr="00D155F5">
              <w:rPr>
                <w:b w:val="0"/>
                <w:bCs/>
                <w:sz w:val="22"/>
                <w:szCs w:val="22"/>
              </w:rPr>
              <w:t xml:space="preserve"> na potrzeby osób nieaktywnych zawodowo z powodu wieku. Priorytetem Klubu jest aktywizacja społeczna jego członków</w:t>
            </w:r>
            <w:r w:rsidR="00D155F5" w:rsidRPr="00D155F5">
              <w:rPr>
                <w:b w:val="0"/>
                <w:bCs/>
                <w:sz w:val="22"/>
                <w:szCs w:val="22"/>
              </w:rPr>
              <w:t>,</w:t>
            </w:r>
            <w:r w:rsidR="00EC6255" w:rsidRPr="00D155F5">
              <w:rPr>
                <w:b w:val="0"/>
                <w:bCs/>
                <w:sz w:val="22"/>
                <w:szCs w:val="22"/>
              </w:rPr>
              <w:t xml:space="preserve"> </w:t>
            </w:r>
            <w:r w:rsidR="00D155F5" w:rsidRPr="00D155F5">
              <w:rPr>
                <w:b w:val="0"/>
                <w:bCs/>
                <w:sz w:val="22"/>
                <w:szCs w:val="22"/>
              </w:rPr>
              <w:br/>
            </w:r>
            <w:r w:rsidR="00EC6255" w:rsidRPr="00D155F5">
              <w:rPr>
                <w:b w:val="0"/>
                <w:bCs/>
                <w:sz w:val="22"/>
                <w:szCs w:val="22"/>
              </w:rPr>
              <w:t>w ramach której podejmowane są inicjatywy w zakresie spędzania wolnego czasu, rekreacji, bezpieczeństwa oraz zdrowego trybu życia. Uczestnicy sami decydują</w:t>
            </w:r>
            <w:r w:rsidR="00D155F5" w:rsidRPr="00D155F5">
              <w:rPr>
                <w:b w:val="0"/>
                <w:bCs/>
                <w:sz w:val="22"/>
                <w:szCs w:val="22"/>
              </w:rPr>
              <w:t>,</w:t>
            </w:r>
            <w:r w:rsidR="00EC6255" w:rsidRPr="00D155F5">
              <w:rPr>
                <w:b w:val="0"/>
                <w:bCs/>
                <w:sz w:val="22"/>
                <w:szCs w:val="22"/>
              </w:rPr>
              <w:t xml:space="preserve"> </w:t>
            </w:r>
            <w:r w:rsidR="005740A8">
              <w:rPr>
                <w:b w:val="0"/>
                <w:bCs/>
                <w:sz w:val="22"/>
                <w:szCs w:val="22"/>
              </w:rPr>
              <w:br/>
            </w:r>
            <w:r w:rsidR="00EC6255" w:rsidRPr="00D155F5">
              <w:rPr>
                <w:b w:val="0"/>
                <w:bCs/>
                <w:sz w:val="22"/>
                <w:szCs w:val="22"/>
              </w:rPr>
              <w:t xml:space="preserve">w jaki sposób chcą spędzać wolny czas. W </w:t>
            </w:r>
            <w:r w:rsidR="00A37196">
              <w:rPr>
                <w:b w:val="0"/>
                <w:bCs/>
                <w:sz w:val="22"/>
                <w:szCs w:val="22"/>
              </w:rPr>
              <w:t xml:space="preserve">ramach jego działalności </w:t>
            </w:r>
            <w:r w:rsidR="00EC6255" w:rsidRPr="00D155F5">
              <w:rPr>
                <w:b w:val="0"/>
                <w:bCs/>
                <w:sz w:val="22"/>
                <w:szCs w:val="22"/>
              </w:rPr>
              <w:t xml:space="preserve">zorganizowano: warsztaty kosmetyczne, spotkanie z Policją pod hasłem </w:t>
            </w:r>
            <w:r w:rsidR="00EE5E58">
              <w:rPr>
                <w:b w:val="0"/>
                <w:bCs/>
                <w:sz w:val="22"/>
                <w:szCs w:val="22"/>
              </w:rPr>
              <w:t>„</w:t>
            </w:r>
            <w:r w:rsidR="00EC6255" w:rsidRPr="00D155F5">
              <w:rPr>
                <w:b w:val="0"/>
                <w:bCs/>
                <w:sz w:val="22"/>
                <w:szCs w:val="22"/>
              </w:rPr>
              <w:t>Bezpieczny senior</w:t>
            </w:r>
            <w:r w:rsidR="00EE5E58">
              <w:rPr>
                <w:b w:val="0"/>
                <w:bCs/>
                <w:sz w:val="22"/>
                <w:szCs w:val="22"/>
              </w:rPr>
              <w:t>”</w:t>
            </w:r>
            <w:r w:rsidR="00EC6255" w:rsidRPr="00D155F5">
              <w:rPr>
                <w:b w:val="0"/>
                <w:bCs/>
                <w:sz w:val="22"/>
                <w:szCs w:val="22"/>
              </w:rPr>
              <w:t>, spotkanie z radcą prawnym dot</w:t>
            </w:r>
            <w:r w:rsidR="00D155F5" w:rsidRPr="00D155F5">
              <w:rPr>
                <w:b w:val="0"/>
                <w:bCs/>
                <w:sz w:val="22"/>
                <w:szCs w:val="22"/>
              </w:rPr>
              <w:t>.</w:t>
            </w:r>
            <w:r w:rsidR="00EC6255" w:rsidRPr="00D155F5">
              <w:rPr>
                <w:b w:val="0"/>
                <w:bCs/>
                <w:sz w:val="22"/>
                <w:szCs w:val="22"/>
              </w:rPr>
              <w:t xml:space="preserve"> prawa spadkowego</w:t>
            </w:r>
            <w:r w:rsidR="00A37196">
              <w:rPr>
                <w:b w:val="0"/>
                <w:bCs/>
                <w:sz w:val="22"/>
                <w:szCs w:val="22"/>
              </w:rPr>
              <w:t xml:space="preserve">, </w:t>
            </w:r>
            <w:r w:rsidR="00A37196" w:rsidRPr="00EA7F80">
              <w:rPr>
                <w:b w:val="0"/>
                <w:bCs/>
                <w:sz w:val="22"/>
                <w:szCs w:val="22"/>
              </w:rPr>
              <w:t xml:space="preserve"> kurs komputerowy</w:t>
            </w:r>
            <w:r w:rsidR="00A37196">
              <w:rPr>
                <w:b w:val="0"/>
                <w:bCs/>
                <w:sz w:val="22"/>
                <w:szCs w:val="22"/>
              </w:rPr>
              <w:t xml:space="preserve"> </w:t>
            </w:r>
            <w:r w:rsidR="00A37196" w:rsidRPr="00EA7F80">
              <w:rPr>
                <w:b w:val="0"/>
                <w:bCs/>
                <w:sz w:val="22"/>
                <w:szCs w:val="22"/>
              </w:rPr>
              <w:t>(75 godz.)</w:t>
            </w:r>
            <w:r w:rsidR="00EC6255" w:rsidRPr="00D155F5">
              <w:rPr>
                <w:b w:val="0"/>
                <w:bCs/>
                <w:sz w:val="22"/>
                <w:szCs w:val="22"/>
              </w:rPr>
              <w:t>. Szczególnym zainteresowaniem ciesz</w:t>
            </w:r>
            <w:r w:rsidR="00A37196">
              <w:rPr>
                <w:b w:val="0"/>
                <w:bCs/>
                <w:sz w:val="22"/>
                <w:szCs w:val="22"/>
              </w:rPr>
              <w:t>yły się integracyjne wyjazdy</w:t>
            </w:r>
            <w:r w:rsidR="00EC6255" w:rsidRPr="00D155F5">
              <w:rPr>
                <w:b w:val="0"/>
                <w:bCs/>
                <w:sz w:val="22"/>
                <w:szCs w:val="22"/>
              </w:rPr>
              <w:t xml:space="preserve"> do Teatru Współczesnego w Szczecinie, </w:t>
            </w:r>
            <w:r w:rsidR="00A37196" w:rsidRPr="00EA7F80">
              <w:rPr>
                <w:b w:val="0"/>
                <w:bCs/>
                <w:sz w:val="22"/>
                <w:szCs w:val="22"/>
              </w:rPr>
              <w:t xml:space="preserve">wyjazd na uroczystości 74. </w:t>
            </w:r>
            <w:r w:rsidR="00A37196">
              <w:rPr>
                <w:b w:val="0"/>
                <w:bCs/>
                <w:sz w:val="22"/>
                <w:szCs w:val="22"/>
              </w:rPr>
              <w:t>R</w:t>
            </w:r>
            <w:r w:rsidR="00A37196" w:rsidRPr="00EA7F80">
              <w:rPr>
                <w:b w:val="0"/>
                <w:bCs/>
                <w:sz w:val="22"/>
                <w:szCs w:val="22"/>
              </w:rPr>
              <w:t xml:space="preserve">ocznicy Forsowania Odry do Gozdowic, wyjazd majowy do Ustki oraz </w:t>
            </w:r>
            <w:r w:rsidR="00A37196">
              <w:rPr>
                <w:b w:val="0"/>
                <w:bCs/>
                <w:sz w:val="22"/>
                <w:szCs w:val="22"/>
              </w:rPr>
              <w:t xml:space="preserve">w </w:t>
            </w:r>
            <w:r w:rsidR="00A37196" w:rsidRPr="00EA7F80">
              <w:rPr>
                <w:b w:val="0"/>
                <w:bCs/>
                <w:sz w:val="22"/>
                <w:szCs w:val="22"/>
              </w:rPr>
              <w:t xml:space="preserve"> Pieniny</w:t>
            </w:r>
            <w:r w:rsidR="00A37196">
              <w:rPr>
                <w:b w:val="0"/>
                <w:bCs/>
                <w:sz w:val="22"/>
                <w:szCs w:val="22"/>
              </w:rPr>
              <w:t xml:space="preserve">, </w:t>
            </w:r>
            <w:r w:rsidR="00EC6255" w:rsidRPr="00D155F5">
              <w:rPr>
                <w:b w:val="0"/>
                <w:bCs/>
                <w:sz w:val="22"/>
                <w:szCs w:val="22"/>
              </w:rPr>
              <w:t xml:space="preserve">wyjazd na XV Międzynarodowy Zjazd Morsów </w:t>
            </w:r>
            <w:r w:rsidR="005740A8">
              <w:rPr>
                <w:b w:val="0"/>
                <w:bCs/>
                <w:sz w:val="22"/>
                <w:szCs w:val="22"/>
              </w:rPr>
              <w:br/>
            </w:r>
            <w:r w:rsidR="00EC6255" w:rsidRPr="00D155F5">
              <w:rPr>
                <w:b w:val="0"/>
                <w:bCs/>
                <w:sz w:val="22"/>
                <w:szCs w:val="22"/>
              </w:rPr>
              <w:t>w Mielnie, wyjazd patriotyczny na 73</w:t>
            </w:r>
            <w:r w:rsidR="006F52B9">
              <w:rPr>
                <w:b w:val="0"/>
                <w:bCs/>
                <w:sz w:val="22"/>
                <w:szCs w:val="22"/>
              </w:rPr>
              <w:t xml:space="preserve"> R</w:t>
            </w:r>
            <w:r w:rsidR="00BC1C40">
              <w:rPr>
                <w:b w:val="0"/>
                <w:bCs/>
                <w:sz w:val="22"/>
                <w:szCs w:val="22"/>
              </w:rPr>
              <w:t xml:space="preserve">ocznicę Forsowania Odry. </w:t>
            </w:r>
            <w:r w:rsidR="00EC6255" w:rsidRPr="00EA7F80">
              <w:rPr>
                <w:b w:val="0"/>
                <w:bCs/>
                <w:sz w:val="22"/>
                <w:szCs w:val="22"/>
              </w:rPr>
              <w:t xml:space="preserve">W </w:t>
            </w:r>
            <w:r w:rsidR="00EA7F80" w:rsidRPr="00EA7F80">
              <w:rPr>
                <w:b w:val="0"/>
                <w:bCs/>
                <w:sz w:val="22"/>
                <w:szCs w:val="22"/>
              </w:rPr>
              <w:t>CAL zorganizowano</w:t>
            </w:r>
            <w:r w:rsidR="00EC6255" w:rsidRPr="00EA7F80">
              <w:rPr>
                <w:b w:val="0"/>
                <w:bCs/>
                <w:sz w:val="22"/>
                <w:szCs w:val="22"/>
              </w:rPr>
              <w:t xml:space="preserve"> </w:t>
            </w:r>
            <w:r w:rsidR="00A37196">
              <w:rPr>
                <w:b w:val="0"/>
                <w:bCs/>
                <w:sz w:val="22"/>
                <w:szCs w:val="22"/>
              </w:rPr>
              <w:t>okolicznościowe wydarzenia jak</w:t>
            </w:r>
            <w:r w:rsidR="00EA7F80" w:rsidRPr="00EA7F80">
              <w:rPr>
                <w:b w:val="0"/>
                <w:bCs/>
                <w:sz w:val="22"/>
                <w:szCs w:val="22"/>
              </w:rPr>
              <w:t>:</w:t>
            </w:r>
            <w:r w:rsidR="00EC6255" w:rsidRPr="00EA7F80">
              <w:rPr>
                <w:b w:val="0"/>
                <w:bCs/>
                <w:sz w:val="22"/>
                <w:szCs w:val="22"/>
              </w:rPr>
              <w:t xml:space="preserve"> </w:t>
            </w:r>
            <w:r w:rsidR="00A37196">
              <w:rPr>
                <w:b w:val="0"/>
                <w:bCs/>
                <w:sz w:val="22"/>
                <w:szCs w:val="22"/>
              </w:rPr>
              <w:t>obchody dnia k</w:t>
            </w:r>
            <w:r w:rsidR="00EC6255" w:rsidRPr="00EA7F80">
              <w:rPr>
                <w:b w:val="0"/>
                <w:bCs/>
                <w:sz w:val="22"/>
                <w:szCs w:val="22"/>
              </w:rPr>
              <w:t>obiet</w:t>
            </w:r>
            <w:r w:rsidR="00A37196">
              <w:rPr>
                <w:b w:val="0"/>
                <w:bCs/>
                <w:sz w:val="22"/>
                <w:szCs w:val="22"/>
              </w:rPr>
              <w:t xml:space="preserve"> </w:t>
            </w:r>
            <w:r w:rsidR="005740A8">
              <w:rPr>
                <w:b w:val="0"/>
                <w:bCs/>
                <w:sz w:val="22"/>
                <w:szCs w:val="22"/>
              </w:rPr>
              <w:br/>
            </w:r>
            <w:r w:rsidR="00A37196">
              <w:rPr>
                <w:b w:val="0"/>
                <w:bCs/>
                <w:sz w:val="22"/>
                <w:szCs w:val="22"/>
              </w:rPr>
              <w:t>i s</w:t>
            </w:r>
            <w:r w:rsidR="00EA7F80" w:rsidRPr="00EA7F80">
              <w:rPr>
                <w:b w:val="0"/>
                <w:bCs/>
                <w:sz w:val="22"/>
                <w:szCs w:val="22"/>
              </w:rPr>
              <w:t>eniora</w:t>
            </w:r>
            <w:r w:rsidR="00EC6255" w:rsidRPr="00EA7F80">
              <w:rPr>
                <w:b w:val="0"/>
                <w:bCs/>
                <w:sz w:val="22"/>
                <w:szCs w:val="22"/>
              </w:rPr>
              <w:t xml:space="preserve"> dla </w:t>
            </w:r>
            <w:r w:rsidR="00EA7F80" w:rsidRPr="00EA7F80">
              <w:rPr>
                <w:b w:val="0"/>
                <w:bCs/>
                <w:sz w:val="22"/>
                <w:szCs w:val="22"/>
              </w:rPr>
              <w:t>mieszkańców</w:t>
            </w:r>
            <w:r w:rsidR="00EC6255" w:rsidRPr="00EA7F80">
              <w:rPr>
                <w:b w:val="0"/>
                <w:bCs/>
                <w:sz w:val="22"/>
                <w:szCs w:val="22"/>
              </w:rPr>
              <w:t xml:space="preserve"> </w:t>
            </w:r>
            <w:r w:rsidR="00EA7F80" w:rsidRPr="00EA7F80">
              <w:rPr>
                <w:b w:val="0"/>
                <w:bCs/>
                <w:sz w:val="22"/>
                <w:szCs w:val="22"/>
              </w:rPr>
              <w:t>g</w:t>
            </w:r>
            <w:r w:rsidR="00EC6255" w:rsidRPr="00EA7F80">
              <w:rPr>
                <w:b w:val="0"/>
                <w:bCs/>
                <w:sz w:val="22"/>
                <w:szCs w:val="22"/>
              </w:rPr>
              <w:t xml:space="preserve">miny oraz członków Klubu Seniora </w:t>
            </w:r>
            <w:r w:rsidR="00EA7F80" w:rsidRPr="00EA7F80">
              <w:rPr>
                <w:b w:val="0"/>
                <w:bCs/>
                <w:sz w:val="22"/>
                <w:szCs w:val="22"/>
              </w:rPr>
              <w:t xml:space="preserve">z </w:t>
            </w:r>
            <w:r w:rsidR="00EC6255" w:rsidRPr="00EA7F80">
              <w:rPr>
                <w:b w:val="0"/>
                <w:bCs/>
                <w:sz w:val="22"/>
                <w:szCs w:val="22"/>
              </w:rPr>
              <w:t>dodatkow</w:t>
            </w:r>
            <w:r w:rsidR="00EA7F80" w:rsidRPr="00EA7F80">
              <w:rPr>
                <w:b w:val="0"/>
                <w:bCs/>
                <w:sz w:val="22"/>
                <w:szCs w:val="22"/>
              </w:rPr>
              <w:t>ymi</w:t>
            </w:r>
            <w:r w:rsidR="00EC6255" w:rsidRPr="00EA7F80">
              <w:rPr>
                <w:b w:val="0"/>
                <w:bCs/>
                <w:sz w:val="22"/>
                <w:szCs w:val="22"/>
              </w:rPr>
              <w:t xml:space="preserve"> atrakcj</w:t>
            </w:r>
            <w:r w:rsidR="00EA7F80" w:rsidRPr="00EA7F80">
              <w:rPr>
                <w:b w:val="0"/>
                <w:bCs/>
                <w:sz w:val="22"/>
                <w:szCs w:val="22"/>
              </w:rPr>
              <w:t>ami</w:t>
            </w:r>
            <w:r w:rsidR="00EC6255" w:rsidRPr="00EA7F80">
              <w:rPr>
                <w:b w:val="0"/>
                <w:bCs/>
                <w:sz w:val="22"/>
                <w:szCs w:val="22"/>
              </w:rPr>
              <w:t xml:space="preserve"> </w:t>
            </w:r>
            <w:r w:rsidR="00EA7F80" w:rsidRPr="00EA7F80">
              <w:rPr>
                <w:b w:val="0"/>
                <w:bCs/>
                <w:sz w:val="22"/>
                <w:szCs w:val="22"/>
              </w:rPr>
              <w:t>w postaci bezpłatnych usług</w:t>
            </w:r>
            <w:r w:rsidR="00EC6255" w:rsidRPr="00EA7F80">
              <w:rPr>
                <w:b w:val="0"/>
                <w:bCs/>
                <w:sz w:val="22"/>
                <w:szCs w:val="22"/>
              </w:rPr>
              <w:t>: kosmetyczki, fryzjera oraz wizażystki</w:t>
            </w:r>
            <w:r w:rsidR="00EC6255" w:rsidRPr="001B4CF8">
              <w:rPr>
                <w:b w:val="0"/>
                <w:bCs/>
                <w:sz w:val="22"/>
                <w:szCs w:val="22"/>
              </w:rPr>
              <w:t>.</w:t>
            </w:r>
            <w:r w:rsidR="008E7D0A" w:rsidRPr="001B4CF8">
              <w:rPr>
                <w:b w:val="0"/>
                <w:bCs/>
                <w:sz w:val="22"/>
                <w:szCs w:val="22"/>
              </w:rPr>
              <w:t xml:space="preserve"> </w:t>
            </w:r>
            <w:r>
              <w:rPr>
                <w:b w:val="0"/>
                <w:bCs/>
                <w:sz w:val="22"/>
                <w:szCs w:val="22"/>
              </w:rPr>
              <w:t>W</w:t>
            </w:r>
            <w:r w:rsidR="00EC6255" w:rsidRPr="001B4CF8">
              <w:rPr>
                <w:b w:val="0"/>
                <w:bCs/>
                <w:sz w:val="22"/>
                <w:szCs w:val="22"/>
              </w:rPr>
              <w:t xml:space="preserve"> </w:t>
            </w:r>
            <w:r>
              <w:rPr>
                <w:b w:val="0"/>
                <w:bCs/>
                <w:sz w:val="22"/>
                <w:szCs w:val="22"/>
              </w:rPr>
              <w:t xml:space="preserve">czasie pandemii </w:t>
            </w:r>
            <w:r w:rsidR="001B4CF8" w:rsidRPr="001B4CF8">
              <w:rPr>
                <w:b w:val="0"/>
                <w:bCs/>
                <w:sz w:val="22"/>
                <w:szCs w:val="22"/>
              </w:rPr>
              <w:t>podejmowano inne działania,</w:t>
            </w:r>
            <w:r w:rsidR="00EC6255" w:rsidRPr="001B4CF8">
              <w:rPr>
                <w:b w:val="0"/>
                <w:bCs/>
                <w:sz w:val="22"/>
                <w:szCs w:val="22"/>
              </w:rPr>
              <w:t xml:space="preserve"> m.in. pozyskano sponsora pieczywa oraz dostarczano je do osób potrzebujących,  wspierano seniorów w ramach projektów socjalnych.</w:t>
            </w:r>
          </w:p>
          <w:p w:rsidR="0060112E" w:rsidRPr="0060112E" w:rsidRDefault="00EF45AB" w:rsidP="004B66FD">
            <w:pPr>
              <w:pStyle w:val="Rozdzia"/>
              <w:spacing w:line="276" w:lineRule="auto"/>
              <w:jc w:val="both"/>
              <w:rPr>
                <w:b w:val="0"/>
                <w:bCs/>
                <w:sz w:val="22"/>
                <w:szCs w:val="22"/>
              </w:rPr>
            </w:pPr>
            <w:r>
              <w:rPr>
                <w:b w:val="0"/>
                <w:bCs/>
                <w:sz w:val="22"/>
                <w:szCs w:val="22"/>
              </w:rPr>
              <w:t xml:space="preserve">    </w:t>
            </w:r>
            <w:r w:rsidR="0060112E" w:rsidRPr="00CD060D">
              <w:rPr>
                <w:b w:val="0"/>
                <w:bCs/>
                <w:sz w:val="22"/>
                <w:szCs w:val="22"/>
              </w:rPr>
              <w:t xml:space="preserve">Ustawa z 24 kwietnia 2003 r. o działalności pożytku publicznego i wolontariacie wprowadziła możliwość angażowania wolontariuszy w instytucjach publicznych, przede wszystkim w administracji rządowej </w:t>
            </w:r>
            <w:r w:rsidR="0060112E" w:rsidRPr="00CD060D">
              <w:rPr>
                <w:b w:val="0"/>
                <w:bCs/>
                <w:sz w:val="22"/>
                <w:szCs w:val="22"/>
              </w:rPr>
              <w:br/>
              <w:t xml:space="preserve">i samorządowej. W 2008 r. w OPS powstał w Punkt Pośrednictwa Pracy </w:t>
            </w:r>
            <w:proofErr w:type="spellStart"/>
            <w:r w:rsidR="0060112E" w:rsidRPr="00CD060D">
              <w:rPr>
                <w:b w:val="0"/>
                <w:bCs/>
                <w:sz w:val="22"/>
                <w:szCs w:val="22"/>
              </w:rPr>
              <w:t>Wolontarystycznej</w:t>
            </w:r>
            <w:proofErr w:type="spellEnd"/>
            <w:r w:rsidR="0060112E" w:rsidRPr="00CD060D">
              <w:rPr>
                <w:b w:val="0"/>
                <w:bCs/>
                <w:sz w:val="22"/>
                <w:szCs w:val="22"/>
              </w:rPr>
              <w:t>. W 2011</w:t>
            </w:r>
            <w:r w:rsidR="006F52B9">
              <w:rPr>
                <w:b w:val="0"/>
                <w:bCs/>
                <w:sz w:val="22"/>
                <w:szCs w:val="22"/>
              </w:rPr>
              <w:t xml:space="preserve"> </w:t>
            </w:r>
            <w:r w:rsidR="0060112E" w:rsidRPr="00CD060D">
              <w:rPr>
                <w:b w:val="0"/>
                <w:bCs/>
                <w:sz w:val="22"/>
                <w:szCs w:val="22"/>
              </w:rPr>
              <w:t>r.</w:t>
            </w:r>
            <w:r w:rsidR="006F52B9">
              <w:rPr>
                <w:b w:val="0"/>
                <w:bCs/>
                <w:sz w:val="22"/>
                <w:szCs w:val="22"/>
              </w:rPr>
              <w:t xml:space="preserve"> </w:t>
            </w:r>
            <w:r w:rsidR="005740A8">
              <w:rPr>
                <w:b w:val="0"/>
                <w:bCs/>
                <w:sz w:val="22"/>
                <w:szCs w:val="22"/>
              </w:rPr>
              <w:br/>
            </w:r>
            <w:r w:rsidR="0060112E" w:rsidRPr="00CD060D">
              <w:rPr>
                <w:b w:val="0"/>
                <w:bCs/>
                <w:sz w:val="22"/>
                <w:szCs w:val="22"/>
              </w:rPr>
              <w:t xml:space="preserve">w bazie danych zarejestrowanych było 32 wolontariuszy na podstawie pisemnego porozumienia. Wolontariusze  wspierali 29 rodzin, włączyli się w akcję Wielkiej Orkiestry Świątecznej Pomocy, pomoc przy obsłudze VII Gryfińskiego Festiwalu Triathlonowego oraz Maratonu Trzeźwości w Żabnicy, w akcję „Z sercem dla Kacpra” organizowaną przez Stowarzyszenie Wolontariatu w Maszewie, pomagali przy pikniku rodzinnym „Zabawa z Jesienią” organizowanym </w:t>
            </w:r>
            <w:r w:rsidR="000E7856">
              <w:rPr>
                <w:b w:val="0"/>
                <w:bCs/>
                <w:sz w:val="22"/>
                <w:szCs w:val="22"/>
              </w:rPr>
              <w:br/>
            </w:r>
            <w:r w:rsidR="0060112E" w:rsidRPr="00CD060D">
              <w:rPr>
                <w:b w:val="0"/>
                <w:bCs/>
                <w:sz w:val="22"/>
                <w:szCs w:val="22"/>
              </w:rPr>
              <w:t xml:space="preserve">w ramach pracy metodą CAL w Starych Brynkach. </w:t>
            </w:r>
            <w:r w:rsidR="000E7856">
              <w:rPr>
                <w:b w:val="0"/>
                <w:bCs/>
                <w:sz w:val="22"/>
                <w:szCs w:val="22"/>
              </w:rPr>
              <w:br/>
            </w:r>
            <w:r w:rsidR="006D36A4">
              <w:rPr>
                <w:b w:val="0"/>
                <w:bCs/>
                <w:sz w:val="22"/>
                <w:szCs w:val="22"/>
              </w:rPr>
              <w:t xml:space="preserve">W 2012 roku </w:t>
            </w:r>
            <w:r w:rsidR="0060112E" w:rsidRPr="00CD060D">
              <w:rPr>
                <w:b w:val="0"/>
                <w:bCs/>
                <w:sz w:val="22"/>
                <w:szCs w:val="22"/>
              </w:rPr>
              <w:t>O</w:t>
            </w:r>
            <w:r w:rsidR="006D36A4">
              <w:rPr>
                <w:b w:val="0"/>
                <w:bCs/>
                <w:sz w:val="22"/>
                <w:szCs w:val="22"/>
              </w:rPr>
              <w:t>środek</w:t>
            </w:r>
            <w:r w:rsidR="0060112E" w:rsidRPr="00CD060D">
              <w:rPr>
                <w:b w:val="0"/>
                <w:bCs/>
                <w:sz w:val="22"/>
                <w:szCs w:val="22"/>
              </w:rPr>
              <w:t xml:space="preserve"> za pracę</w:t>
            </w:r>
            <w:r w:rsidR="000E7856">
              <w:rPr>
                <w:b w:val="0"/>
                <w:bCs/>
                <w:sz w:val="22"/>
                <w:szCs w:val="22"/>
              </w:rPr>
              <w:t xml:space="preserve"> </w:t>
            </w:r>
            <w:r w:rsidR="0060112E" w:rsidRPr="00CD060D">
              <w:rPr>
                <w:b w:val="0"/>
                <w:bCs/>
                <w:sz w:val="22"/>
                <w:szCs w:val="22"/>
              </w:rPr>
              <w:t xml:space="preserve">z wolontariuszami otrzymał tytuł „Organizacji Przyjaznej Wolontariuszom” – certyfikat wydany przez Sieć Centrów Wolontariatu </w:t>
            </w:r>
            <w:r w:rsidR="000E7856">
              <w:rPr>
                <w:b w:val="0"/>
                <w:bCs/>
                <w:sz w:val="22"/>
                <w:szCs w:val="22"/>
              </w:rPr>
              <w:br/>
            </w:r>
            <w:r w:rsidR="0060112E" w:rsidRPr="00CD060D">
              <w:rPr>
                <w:b w:val="0"/>
                <w:bCs/>
                <w:sz w:val="22"/>
                <w:szCs w:val="22"/>
              </w:rPr>
              <w:t>w Polsce.</w:t>
            </w:r>
            <w:r w:rsidR="006D36A4">
              <w:rPr>
                <w:b w:val="0"/>
                <w:bCs/>
                <w:sz w:val="22"/>
                <w:szCs w:val="22"/>
              </w:rPr>
              <w:t xml:space="preserve"> </w:t>
            </w:r>
            <w:r w:rsidR="0060112E" w:rsidRPr="00CD060D">
              <w:rPr>
                <w:b w:val="0"/>
                <w:bCs/>
                <w:sz w:val="22"/>
                <w:szCs w:val="22"/>
              </w:rPr>
              <w:t xml:space="preserve">W 2014 r. OPS przystąpił do Sieci Centrów Wolontariatu w Polsce, podpisując umowę </w:t>
            </w:r>
            <w:r w:rsidR="000E7856">
              <w:rPr>
                <w:b w:val="0"/>
                <w:bCs/>
                <w:sz w:val="22"/>
                <w:szCs w:val="22"/>
              </w:rPr>
              <w:br/>
            </w:r>
            <w:r w:rsidR="0060112E" w:rsidRPr="00CD060D">
              <w:rPr>
                <w:b w:val="0"/>
                <w:bCs/>
                <w:sz w:val="22"/>
                <w:szCs w:val="22"/>
              </w:rPr>
              <w:lastRenderedPageBreak/>
              <w:t>o współdziałaniu</w:t>
            </w:r>
            <w:r w:rsidR="000E7856">
              <w:rPr>
                <w:b w:val="0"/>
                <w:bCs/>
                <w:sz w:val="22"/>
                <w:szCs w:val="22"/>
              </w:rPr>
              <w:t xml:space="preserve"> </w:t>
            </w:r>
            <w:r w:rsidR="0060112E" w:rsidRPr="00CD060D">
              <w:rPr>
                <w:b w:val="0"/>
                <w:bCs/>
                <w:sz w:val="22"/>
                <w:szCs w:val="22"/>
              </w:rPr>
              <w:t xml:space="preserve">z Regionalnym Centrum Wolontariatu przy Stowarzyszeniu </w:t>
            </w:r>
            <w:proofErr w:type="spellStart"/>
            <w:r w:rsidR="0060112E" w:rsidRPr="00CD060D">
              <w:rPr>
                <w:b w:val="0"/>
                <w:bCs/>
                <w:sz w:val="22"/>
                <w:szCs w:val="22"/>
              </w:rPr>
              <w:t>Polites</w:t>
            </w:r>
            <w:proofErr w:type="spellEnd"/>
            <w:r w:rsidR="0060112E" w:rsidRPr="00CD060D">
              <w:rPr>
                <w:b w:val="0"/>
                <w:bCs/>
                <w:sz w:val="22"/>
                <w:szCs w:val="22"/>
              </w:rPr>
              <w:t xml:space="preserve"> w Szczecinie. Lokalne Centrum Wolontariatu łączy osoby chcące pomagać </w:t>
            </w:r>
            <w:r w:rsidR="000E7856">
              <w:rPr>
                <w:b w:val="0"/>
                <w:bCs/>
                <w:sz w:val="22"/>
                <w:szCs w:val="22"/>
              </w:rPr>
              <w:br/>
            </w:r>
            <w:r w:rsidR="0060112E" w:rsidRPr="00CD060D">
              <w:rPr>
                <w:b w:val="0"/>
                <w:bCs/>
                <w:sz w:val="22"/>
                <w:szCs w:val="22"/>
              </w:rPr>
              <w:t xml:space="preserve">i instytucje czy osoby szukające pomocy. </w:t>
            </w:r>
            <w:r w:rsidR="006D36A4">
              <w:rPr>
                <w:b w:val="0"/>
                <w:bCs/>
                <w:sz w:val="22"/>
                <w:szCs w:val="22"/>
              </w:rPr>
              <w:t>Wolontariusze p</w:t>
            </w:r>
            <w:r w:rsidR="0060112E" w:rsidRPr="00CD060D">
              <w:rPr>
                <w:b w:val="0"/>
                <w:bCs/>
                <w:sz w:val="22"/>
                <w:szCs w:val="22"/>
              </w:rPr>
              <w:t>omagali  rodzinom, wsparli GDK w organizowaniu Dnia Dziecka, pomagali przy półkoloniach zorganizowanych przez TPD, włączyli się w akcję GUTW sadzenia wiosennych kwiatów, odwiedzili pensjonariuszy DPS</w:t>
            </w:r>
            <w:r w:rsidR="006D36A4">
              <w:rPr>
                <w:b w:val="0"/>
                <w:bCs/>
                <w:sz w:val="22"/>
                <w:szCs w:val="22"/>
              </w:rPr>
              <w:t xml:space="preserve"> </w:t>
            </w:r>
            <w:r w:rsidR="000E7856">
              <w:rPr>
                <w:b w:val="0"/>
                <w:bCs/>
                <w:sz w:val="22"/>
                <w:szCs w:val="22"/>
              </w:rPr>
              <w:br/>
            </w:r>
            <w:r w:rsidR="006D36A4">
              <w:rPr>
                <w:b w:val="0"/>
                <w:bCs/>
                <w:sz w:val="22"/>
                <w:szCs w:val="22"/>
              </w:rPr>
              <w:t>w Dębcach.</w:t>
            </w:r>
            <w:r w:rsidR="000E7856">
              <w:rPr>
                <w:b w:val="0"/>
                <w:bCs/>
                <w:sz w:val="22"/>
                <w:szCs w:val="22"/>
              </w:rPr>
              <w:t xml:space="preserve"> </w:t>
            </w:r>
            <w:r w:rsidR="006D36A4">
              <w:rPr>
                <w:b w:val="0"/>
                <w:bCs/>
                <w:sz w:val="22"/>
                <w:szCs w:val="22"/>
              </w:rPr>
              <w:t>W 2017 roku p</w:t>
            </w:r>
            <w:r w:rsidR="0060112E" w:rsidRPr="007D585D">
              <w:rPr>
                <w:b w:val="0"/>
                <w:bCs/>
                <w:sz w:val="22"/>
                <w:szCs w:val="22"/>
              </w:rPr>
              <w:t xml:space="preserve">odpisano porozumienie </w:t>
            </w:r>
            <w:r w:rsidR="000E7856">
              <w:rPr>
                <w:b w:val="0"/>
                <w:bCs/>
                <w:sz w:val="22"/>
                <w:szCs w:val="22"/>
              </w:rPr>
              <w:br/>
            </w:r>
            <w:r w:rsidR="0060112E" w:rsidRPr="007D585D">
              <w:rPr>
                <w:b w:val="0"/>
                <w:bCs/>
                <w:sz w:val="22"/>
                <w:szCs w:val="22"/>
              </w:rPr>
              <w:t xml:space="preserve">z Kołem Wolontariatu działającym przy Szkole Podstawowej </w:t>
            </w:r>
            <w:r w:rsidR="00671EFA">
              <w:rPr>
                <w:b w:val="0"/>
                <w:bCs/>
                <w:sz w:val="22"/>
                <w:szCs w:val="22"/>
              </w:rPr>
              <w:t>N</w:t>
            </w:r>
            <w:r w:rsidR="0060112E" w:rsidRPr="007D585D">
              <w:rPr>
                <w:b w:val="0"/>
                <w:bCs/>
                <w:sz w:val="22"/>
                <w:szCs w:val="22"/>
              </w:rPr>
              <w:t xml:space="preserve">r 1 </w:t>
            </w:r>
            <w:r w:rsidR="00671EFA">
              <w:rPr>
                <w:b w:val="0"/>
                <w:bCs/>
                <w:sz w:val="22"/>
                <w:szCs w:val="22"/>
              </w:rPr>
              <w:t>z Oddziałami Integracyjnymi im. Marii Dąbrowskiej</w:t>
            </w:r>
            <w:r w:rsidR="000E7856">
              <w:rPr>
                <w:b w:val="0"/>
                <w:bCs/>
                <w:sz w:val="22"/>
                <w:szCs w:val="22"/>
              </w:rPr>
              <w:t xml:space="preserve"> </w:t>
            </w:r>
            <w:r w:rsidR="0060112E" w:rsidRPr="007D585D">
              <w:rPr>
                <w:b w:val="0"/>
                <w:bCs/>
                <w:sz w:val="22"/>
                <w:szCs w:val="22"/>
              </w:rPr>
              <w:t xml:space="preserve">w Gryfinie. Prace, w ramach którego wolontariusze m.in. pomagali uczniom w nauce, realizowali opiekę nad dziećmi, </w:t>
            </w:r>
            <w:r w:rsidR="003439D5">
              <w:rPr>
                <w:b w:val="0"/>
                <w:bCs/>
                <w:sz w:val="22"/>
                <w:szCs w:val="22"/>
              </w:rPr>
              <w:t>pomagali przy organizacji spotkań okolicznościowych w DD „Senior+” w Gryfinie, DPS w Dębcach</w:t>
            </w:r>
            <w:r w:rsidR="00670BFE">
              <w:rPr>
                <w:b w:val="0"/>
                <w:bCs/>
                <w:sz w:val="22"/>
                <w:szCs w:val="22"/>
              </w:rPr>
              <w:t xml:space="preserve">, pomagano osobom starszym </w:t>
            </w:r>
            <w:r w:rsidR="00A551C7">
              <w:rPr>
                <w:b w:val="0"/>
                <w:bCs/>
                <w:sz w:val="22"/>
                <w:szCs w:val="22"/>
              </w:rPr>
              <w:br/>
            </w:r>
            <w:r w:rsidR="00670BFE">
              <w:rPr>
                <w:b w:val="0"/>
                <w:bCs/>
                <w:sz w:val="22"/>
                <w:szCs w:val="22"/>
              </w:rPr>
              <w:t>i niepełnosprawnym, u których występuje bezradność życiowa, uczestniczyli w akcjach mających na celu przeciwdziałanie wykluczeniu społecznemu osób starszych i samotnych.</w:t>
            </w:r>
            <w:r w:rsidR="004B66FD">
              <w:rPr>
                <w:b w:val="0"/>
                <w:bCs/>
                <w:sz w:val="22"/>
                <w:szCs w:val="22"/>
              </w:rPr>
              <w:t xml:space="preserve"> Obecnie CAL znajduje się </w:t>
            </w:r>
            <w:r w:rsidR="004B66FD">
              <w:rPr>
                <w:b w:val="0"/>
                <w:bCs/>
                <w:sz w:val="22"/>
                <w:szCs w:val="22"/>
              </w:rPr>
              <w:br/>
              <w:t>w Gryfinie przy ul. Nadodrzańskiej 1.</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103" w:name="_Toc55320570"/>
            <w:bookmarkStart w:id="104" w:name="_Toc58431418"/>
            <w:r>
              <w:rPr>
                <w:b w:val="0"/>
                <w:bCs/>
                <w:sz w:val="22"/>
                <w:szCs w:val="22"/>
              </w:rPr>
              <w:lastRenderedPageBreak/>
              <w:t>2.4. Współpraca</w:t>
            </w:r>
            <w:r w:rsidR="0028334E">
              <w:rPr>
                <w:b w:val="0"/>
                <w:bCs/>
                <w:sz w:val="22"/>
                <w:szCs w:val="22"/>
              </w:rPr>
              <w:t xml:space="preserve"> z </w:t>
            </w:r>
            <w:r>
              <w:rPr>
                <w:b w:val="0"/>
                <w:bCs/>
                <w:sz w:val="22"/>
                <w:szCs w:val="22"/>
              </w:rPr>
              <w:t>organizacjami pozarządowymi</w:t>
            </w:r>
            <w:r w:rsidR="0028334E">
              <w:rPr>
                <w:b w:val="0"/>
                <w:bCs/>
                <w:sz w:val="22"/>
                <w:szCs w:val="22"/>
              </w:rPr>
              <w:t xml:space="preserve"> i </w:t>
            </w:r>
            <w:r>
              <w:rPr>
                <w:b w:val="0"/>
                <w:bCs/>
                <w:sz w:val="22"/>
                <w:szCs w:val="22"/>
              </w:rPr>
              <w:t>powierzenie im realizacji zadań</w:t>
            </w:r>
            <w:r w:rsidR="0028334E">
              <w:rPr>
                <w:b w:val="0"/>
                <w:bCs/>
                <w:sz w:val="22"/>
                <w:szCs w:val="22"/>
              </w:rPr>
              <w:t xml:space="preserve"> z </w:t>
            </w:r>
            <w:r>
              <w:rPr>
                <w:b w:val="0"/>
                <w:bCs/>
                <w:sz w:val="22"/>
                <w:szCs w:val="22"/>
              </w:rPr>
              <w:t>zakresu pomocy społecznej</w:t>
            </w:r>
            <w:bookmarkEnd w:id="103"/>
            <w:bookmarkEnd w:id="104"/>
          </w:p>
        </w:tc>
        <w:tc>
          <w:tcPr>
            <w:tcW w:w="5523" w:type="dxa"/>
          </w:tcPr>
          <w:p w:rsidR="00282377" w:rsidRPr="000C2DDB" w:rsidRDefault="00282377" w:rsidP="00671EFA">
            <w:pPr>
              <w:pStyle w:val="Rozdzia"/>
              <w:spacing w:line="276" w:lineRule="auto"/>
              <w:jc w:val="both"/>
              <w:rPr>
                <w:b w:val="0"/>
                <w:bCs/>
                <w:sz w:val="22"/>
                <w:szCs w:val="22"/>
              </w:rPr>
            </w:pPr>
            <w:bookmarkStart w:id="105" w:name="_Toc55320572"/>
            <w:bookmarkStart w:id="106" w:name="_Toc58431420"/>
            <w:r>
              <w:rPr>
                <w:b w:val="0"/>
                <w:bCs/>
                <w:sz w:val="22"/>
                <w:szCs w:val="22"/>
              </w:rPr>
              <w:t>Na zadania</w:t>
            </w:r>
            <w:r w:rsidR="0028334E">
              <w:rPr>
                <w:b w:val="0"/>
                <w:bCs/>
                <w:sz w:val="22"/>
                <w:szCs w:val="22"/>
              </w:rPr>
              <w:t xml:space="preserve"> z </w:t>
            </w:r>
            <w:r>
              <w:rPr>
                <w:b w:val="0"/>
                <w:bCs/>
                <w:sz w:val="22"/>
                <w:szCs w:val="22"/>
              </w:rPr>
              <w:t xml:space="preserve">zakresu pomocy społecznej </w:t>
            </w:r>
            <w:r w:rsidR="00671EFA">
              <w:rPr>
                <w:b w:val="0"/>
                <w:bCs/>
                <w:sz w:val="22"/>
                <w:szCs w:val="22"/>
              </w:rPr>
              <w:t xml:space="preserve">Gmina </w:t>
            </w:r>
            <w:r>
              <w:rPr>
                <w:b w:val="0"/>
                <w:bCs/>
                <w:sz w:val="22"/>
                <w:szCs w:val="22"/>
              </w:rPr>
              <w:t>prze</w:t>
            </w:r>
            <w:r w:rsidR="00671EFA">
              <w:rPr>
                <w:b w:val="0"/>
                <w:bCs/>
                <w:sz w:val="22"/>
                <w:szCs w:val="22"/>
              </w:rPr>
              <w:t>znaczyła</w:t>
            </w:r>
            <w:r w:rsidR="0028334E">
              <w:rPr>
                <w:b w:val="0"/>
                <w:bCs/>
                <w:sz w:val="22"/>
                <w:szCs w:val="22"/>
              </w:rPr>
              <w:t xml:space="preserve"> w </w:t>
            </w:r>
            <w:r>
              <w:rPr>
                <w:b w:val="0"/>
                <w:bCs/>
                <w:sz w:val="22"/>
                <w:szCs w:val="22"/>
              </w:rPr>
              <w:t xml:space="preserve">latach </w:t>
            </w:r>
            <w:r w:rsidR="00537D55">
              <w:rPr>
                <w:b w:val="0"/>
                <w:bCs/>
                <w:sz w:val="22"/>
                <w:szCs w:val="22"/>
              </w:rPr>
              <w:t>2015-2019</w:t>
            </w:r>
            <w:r>
              <w:rPr>
                <w:b w:val="0"/>
                <w:bCs/>
                <w:sz w:val="22"/>
                <w:szCs w:val="22"/>
              </w:rPr>
              <w:t xml:space="preserve"> (w ramach </w:t>
            </w:r>
            <w:bookmarkEnd w:id="105"/>
            <w:bookmarkEnd w:id="106"/>
            <w:r w:rsidR="00BC72EF">
              <w:rPr>
                <w:b w:val="0"/>
                <w:bCs/>
                <w:sz w:val="22"/>
                <w:szCs w:val="22"/>
              </w:rPr>
              <w:t>dotacji)</w:t>
            </w:r>
            <w:r w:rsidR="00537D55">
              <w:rPr>
                <w:b w:val="0"/>
                <w:bCs/>
                <w:sz w:val="22"/>
                <w:szCs w:val="22"/>
              </w:rPr>
              <w:t xml:space="preserve"> 456 500 zł. Środki przeznaczono m.in. na pomoc osobom ubogimi bezdomnym, w tym coroczną organizację wieczerzy wigilijnej, </w:t>
            </w:r>
            <w:r w:rsidR="00ED319E">
              <w:rPr>
                <w:b w:val="0"/>
                <w:bCs/>
                <w:sz w:val="22"/>
                <w:szCs w:val="22"/>
              </w:rPr>
              <w:t xml:space="preserve">pomoc rodzinom </w:t>
            </w:r>
            <w:r w:rsidR="00A551C7">
              <w:rPr>
                <w:b w:val="0"/>
                <w:bCs/>
                <w:sz w:val="22"/>
                <w:szCs w:val="22"/>
              </w:rPr>
              <w:br/>
            </w:r>
            <w:r w:rsidR="00ED319E">
              <w:rPr>
                <w:b w:val="0"/>
                <w:bCs/>
                <w:sz w:val="22"/>
                <w:szCs w:val="22"/>
              </w:rPr>
              <w:t xml:space="preserve">i osobom w trudnej sytuacji życiowej oraz prowadzenie świetlic środowiskowych (placówek opiekuńczo-wyrównawczych) wsparcia dziennego dla dzieci </w:t>
            </w:r>
            <w:r w:rsidR="00A551C7">
              <w:rPr>
                <w:b w:val="0"/>
                <w:bCs/>
                <w:sz w:val="22"/>
                <w:szCs w:val="22"/>
              </w:rPr>
              <w:br/>
            </w:r>
            <w:r w:rsidR="00ED319E">
              <w:rPr>
                <w:b w:val="0"/>
                <w:bCs/>
                <w:sz w:val="22"/>
                <w:szCs w:val="22"/>
              </w:rPr>
              <w:t>i młodzieży zagrożonej wykluczeniem społecznym</w:t>
            </w:r>
            <w:r w:rsidR="00D97513">
              <w:rPr>
                <w:rStyle w:val="Odwoanieprzypisudolnego"/>
                <w:b w:val="0"/>
                <w:bCs/>
                <w:sz w:val="22"/>
                <w:szCs w:val="22"/>
              </w:rPr>
              <w:footnoteReference w:id="5"/>
            </w:r>
            <w:r w:rsidR="00ED319E">
              <w:rPr>
                <w:b w:val="0"/>
                <w:bCs/>
                <w:sz w:val="22"/>
                <w:szCs w:val="22"/>
              </w:rPr>
              <w:t>.</w:t>
            </w:r>
            <w:r w:rsidR="004B66FD">
              <w:rPr>
                <w:b w:val="0"/>
                <w:bCs/>
                <w:sz w:val="22"/>
                <w:szCs w:val="22"/>
              </w:rPr>
              <w:t xml:space="preserve"> Gmina aktywnie włącza się w akcje charytatywne.</w:t>
            </w:r>
          </w:p>
        </w:tc>
      </w:tr>
      <w:tr w:rsidR="00ED7419" w:rsidRPr="000C2DDB" w:rsidTr="003D5133">
        <w:tc>
          <w:tcPr>
            <w:tcW w:w="3539" w:type="dxa"/>
          </w:tcPr>
          <w:p w:rsidR="00ED7419" w:rsidRPr="000C2DDB" w:rsidRDefault="00ED7419" w:rsidP="002B6587">
            <w:pPr>
              <w:pStyle w:val="Rozdzia"/>
              <w:spacing w:line="276" w:lineRule="auto"/>
              <w:rPr>
                <w:b w:val="0"/>
                <w:bCs/>
                <w:sz w:val="22"/>
                <w:szCs w:val="22"/>
              </w:rPr>
            </w:pPr>
            <w:bookmarkStart w:id="107" w:name="_Toc55320577"/>
            <w:bookmarkStart w:id="108" w:name="_Toc58431427"/>
            <w:r>
              <w:rPr>
                <w:b w:val="0"/>
                <w:bCs/>
                <w:sz w:val="22"/>
                <w:szCs w:val="22"/>
              </w:rPr>
              <w:t>3.6. Podnoszenie kwalifikacji kadry realizującej zadania polityki społecznej</w:t>
            </w:r>
            <w:bookmarkEnd w:id="107"/>
            <w:bookmarkEnd w:id="108"/>
          </w:p>
        </w:tc>
        <w:tc>
          <w:tcPr>
            <w:tcW w:w="5523" w:type="dxa"/>
          </w:tcPr>
          <w:p w:rsidR="004B66FD" w:rsidRDefault="009144D9" w:rsidP="00D228B4">
            <w:pPr>
              <w:pStyle w:val="Rozdzia"/>
              <w:spacing w:line="276" w:lineRule="auto"/>
              <w:jc w:val="both"/>
              <w:rPr>
                <w:b w:val="0"/>
                <w:bCs/>
                <w:sz w:val="22"/>
                <w:szCs w:val="22"/>
              </w:rPr>
            </w:pPr>
            <w:bookmarkStart w:id="109" w:name="_Toc55320578"/>
            <w:bookmarkStart w:id="110" w:name="_Toc58431428"/>
            <w:r>
              <w:rPr>
                <w:b w:val="0"/>
                <w:bCs/>
                <w:sz w:val="22"/>
                <w:szCs w:val="22"/>
              </w:rPr>
              <w:t xml:space="preserve">Pracownicy wszystkich jednostkach Gminy </w:t>
            </w:r>
            <w:r w:rsidR="00A404E3">
              <w:rPr>
                <w:b w:val="0"/>
                <w:bCs/>
                <w:sz w:val="22"/>
                <w:szCs w:val="22"/>
              </w:rPr>
              <w:t>uczestnicz</w:t>
            </w:r>
            <w:r w:rsidR="000B55BD">
              <w:rPr>
                <w:b w:val="0"/>
                <w:bCs/>
                <w:sz w:val="22"/>
                <w:szCs w:val="22"/>
              </w:rPr>
              <w:t xml:space="preserve">yli </w:t>
            </w:r>
            <w:r w:rsidR="0028334E">
              <w:rPr>
                <w:b w:val="0"/>
                <w:bCs/>
                <w:sz w:val="22"/>
                <w:szCs w:val="22"/>
              </w:rPr>
              <w:t>w </w:t>
            </w:r>
            <w:r w:rsidR="00A404E3">
              <w:rPr>
                <w:b w:val="0"/>
                <w:bCs/>
                <w:sz w:val="22"/>
                <w:szCs w:val="22"/>
              </w:rPr>
              <w:t>szkoleniach podnoszących ich wiedzę</w:t>
            </w:r>
            <w:r w:rsidR="0028334E">
              <w:rPr>
                <w:b w:val="0"/>
                <w:bCs/>
                <w:sz w:val="22"/>
                <w:szCs w:val="22"/>
              </w:rPr>
              <w:t xml:space="preserve"> i </w:t>
            </w:r>
            <w:r w:rsidR="00A404E3">
              <w:rPr>
                <w:b w:val="0"/>
                <w:bCs/>
                <w:sz w:val="22"/>
                <w:szCs w:val="22"/>
              </w:rPr>
              <w:t>kwalifikacje</w:t>
            </w:r>
            <w:r w:rsidR="00950A54">
              <w:rPr>
                <w:b w:val="0"/>
                <w:bCs/>
                <w:sz w:val="22"/>
                <w:szCs w:val="22"/>
              </w:rPr>
              <w:t xml:space="preserve">. Szkolenia </w:t>
            </w:r>
            <w:r w:rsidR="00FD1536">
              <w:rPr>
                <w:b w:val="0"/>
                <w:bCs/>
                <w:sz w:val="22"/>
                <w:szCs w:val="22"/>
              </w:rPr>
              <w:t xml:space="preserve">pracowników OPS </w:t>
            </w:r>
            <w:r w:rsidR="00950A54">
              <w:rPr>
                <w:b w:val="0"/>
                <w:bCs/>
                <w:sz w:val="22"/>
                <w:szCs w:val="22"/>
              </w:rPr>
              <w:t>dotyczyły</w:t>
            </w:r>
            <w:r w:rsidR="00A404E3">
              <w:rPr>
                <w:b w:val="0"/>
                <w:bCs/>
                <w:sz w:val="22"/>
                <w:szCs w:val="22"/>
              </w:rPr>
              <w:t>: realizacji ustawy</w:t>
            </w:r>
            <w:r w:rsidR="0028334E">
              <w:rPr>
                <w:b w:val="0"/>
                <w:bCs/>
                <w:sz w:val="22"/>
                <w:szCs w:val="22"/>
              </w:rPr>
              <w:t xml:space="preserve"> o </w:t>
            </w:r>
            <w:r w:rsidR="00A404E3">
              <w:rPr>
                <w:b w:val="0"/>
                <w:bCs/>
                <w:sz w:val="22"/>
                <w:szCs w:val="22"/>
              </w:rPr>
              <w:t>wspieraniu rodziny</w:t>
            </w:r>
            <w:r w:rsidR="0028334E">
              <w:rPr>
                <w:b w:val="0"/>
                <w:bCs/>
                <w:sz w:val="22"/>
                <w:szCs w:val="22"/>
              </w:rPr>
              <w:t xml:space="preserve"> i </w:t>
            </w:r>
            <w:r w:rsidR="00A404E3">
              <w:rPr>
                <w:b w:val="0"/>
                <w:bCs/>
                <w:sz w:val="22"/>
                <w:szCs w:val="22"/>
              </w:rPr>
              <w:t xml:space="preserve">systemie pieczy zastępczej, stosowania procedury Niebieskiej </w:t>
            </w:r>
            <w:r w:rsidR="00215CDE">
              <w:rPr>
                <w:b w:val="0"/>
                <w:bCs/>
                <w:sz w:val="22"/>
                <w:szCs w:val="22"/>
              </w:rPr>
              <w:t>K</w:t>
            </w:r>
            <w:r w:rsidR="00A404E3">
              <w:rPr>
                <w:b w:val="0"/>
                <w:bCs/>
                <w:sz w:val="22"/>
                <w:szCs w:val="22"/>
              </w:rPr>
              <w:t>arty, przeprowadzania rodzinnego wywiadu środowiskowego, korzystania</w:t>
            </w:r>
            <w:r w:rsidR="0028334E">
              <w:rPr>
                <w:b w:val="0"/>
                <w:bCs/>
                <w:sz w:val="22"/>
                <w:szCs w:val="22"/>
              </w:rPr>
              <w:t xml:space="preserve"> z </w:t>
            </w:r>
            <w:r w:rsidR="00A404E3">
              <w:rPr>
                <w:b w:val="0"/>
                <w:bCs/>
                <w:sz w:val="22"/>
                <w:szCs w:val="22"/>
              </w:rPr>
              <w:t xml:space="preserve">oprogramowania </w:t>
            </w:r>
            <w:proofErr w:type="spellStart"/>
            <w:r w:rsidR="00A404E3">
              <w:rPr>
                <w:b w:val="0"/>
                <w:bCs/>
                <w:sz w:val="22"/>
                <w:szCs w:val="22"/>
              </w:rPr>
              <w:t>Sygnity</w:t>
            </w:r>
            <w:proofErr w:type="spellEnd"/>
            <w:r w:rsidR="00A404E3">
              <w:rPr>
                <w:b w:val="0"/>
                <w:bCs/>
                <w:sz w:val="22"/>
                <w:szCs w:val="22"/>
              </w:rPr>
              <w:t xml:space="preserve"> dla jednostek pomocy społecznej, </w:t>
            </w:r>
            <w:proofErr w:type="spellStart"/>
            <w:r w:rsidR="00A404E3">
              <w:rPr>
                <w:b w:val="0"/>
                <w:bCs/>
                <w:sz w:val="22"/>
                <w:szCs w:val="22"/>
              </w:rPr>
              <w:t>streetworkingu</w:t>
            </w:r>
            <w:proofErr w:type="spellEnd"/>
            <w:r w:rsidR="00A404E3">
              <w:rPr>
                <w:b w:val="0"/>
                <w:bCs/>
                <w:sz w:val="22"/>
                <w:szCs w:val="22"/>
              </w:rPr>
              <w:t>, interwencji wobec osób doświadczających przemocy</w:t>
            </w:r>
            <w:r w:rsidR="004B66FD">
              <w:rPr>
                <w:b w:val="0"/>
                <w:bCs/>
                <w:sz w:val="22"/>
                <w:szCs w:val="22"/>
              </w:rPr>
              <w:t xml:space="preserve"> </w:t>
            </w:r>
            <w:r w:rsidR="0028334E">
              <w:rPr>
                <w:b w:val="0"/>
                <w:bCs/>
                <w:sz w:val="22"/>
                <w:szCs w:val="22"/>
              </w:rPr>
              <w:t>i </w:t>
            </w:r>
            <w:r w:rsidR="00D23F6A">
              <w:rPr>
                <w:b w:val="0"/>
                <w:bCs/>
                <w:sz w:val="22"/>
                <w:szCs w:val="22"/>
              </w:rPr>
              <w:t>jej sprawców, przeciwdziałania wypaleniu zawodowemu, radzenia sobie</w:t>
            </w:r>
            <w:r w:rsidR="0028334E">
              <w:rPr>
                <w:b w:val="0"/>
                <w:bCs/>
                <w:sz w:val="22"/>
                <w:szCs w:val="22"/>
              </w:rPr>
              <w:t xml:space="preserve"> z </w:t>
            </w:r>
            <w:r w:rsidR="00D23F6A">
              <w:rPr>
                <w:b w:val="0"/>
                <w:bCs/>
                <w:sz w:val="22"/>
                <w:szCs w:val="22"/>
              </w:rPr>
              <w:t>agresją</w:t>
            </w:r>
            <w:r w:rsidR="0028334E">
              <w:rPr>
                <w:b w:val="0"/>
                <w:bCs/>
                <w:sz w:val="22"/>
                <w:szCs w:val="22"/>
              </w:rPr>
              <w:t xml:space="preserve"> u </w:t>
            </w:r>
            <w:r w:rsidR="00D23F6A">
              <w:rPr>
                <w:b w:val="0"/>
                <w:bCs/>
                <w:sz w:val="22"/>
                <w:szCs w:val="22"/>
              </w:rPr>
              <w:t>dzieci</w:t>
            </w:r>
            <w:r w:rsidR="0028334E">
              <w:rPr>
                <w:b w:val="0"/>
                <w:bCs/>
                <w:sz w:val="22"/>
                <w:szCs w:val="22"/>
              </w:rPr>
              <w:t xml:space="preserve"> i </w:t>
            </w:r>
            <w:r w:rsidR="00D23F6A">
              <w:rPr>
                <w:b w:val="0"/>
                <w:bCs/>
                <w:sz w:val="22"/>
                <w:szCs w:val="22"/>
              </w:rPr>
              <w:t>mł</w:t>
            </w:r>
            <w:r w:rsidR="00FD1536">
              <w:rPr>
                <w:b w:val="0"/>
                <w:bCs/>
                <w:sz w:val="22"/>
                <w:szCs w:val="22"/>
              </w:rPr>
              <w:t>odzieży.</w:t>
            </w:r>
            <w:r w:rsidR="00D23F6A">
              <w:rPr>
                <w:b w:val="0"/>
                <w:bCs/>
                <w:sz w:val="22"/>
                <w:szCs w:val="22"/>
              </w:rPr>
              <w:t xml:space="preserve"> </w:t>
            </w:r>
            <w:bookmarkStart w:id="111" w:name="_Toc58431430"/>
            <w:bookmarkEnd w:id="109"/>
            <w:bookmarkEnd w:id="110"/>
          </w:p>
          <w:p w:rsidR="004B66FD" w:rsidRDefault="004B66FD" w:rsidP="00D228B4">
            <w:pPr>
              <w:pStyle w:val="Rozdzia"/>
              <w:spacing w:line="276" w:lineRule="auto"/>
              <w:jc w:val="both"/>
              <w:rPr>
                <w:b w:val="0"/>
                <w:bCs/>
                <w:sz w:val="22"/>
                <w:szCs w:val="22"/>
              </w:rPr>
            </w:pPr>
            <w:r>
              <w:rPr>
                <w:b w:val="0"/>
                <w:bCs/>
                <w:sz w:val="22"/>
                <w:szCs w:val="22"/>
              </w:rPr>
              <w:lastRenderedPageBreak/>
              <w:t xml:space="preserve">   </w:t>
            </w:r>
            <w:r w:rsidR="00FD1536">
              <w:rPr>
                <w:b w:val="0"/>
                <w:bCs/>
                <w:sz w:val="22"/>
                <w:szCs w:val="22"/>
              </w:rPr>
              <w:t xml:space="preserve">Pracownicy ŚDS korzystali ze szkoleń </w:t>
            </w:r>
            <w:r w:rsidR="00950A54">
              <w:rPr>
                <w:b w:val="0"/>
                <w:bCs/>
                <w:sz w:val="22"/>
                <w:szCs w:val="22"/>
              </w:rPr>
              <w:t xml:space="preserve">z zakresu treningu umiejętności komunikacyjnych, treningu umiejętności społecznych, pracy z osobami autystycznymi oraz elementów zachowania w pracy </w:t>
            </w:r>
            <w:r>
              <w:rPr>
                <w:b w:val="0"/>
                <w:bCs/>
                <w:sz w:val="22"/>
                <w:szCs w:val="22"/>
              </w:rPr>
              <w:br/>
            </w:r>
            <w:r w:rsidR="00950A54">
              <w:rPr>
                <w:b w:val="0"/>
                <w:bCs/>
                <w:sz w:val="22"/>
                <w:szCs w:val="22"/>
              </w:rPr>
              <w:t xml:space="preserve">z nimi, terapii zajęciowej, zmian prawnych </w:t>
            </w:r>
            <w:r>
              <w:rPr>
                <w:b w:val="0"/>
                <w:bCs/>
                <w:sz w:val="22"/>
                <w:szCs w:val="22"/>
              </w:rPr>
              <w:br/>
            </w:r>
            <w:r w:rsidR="00950A54">
              <w:rPr>
                <w:b w:val="0"/>
                <w:bCs/>
                <w:sz w:val="22"/>
                <w:szCs w:val="22"/>
              </w:rPr>
              <w:t>w funkcjonowaniu środowiskowych domów samopomocy, pracy zdalnej</w:t>
            </w:r>
            <w:r w:rsidR="00FD1536">
              <w:rPr>
                <w:b w:val="0"/>
                <w:bCs/>
                <w:sz w:val="22"/>
                <w:szCs w:val="22"/>
              </w:rPr>
              <w:t xml:space="preserve"> </w:t>
            </w:r>
            <w:r w:rsidR="00950A54">
              <w:rPr>
                <w:b w:val="0"/>
                <w:bCs/>
                <w:sz w:val="22"/>
                <w:szCs w:val="22"/>
              </w:rPr>
              <w:t>z podopiecznymi ŚDS oraz innych, dotyczących kwestii administracyjnych czy finansowych (np. kurs kancelaryjno-</w:t>
            </w:r>
            <w:r>
              <w:rPr>
                <w:b w:val="0"/>
                <w:bCs/>
                <w:sz w:val="22"/>
                <w:szCs w:val="22"/>
              </w:rPr>
              <w:t>archiwalny, kontrola zarządcza).</w:t>
            </w:r>
          </w:p>
          <w:p w:rsidR="00950A54" w:rsidRDefault="004B66FD" w:rsidP="00D228B4">
            <w:pPr>
              <w:pStyle w:val="Rozdzia"/>
              <w:spacing w:line="276" w:lineRule="auto"/>
              <w:jc w:val="both"/>
              <w:rPr>
                <w:b w:val="0"/>
                <w:bCs/>
                <w:sz w:val="22"/>
                <w:szCs w:val="22"/>
              </w:rPr>
            </w:pPr>
            <w:r>
              <w:rPr>
                <w:b w:val="0"/>
                <w:bCs/>
                <w:sz w:val="22"/>
                <w:szCs w:val="22"/>
              </w:rPr>
              <w:t xml:space="preserve">   P</w:t>
            </w:r>
            <w:r w:rsidR="00FD1536">
              <w:rPr>
                <w:b w:val="0"/>
                <w:bCs/>
                <w:sz w:val="22"/>
                <w:szCs w:val="22"/>
              </w:rPr>
              <w:t xml:space="preserve">racownicy DD Senior+ uczestniczyli </w:t>
            </w:r>
            <w:r w:rsidR="00E52123">
              <w:rPr>
                <w:b w:val="0"/>
                <w:bCs/>
                <w:sz w:val="22"/>
                <w:szCs w:val="22"/>
              </w:rPr>
              <w:t xml:space="preserve">w </w:t>
            </w:r>
            <w:r w:rsidR="00FD1536">
              <w:rPr>
                <w:b w:val="0"/>
                <w:bCs/>
                <w:sz w:val="22"/>
                <w:szCs w:val="22"/>
              </w:rPr>
              <w:t>szkole</w:t>
            </w:r>
            <w:r w:rsidR="00E52123">
              <w:rPr>
                <w:b w:val="0"/>
                <w:bCs/>
                <w:sz w:val="22"/>
                <w:szCs w:val="22"/>
              </w:rPr>
              <w:t>niach</w:t>
            </w:r>
            <w:r w:rsidR="00FD1536">
              <w:rPr>
                <w:b w:val="0"/>
                <w:bCs/>
                <w:sz w:val="22"/>
                <w:szCs w:val="22"/>
              </w:rPr>
              <w:t xml:space="preserve"> </w:t>
            </w:r>
            <w:r>
              <w:rPr>
                <w:b w:val="0"/>
                <w:bCs/>
                <w:sz w:val="22"/>
                <w:szCs w:val="22"/>
              </w:rPr>
              <w:br/>
            </w:r>
            <w:r w:rsidR="00950A54" w:rsidRPr="00D22E87">
              <w:rPr>
                <w:b w:val="0"/>
                <w:bCs/>
                <w:sz w:val="22"/>
                <w:szCs w:val="22"/>
              </w:rPr>
              <w:t>z zakresu pracy z osobą dorosłą autystyczną</w:t>
            </w:r>
            <w:r w:rsidR="00950A54">
              <w:rPr>
                <w:b w:val="0"/>
                <w:bCs/>
                <w:sz w:val="22"/>
                <w:szCs w:val="22"/>
              </w:rPr>
              <w:t xml:space="preserve"> (</w:t>
            </w:r>
            <w:r w:rsidR="00950A54" w:rsidRPr="00D22E87">
              <w:rPr>
                <w:b w:val="0"/>
                <w:bCs/>
                <w:sz w:val="22"/>
                <w:szCs w:val="22"/>
              </w:rPr>
              <w:t>program obejmował również elementy stosowanej analizy zachowania w pracy z osobami dorosłymi autystycznymi</w:t>
            </w:r>
            <w:r w:rsidR="00950A54">
              <w:rPr>
                <w:b w:val="0"/>
                <w:bCs/>
                <w:sz w:val="22"/>
                <w:szCs w:val="22"/>
              </w:rPr>
              <w:t>),</w:t>
            </w:r>
            <w:r w:rsidR="00950A54" w:rsidRPr="00D22E87">
              <w:rPr>
                <w:b w:val="0"/>
                <w:bCs/>
                <w:sz w:val="22"/>
                <w:szCs w:val="22"/>
              </w:rPr>
              <w:t xml:space="preserve"> pierwszej pomocy</w:t>
            </w:r>
            <w:r w:rsidR="00950A54">
              <w:rPr>
                <w:b w:val="0"/>
                <w:bCs/>
                <w:sz w:val="22"/>
                <w:szCs w:val="22"/>
              </w:rPr>
              <w:t xml:space="preserve"> </w:t>
            </w:r>
            <w:r w:rsidR="00950A54" w:rsidRPr="00D22E87">
              <w:rPr>
                <w:b w:val="0"/>
                <w:bCs/>
                <w:sz w:val="22"/>
                <w:szCs w:val="22"/>
              </w:rPr>
              <w:t>z zakresu BLS</w:t>
            </w:r>
            <w:r w:rsidR="00950A54">
              <w:rPr>
                <w:b w:val="0"/>
                <w:bCs/>
                <w:sz w:val="22"/>
                <w:szCs w:val="22"/>
              </w:rPr>
              <w:t xml:space="preserve"> (podstawowych czynności resuscytacyjnych), </w:t>
            </w:r>
            <w:r w:rsidR="00950A54" w:rsidRPr="00D22E87">
              <w:rPr>
                <w:b w:val="0"/>
                <w:bCs/>
                <w:sz w:val="22"/>
                <w:szCs w:val="22"/>
              </w:rPr>
              <w:t>zatrudnienia osób z niepełnosprawnością, w tym dostępn</w:t>
            </w:r>
            <w:r w:rsidR="00950A54">
              <w:rPr>
                <w:b w:val="0"/>
                <w:bCs/>
                <w:sz w:val="22"/>
                <w:szCs w:val="22"/>
              </w:rPr>
              <w:t>ych</w:t>
            </w:r>
            <w:r w:rsidR="00950A54" w:rsidRPr="00D22E87">
              <w:rPr>
                <w:b w:val="0"/>
                <w:bCs/>
                <w:sz w:val="22"/>
                <w:szCs w:val="22"/>
              </w:rPr>
              <w:t xml:space="preserve"> możliwości</w:t>
            </w:r>
            <w:r w:rsidR="00FD1536">
              <w:rPr>
                <w:b w:val="0"/>
                <w:bCs/>
                <w:sz w:val="22"/>
                <w:szCs w:val="22"/>
              </w:rPr>
              <w:t xml:space="preserve"> </w:t>
            </w:r>
            <w:r w:rsidR="00950A54" w:rsidRPr="00D22E87">
              <w:rPr>
                <w:b w:val="0"/>
                <w:bCs/>
                <w:sz w:val="22"/>
                <w:szCs w:val="22"/>
              </w:rPr>
              <w:t>i korzyści dla przedsiębiorców</w:t>
            </w:r>
            <w:r w:rsidR="00383BA1">
              <w:rPr>
                <w:b w:val="0"/>
                <w:bCs/>
                <w:sz w:val="22"/>
                <w:szCs w:val="22"/>
              </w:rPr>
              <w:t xml:space="preserve">. Organizowano </w:t>
            </w:r>
            <w:r w:rsidR="00950A54" w:rsidRPr="001B4CF8">
              <w:rPr>
                <w:b w:val="0"/>
                <w:bCs/>
                <w:sz w:val="22"/>
                <w:szCs w:val="22"/>
              </w:rPr>
              <w:t>szkolenia dla rodziców, nauczycieli</w:t>
            </w:r>
            <w:r w:rsidR="00383BA1">
              <w:rPr>
                <w:b w:val="0"/>
                <w:bCs/>
                <w:sz w:val="22"/>
                <w:szCs w:val="22"/>
              </w:rPr>
              <w:t xml:space="preserve">, pracowników przedszkoli </w:t>
            </w:r>
            <w:r w:rsidR="00950A54" w:rsidRPr="001B4CF8">
              <w:rPr>
                <w:b w:val="0"/>
                <w:bCs/>
                <w:sz w:val="22"/>
                <w:szCs w:val="22"/>
              </w:rPr>
              <w:t xml:space="preserve"> i bibliotek</w:t>
            </w:r>
            <w:r w:rsidR="00383BA1">
              <w:rPr>
                <w:b w:val="0"/>
                <w:bCs/>
                <w:sz w:val="22"/>
                <w:szCs w:val="22"/>
              </w:rPr>
              <w:t xml:space="preserve"> m.in. z zakresu:</w:t>
            </w:r>
            <w:r w:rsidR="00950A54">
              <w:rPr>
                <w:b w:val="0"/>
                <w:bCs/>
                <w:sz w:val="22"/>
                <w:szCs w:val="22"/>
              </w:rPr>
              <w:t xml:space="preserve"> jakie</w:t>
            </w:r>
            <w:r w:rsidR="00950A54" w:rsidRPr="001B4CF8">
              <w:rPr>
                <w:b w:val="0"/>
                <w:bCs/>
                <w:sz w:val="22"/>
                <w:szCs w:val="22"/>
              </w:rPr>
              <w:t xml:space="preserve"> bajki stosować na konkretne problemy emocjonalne dzieci oraz jak konstruować scenariusze biblioterapeutyczne</w:t>
            </w:r>
            <w:r w:rsidR="00950A54">
              <w:rPr>
                <w:b w:val="0"/>
                <w:bCs/>
                <w:sz w:val="22"/>
                <w:szCs w:val="22"/>
              </w:rPr>
              <w:t>,</w:t>
            </w:r>
            <w:r w:rsidR="00950A54" w:rsidRPr="001B4CF8">
              <w:rPr>
                <w:b w:val="0"/>
                <w:bCs/>
                <w:sz w:val="22"/>
                <w:szCs w:val="22"/>
              </w:rPr>
              <w:t xml:space="preserve"> </w:t>
            </w:r>
            <w:r w:rsidR="00950A54">
              <w:rPr>
                <w:b w:val="0"/>
                <w:bCs/>
                <w:sz w:val="22"/>
                <w:szCs w:val="22"/>
              </w:rPr>
              <w:t xml:space="preserve">stosowanie </w:t>
            </w:r>
            <w:r w:rsidR="00950A54" w:rsidRPr="001B4CF8">
              <w:rPr>
                <w:b w:val="0"/>
                <w:bCs/>
                <w:sz w:val="22"/>
                <w:szCs w:val="22"/>
              </w:rPr>
              <w:t>aktywizujących technik pracy z dzieckiem niepełnosprawn</w:t>
            </w:r>
            <w:r w:rsidR="00950A54">
              <w:rPr>
                <w:b w:val="0"/>
                <w:bCs/>
                <w:sz w:val="22"/>
                <w:szCs w:val="22"/>
              </w:rPr>
              <w:t xml:space="preserve">ym, </w:t>
            </w:r>
            <w:r w:rsidR="00950A54" w:rsidRPr="001B4CF8">
              <w:rPr>
                <w:b w:val="0"/>
                <w:bCs/>
                <w:sz w:val="22"/>
                <w:szCs w:val="22"/>
              </w:rPr>
              <w:t>zakresu wsparcia osób niepełnosprawnych (słabo słyszących,</w:t>
            </w:r>
            <w:r w:rsidR="00950A54">
              <w:rPr>
                <w:b w:val="0"/>
                <w:bCs/>
                <w:sz w:val="22"/>
                <w:szCs w:val="22"/>
              </w:rPr>
              <w:t xml:space="preserve"> </w:t>
            </w:r>
            <w:r w:rsidR="00950A54" w:rsidRPr="001B4CF8">
              <w:rPr>
                <w:b w:val="0"/>
                <w:bCs/>
                <w:sz w:val="22"/>
                <w:szCs w:val="22"/>
              </w:rPr>
              <w:t xml:space="preserve">z zespołem </w:t>
            </w:r>
            <w:proofErr w:type="spellStart"/>
            <w:r w:rsidR="00950A54" w:rsidRPr="001B4CF8">
              <w:rPr>
                <w:b w:val="0"/>
                <w:bCs/>
                <w:sz w:val="22"/>
                <w:szCs w:val="22"/>
              </w:rPr>
              <w:t>Aspergera</w:t>
            </w:r>
            <w:proofErr w:type="spellEnd"/>
            <w:r w:rsidR="00950A54" w:rsidRPr="001B4CF8">
              <w:rPr>
                <w:b w:val="0"/>
                <w:bCs/>
                <w:sz w:val="22"/>
                <w:szCs w:val="22"/>
              </w:rPr>
              <w:t>, autyzmem, niepełnosprawnością intelektualną).</w:t>
            </w:r>
          </w:p>
          <w:p w:rsidR="00671EFA" w:rsidRDefault="00383BA1" w:rsidP="00D228B4">
            <w:pPr>
              <w:pStyle w:val="Rozdzia"/>
              <w:spacing w:line="276" w:lineRule="auto"/>
              <w:jc w:val="both"/>
              <w:rPr>
                <w:b w:val="0"/>
                <w:bCs/>
                <w:sz w:val="22"/>
                <w:szCs w:val="22"/>
              </w:rPr>
            </w:pPr>
            <w:r>
              <w:rPr>
                <w:b w:val="0"/>
                <w:bCs/>
                <w:sz w:val="22"/>
                <w:szCs w:val="22"/>
              </w:rPr>
              <w:t xml:space="preserve">    </w:t>
            </w:r>
            <w:r w:rsidR="007D636F">
              <w:rPr>
                <w:b w:val="0"/>
                <w:bCs/>
                <w:sz w:val="22"/>
                <w:szCs w:val="22"/>
              </w:rPr>
              <w:t xml:space="preserve">W 2016 r. OPS przystąpił do realizacji projektu „Wdrażanie usprawnień organizacyjnych w Ośrodku Pomocy Społecznej w Gryfinie”. Jego celem była poprawa skuteczności i efektywności pomocy społecznej na terenie gminy poprzez wdrożenie nowego modelu organizacyjnego, polegającego na oddzieleniu pracy socjalnej i świadczenia usług społecznych od pracy administracyjnej. Jego realizację zakończono </w:t>
            </w:r>
            <w:r w:rsidR="00A551C7">
              <w:rPr>
                <w:b w:val="0"/>
                <w:bCs/>
                <w:sz w:val="22"/>
                <w:szCs w:val="22"/>
              </w:rPr>
              <w:br/>
            </w:r>
            <w:r w:rsidR="007D636F">
              <w:rPr>
                <w:b w:val="0"/>
                <w:bCs/>
                <w:sz w:val="22"/>
                <w:szCs w:val="22"/>
              </w:rPr>
              <w:t>w 2018 r.</w:t>
            </w:r>
            <w:r w:rsidR="00671EFA">
              <w:rPr>
                <w:b w:val="0"/>
                <w:bCs/>
                <w:sz w:val="22"/>
                <w:szCs w:val="22"/>
              </w:rPr>
              <w:t xml:space="preserve"> </w:t>
            </w:r>
            <w:r w:rsidR="007D636F">
              <w:rPr>
                <w:b w:val="0"/>
                <w:bCs/>
                <w:sz w:val="22"/>
                <w:szCs w:val="22"/>
              </w:rPr>
              <w:t>W ramach nowej struktury organizacyjnej powstały 3 sekcje: ds. pierwszego kontaktu, pracy socjalnej oraz usług społecznych.</w:t>
            </w:r>
            <w:bookmarkEnd w:id="111"/>
            <w:r w:rsidR="00671EFA">
              <w:rPr>
                <w:b w:val="0"/>
                <w:bCs/>
                <w:sz w:val="22"/>
                <w:szCs w:val="22"/>
              </w:rPr>
              <w:t xml:space="preserve"> </w:t>
            </w:r>
            <w:bookmarkStart w:id="112" w:name="_Toc58431431"/>
          </w:p>
          <w:bookmarkEnd w:id="112"/>
          <w:p w:rsidR="00901042" w:rsidRPr="000C2DDB" w:rsidRDefault="00901042" w:rsidP="00950A54">
            <w:pPr>
              <w:pStyle w:val="Rozdzia"/>
              <w:spacing w:line="276" w:lineRule="auto"/>
              <w:jc w:val="both"/>
              <w:rPr>
                <w:b w:val="0"/>
                <w:bCs/>
                <w:sz w:val="22"/>
                <w:szCs w:val="22"/>
              </w:rPr>
            </w:pPr>
          </w:p>
        </w:tc>
      </w:tr>
    </w:tbl>
    <w:p w:rsidR="000C2DDB" w:rsidRDefault="000C2DDB" w:rsidP="00B14C89">
      <w:pPr>
        <w:pStyle w:val="Rozdzia"/>
        <w:sectPr w:rsidR="000C2DDB" w:rsidSect="00762F89">
          <w:pgSz w:w="11906" w:h="16838"/>
          <w:pgMar w:top="1417" w:right="1417" w:bottom="1417" w:left="1417" w:header="708" w:footer="708" w:gutter="0"/>
          <w:cols w:space="708"/>
          <w:docGrid w:linePitch="360"/>
        </w:sectPr>
      </w:pPr>
    </w:p>
    <w:p w:rsidR="004643BD" w:rsidRPr="001709D8" w:rsidRDefault="00216EFB" w:rsidP="007C4AE0">
      <w:pPr>
        <w:pStyle w:val="Rozdzia"/>
      </w:pPr>
      <w:bookmarkStart w:id="113" w:name="_Toc58431432"/>
      <w:r w:rsidRPr="001709D8">
        <w:lastRenderedPageBreak/>
        <w:t>II</w:t>
      </w:r>
      <w:r w:rsidR="007C4AE0">
        <w:t>I</w:t>
      </w:r>
      <w:r w:rsidRPr="001709D8">
        <w:t>. DIAGNOZA SYTUACJI SPOŁECZNEJ</w:t>
      </w:r>
      <w:r w:rsidR="0028334E">
        <w:t xml:space="preserve"> </w:t>
      </w:r>
      <w:r w:rsidR="0028334E" w:rsidRPr="001709D8">
        <w:t>W</w:t>
      </w:r>
      <w:r w:rsidR="0028334E">
        <w:t> </w:t>
      </w:r>
      <w:r w:rsidRPr="001709D8">
        <w:t>GMINIE GRYFINO</w:t>
      </w:r>
      <w:bookmarkEnd w:id="113"/>
    </w:p>
    <w:p w:rsidR="004643BD" w:rsidRPr="001709D8" w:rsidRDefault="007C4AE0" w:rsidP="001709D8">
      <w:pPr>
        <w:pStyle w:val="podrozdzia"/>
      </w:pPr>
      <w:bookmarkStart w:id="114" w:name="_Toc58431433"/>
      <w:r>
        <w:t>I</w:t>
      </w:r>
      <w:r w:rsidR="004643BD" w:rsidRPr="001709D8">
        <w:t>II.1. Uwarunkowania demograficzne</w:t>
      </w:r>
      <w:bookmarkEnd w:id="114"/>
    </w:p>
    <w:p w:rsidR="004643BD" w:rsidRPr="001709D8" w:rsidRDefault="00FF298E" w:rsidP="001709D8">
      <w:pPr>
        <w:spacing w:after="0" w:line="360" w:lineRule="auto"/>
        <w:contextualSpacing/>
        <w:jc w:val="both"/>
        <w:rPr>
          <w:rFonts w:ascii="Cambria" w:hAnsi="Cambria"/>
        </w:rPr>
      </w:pPr>
      <w:r w:rsidRPr="001709D8">
        <w:rPr>
          <w:rFonts w:ascii="Cambria" w:hAnsi="Cambria"/>
        </w:rPr>
        <w:tab/>
        <w:t>Na przestrzeni ostatnich lat (</w:t>
      </w:r>
      <w:r w:rsidR="001709D8">
        <w:rPr>
          <w:rFonts w:ascii="Cambria" w:hAnsi="Cambria"/>
        </w:rPr>
        <w:t xml:space="preserve">między </w:t>
      </w:r>
      <w:r w:rsidRPr="001709D8">
        <w:rPr>
          <w:rFonts w:ascii="Cambria" w:hAnsi="Cambria"/>
        </w:rPr>
        <w:t>2015</w:t>
      </w:r>
      <w:r w:rsidR="0028334E">
        <w:rPr>
          <w:rFonts w:ascii="Cambria" w:hAnsi="Cambria"/>
        </w:rPr>
        <w:t xml:space="preserve"> a </w:t>
      </w:r>
      <w:r w:rsidRPr="001709D8">
        <w:rPr>
          <w:rFonts w:ascii="Cambria" w:hAnsi="Cambria"/>
        </w:rPr>
        <w:t>2019 r.) odnotowuje się spadek liczby ludności</w:t>
      </w:r>
      <w:r w:rsidR="0028334E">
        <w:rPr>
          <w:rFonts w:ascii="Cambria" w:hAnsi="Cambria"/>
        </w:rPr>
        <w:t xml:space="preserve"> </w:t>
      </w:r>
      <w:r w:rsidR="0028334E" w:rsidRPr="001709D8">
        <w:rPr>
          <w:rFonts w:ascii="Cambria" w:hAnsi="Cambria"/>
        </w:rPr>
        <w:t>w</w:t>
      </w:r>
      <w:r w:rsidR="0028334E">
        <w:rPr>
          <w:rFonts w:ascii="Cambria" w:hAnsi="Cambria"/>
        </w:rPr>
        <w:t> </w:t>
      </w:r>
      <w:r w:rsidR="00F34AC7" w:rsidRPr="001709D8">
        <w:rPr>
          <w:rFonts w:ascii="Cambria" w:hAnsi="Cambria"/>
        </w:rPr>
        <w:t xml:space="preserve">gminie </w:t>
      </w:r>
      <w:r w:rsidRPr="001709D8">
        <w:rPr>
          <w:rFonts w:ascii="Cambria" w:hAnsi="Cambria"/>
        </w:rPr>
        <w:t>na poziomie ok. 0,9%</w:t>
      </w:r>
      <w:r w:rsidR="00003B8E" w:rsidRPr="001709D8">
        <w:rPr>
          <w:rFonts w:ascii="Cambria" w:hAnsi="Cambria"/>
        </w:rPr>
        <w:t xml:space="preserve"> (mężczyźni</w:t>
      </w:r>
      <w:r w:rsidR="00E809C8">
        <w:rPr>
          <w:rFonts w:ascii="Cambria" w:hAnsi="Cambria"/>
        </w:rPr>
        <w:t xml:space="preserve"> – </w:t>
      </w:r>
      <w:r w:rsidR="00003B8E" w:rsidRPr="001709D8">
        <w:rPr>
          <w:rFonts w:ascii="Cambria" w:hAnsi="Cambria"/>
        </w:rPr>
        <w:t>1,23%, kobiety – 0,59%)</w:t>
      </w:r>
      <w:r w:rsidRPr="001709D8">
        <w:rPr>
          <w:rFonts w:ascii="Cambria" w:hAnsi="Cambria"/>
        </w:rPr>
        <w:t>. Podobny trend</w:t>
      </w:r>
      <w:r w:rsidR="00E809C8">
        <w:rPr>
          <w:rFonts w:ascii="Cambria" w:hAnsi="Cambria"/>
        </w:rPr>
        <w:t xml:space="preserve"> – </w:t>
      </w:r>
      <w:r w:rsidR="005E7B7A">
        <w:rPr>
          <w:rFonts w:ascii="Cambria" w:hAnsi="Cambria"/>
        </w:rPr>
        <w:t>choć na wyższym poziomie</w:t>
      </w:r>
      <w:r w:rsidR="00E809C8">
        <w:rPr>
          <w:rFonts w:ascii="Cambria" w:hAnsi="Cambria"/>
        </w:rPr>
        <w:t xml:space="preserve"> – </w:t>
      </w:r>
      <w:r w:rsidR="00751145" w:rsidRPr="001709D8">
        <w:rPr>
          <w:rFonts w:ascii="Cambria" w:hAnsi="Cambria"/>
        </w:rPr>
        <w:t>można zaobserwować</w:t>
      </w:r>
      <w:r w:rsidR="0028334E">
        <w:rPr>
          <w:rFonts w:ascii="Cambria" w:hAnsi="Cambria"/>
        </w:rPr>
        <w:t xml:space="preserve"> </w:t>
      </w:r>
      <w:r w:rsidR="0028334E" w:rsidRPr="001709D8">
        <w:rPr>
          <w:rFonts w:ascii="Cambria" w:hAnsi="Cambria"/>
        </w:rPr>
        <w:t>w</w:t>
      </w:r>
      <w:r w:rsidR="0028334E">
        <w:rPr>
          <w:rFonts w:ascii="Cambria" w:hAnsi="Cambria"/>
        </w:rPr>
        <w:t> </w:t>
      </w:r>
      <w:r w:rsidR="00F34AC7" w:rsidRPr="001709D8">
        <w:rPr>
          <w:rFonts w:ascii="Cambria" w:hAnsi="Cambria"/>
        </w:rPr>
        <w:t>powiecie gryfińskim (liczba mieszkańców</w:t>
      </w:r>
      <w:r w:rsidR="0028334E">
        <w:rPr>
          <w:rFonts w:ascii="Cambria" w:hAnsi="Cambria"/>
        </w:rPr>
        <w:t xml:space="preserve"> </w:t>
      </w:r>
      <w:r w:rsidR="0028334E" w:rsidRPr="001709D8">
        <w:rPr>
          <w:rFonts w:ascii="Cambria" w:hAnsi="Cambria"/>
        </w:rPr>
        <w:t>w</w:t>
      </w:r>
      <w:r w:rsidR="0028334E">
        <w:rPr>
          <w:rFonts w:ascii="Cambria" w:hAnsi="Cambria"/>
        </w:rPr>
        <w:t> </w:t>
      </w:r>
      <w:r w:rsidR="00F34AC7" w:rsidRPr="001709D8">
        <w:rPr>
          <w:rFonts w:ascii="Cambria" w:hAnsi="Cambria"/>
        </w:rPr>
        <w:t>ostatnich latach zmniejszyła się</w:t>
      </w:r>
      <w:r w:rsidR="0028334E">
        <w:rPr>
          <w:rFonts w:ascii="Cambria" w:hAnsi="Cambria"/>
        </w:rPr>
        <w:t xml:space="preserve"> </w:t>
      </w:r>
      <w:r w:rsidR="0028334E" w:rsidRPr="001709D8">
        <w:rPr>
          <w:rFonts w:ascii="Cambria" w:hAnsi="Cambria"/>
        </w:rPr>
        <w:t>o</w:t>
      </w:r>
      <w:r w:rsidR="0028334E">
        <w:rPr>
          <w:rFonts w:ascii="Cambria" w:hAnsi="Cambria"/>
        </w:rPr>
        <w:t> </w:t>
      </w:r>
      <w:r w:rsidR="00F34AC7" w:rsidRPr="001709D8">
        <w:rPr>
          <w:rFonts w:ascii="Cambria" w:hAnsi="Cambria"/>
        </w:rPr>
        <w:t>1,89%</w:t>
      </w:r>
      <w:r w:rsidR="00003B8E" w:rsidRPr="001709D8">
        <w:rPr>
          <w:rFonts w:ascii="Cambria" w:hAnsi="Cambria"/>
        </w:rPr>
        <w:t>,</w:t>
      </w:r>
      <w:r w:rsidR="0028334E">
        <w:rPr>
          <w:rFonts w:ascii="Cambria" w:hAnsi="Cambria"/>
        </w:rPr>
        <w:t xml:space="preserve"> </w:t>
      </w:r>
      <w:r w:rsidR="0028334E" w:rsidRPr="001709D8">
        <w:rPr>
          <w:rFonts w:ascii="Cambria" w:hAnsi="Cambria"/>
        </w:rPr>
        <w:t>z</w:t>
      </w:r>
      <w:r w:rsidR="0028334E">
        <w:rPr>
          <w:rFonts w:ascii="Cambria" w:hAnsi="Cambria"/>
        </w:rPr>
        <w:t> </w:t>
      </w:r>
      <w:r w:rsidR="00003B8E" w:rsidRPr="001709D8">
        <w:rPr>
          <w:rFonts w:ascii="Cambria" w:hAnsi="Cambria"/>
        </w:rPr>
        <w:t>czego mężczy</w:t>
      </w:r>
      <w:r w:rsidR="0066095C">
        <w:rPr>
          <w:rFonts w:ascii="Cambria" w:hAnsi="Cambria"/>
        </w:rPr>
        <w:t>z</w:t>
      </w:r>
      <w:r w:rsidR="00003B8E" w:rsidRPr="001709D8">
        <w:rPr>
          <w:rFonts w:ascii="Cambria" w:hAnsi="Cambria"/>
        </w:rPr>
        <w:t>n</w:t>
      </w:r>
      <w:r w:rsidR="00E809C8">
        <w:rPr>
          <w:rFonts w:ascii="Cambria" w:hAnsi="Cambria"/>
        </w:rPr>
        <w:t xml:space="preserve"> </w:t>
      </w:r>
      <w:r w:rsidR="0066095C">
        <w:rPr>
          <w:rFonts w:ascii="Cambria" w:hAnsi="Cambria"/>
        </w:rPr>
        <w:t>o</w:t>
      </w:r>
      <w:r w:rsidR="00E809C8">
        <w:rPr>
          <w:rFonts w:ascii="Cambria" w:hAnsi="Cambria"/>
        </w:rPr>
        <w:t xml:space="preserve"> </w:t>
      </w:r>
      <w:r w:rsidR="00003B8E" w:rsidRPr="001709D8">
        <w:rPr>
          <w:rFonts w:ascii="Cambria" w:hAnsi="Cambria"/>
        </w:rPr>
        <w:t>1,99%</w:t>
      </w:r>
      <w:r w:rsidR="00A50E62" w:rsidRPr="001709D8">
        <w:rPr>
          <w:rFonts w:ascii="Cambria" w:hAnsi="Cambria"/>
        </w:rPr>
        <w:t>,</w:t>
      </w:r>
      <w:r w:rsidR="00003B8E" w:rsidRPr="001709D8">
        <w:rPr>
          <w:rFonts w:ascii="Cambria" w:hAnsi="Cambria"/>
        </w:rPr>
        <w:t xml:space="preserve"> kobiet </w:t>
      </w:r>
      <w:r w:rsidR="00A50E62" w:rsidRPr="001709D8">
        <w:rPr>
          <w:rFonts w:ascii="Cambria" w:hAnsi="Cambria"/>
        </w:rPr>
        <w:t>–</w:t>
      </w:r>
      <w:r w:rsidR="0066095C">
        <w:rPr>
          <w:rFonts w:ascii="Cambria" w:hAnsi="Cambria"/>
        </w:rPr>
        <w:t xml:space="preserve"> o</w:t>
      </w:r>
      <w:r w:rsidR="00003B8E" w:rsidRPr="001709D8">
        <w:rPr>
          <w:rFonts w:ascii="Cambria" w:hAnsi="Cambria"/>
        </w:rPr>
        <w:t xml:space="preserve"> </w:t>
      </w:r>
      <w:r w:rsidR="00A50E62" w:rsidRPr="001709D8">
        <w:rPr>
          <w:rFonts w:ascii="Cambria" w:hAnsi="Cambria"/>
        </w:rPr>
        <w:t>1,8%</w:t>
      </w:r>
      <w:r w:rsidR="00F34AC7" w:rsidRPr="001709D8">
        <w:rPr>
          <w:rFonts w:ascii="Cambria" w:hAnsi="Cambria"/>
        </w:rPr>
        <w:t>), jak również</w:t>
      </w:r>
      <w:r w:rsidR="0028334E">
        <w:rPr>
          <w:rFonts w:ascii="Cambria" w:hAnsi="Cambria"/>
        </w:rPr>
        <w:t xml:space="preserve"> </w:t>
      </w:r>
      <w:r w:rsidR="0028334E" w:rsidRPr="001709D8">
        <w:rPr>
          <w:rFonts w:ascii="Cambria" w:hAnsi="Cambria"/>
        </w:rPr>
        <w:t>w</w:t>
      </w:r>
      <w:r w:rsidR="0028334E">
        <w:rPr>
          <w:rFonts w:ascii="Cambria" w:hAnsi="Cambria"/>
        </w:rPr>
        <w:t> </w:t>
      </w:r>
      <w:r w:rsidR="00F34AC7" w:rsidRPr="001709D8">
        <w:rPr>
          <w:rFonts w:ascii="Cambria" w:hAnsi="Cambria"/>
        </w:rPr>
        <w:t>całym województwie zachodniopomorskim (spadek liczby mieszkańców</w:t>
      </w:r>
      <w:r w:rsidR="0028334E">
        <w:rPr>
          <w:rFonts w:ascii="Cambria" w:hAnsi="Cambria"/>
        </w:rPr>
        <w:t xml:space="preserve"> </w:t>
      </w:r>
      <w:r w:rsidR="0028334E" w:rsidRPr="001709D8">
        <w:rPr>
          <w:rFonts w:ascii="Cambria" w:hAnsi="Cambria"/>
        </w:rPr>
        <w:t>o</w:t>
      </w:r>
      <w:r w:rsidR="0028334E">
        <w:rPr>
          <w:rFonts w:ascii="Cambria" w:hAnsi="Cambria"/>
        </w:rPr>
        <w:t> </w:t>
      </w:r>
      <w:r w:rsidR="00F34AC7" w:rsidRPr="001709D8">
        <w:rPr>
          <w:rFonts w:ascii="Cambria" w:hAnsi="Cambria"/>
        </w:rPr>
        <w:t>0,84%</w:t>
      </w:r>
      <w:r w:rsidR="00A50E62" w:rsidRPr="001709D8">
        <w:rPr>
          <w:rFonts w:ascii="Cambria" w:hAnsi="Cambria"/>
        </w:rPr>
        <w:t>,</w:t>
      </w:r>
      <w:r w:rsidR="0028334E">
        <w:rPr>
          <w:rFonts w:ascii="Cambria" w:hAnsi="Cambria"/>
        </w:rPr>
        <w:t xml:space="preserve"> </w:t>
      </w:r>
      <w:r w:rsidR="0028334E" w:rsidRPr="001709D8">
        <w:rPr>
          <w:rFonts w:ascii="Cambria" w:hAnsi="Cambria"/>
        </w:rPr>
        <w:t>w</w:t>
      </w:r>
      <w:r w:rsidR="0028334E">
        <w:rPr>
          <w:rFonts w:ascii="Cambria" w:hAnsi="Cambria"/>
        </w:rPr>
        <w:t> </w:t>
      </w:r>
      <w:r w:rsidR="00A50E62" w:rsidRPr="001709D8">
        <w:rPr>
          <w:rFonts w:ascii="Cambria" w:hAnsi="Cambria"/>
        </w:rPr>
        <w:t>tym mężczy</w:t>
      </w:r>
      <w:r w:rsidR="0066095C">
        <w:rPr>
          <w:rFonts w:ascii="Cambria" w:hAnsi="Cambria"/>
        </w:rPr>
        <w:t>z</w:t>
      </w:r>
      <w:r w:rsidR="00A50E62" w:rsidRPr="001709D8">
        <w:rPr>
          <w:rFonts w:ascii="Cambria" w:hAnsi="Cambria"/>
        </w:rPr>
        <w:t xml:space="preserve">n </w:t>
      </w:r>
      <w:r w:rsidR="0066095C">
        <w:rPr>
          <w:rFonts w:ascii="Cambria" w:hAnsi="Cambria"/>
        </w:rPr>
        <w:t>o</w:t>
      </w:r>
      <w:r w:rsidR="00A50E62" w:rsidRPr="001709D8">
        <w:rPr>
          <w:rFonts w:ascii="Cambria" w:hAnsi="Cambria"/>
        </w:rPr>
        <w:t xml:space="preserve"> 0,93%, kobiet –</w:t>
      </w:r>
      <w:r w:rsidR="0066095C">
        <w:rPr>
          <w:rFonts w:ascii="Cambria" w:hAnsi="Cambria"/>
        </w:rPr>
        <w:t xml:space="preserve"> o</w:t>
      </w:r>
      <w:r w:rsidR="00A50E62" w:rsidRPr="001709D8">
        <w:rPr>
          <w:rFonts w:ascii="Cambria" w:hAnsi="Cambria"/>
        </w:rPr>
        <w:t xml:space="preserve"> 0,74%</w:t>
      </w:r>
      <w:r w:rsidR="00F34AC7" w:rsidRPr="001709D8">
        <w:rPr>
          <w:rFonts w:ascii="Cambria" w:hAnsi="Cambria"/>
        </w:rPr>
        <w:t>)</w:t>
      </w:r>
      <w:r w:rsidR="00003B8E" w:rsidRPr="001709D8">
        <w:rPr>
          <w:rFonts w:ascii="Cambria" w:hAnsi="Cambria"/>
        </w:rPr>
        <w:t xml:space="preserve">. </w:t>
      </w:r>
      <w:r w:rsidR="00EF3041" w:rsidRPr="001709D8">
        <w:rPr>
          <w:rFonts w:ascii="Cambria" w:hAnsi="Cambria"/>
        </w:rPr>
        <w:t>Liczba ludności</w:t>
      </w:r>
      <w:r w:rsidR="0028334E">
        <w:rPr>
          <w:rFonts w:ascii="Cambria" w:hAnsi="Cambria"/>
        </w:rPr>
        <w:t xml:space="preserve"> </w:t>
      </w:r>
      <w:r w:rsidR="0028334E" w:rsidRPr="001709D8">
        <w:rPr>
          <w:rFonts w:ascii="Cambria" w:hAnsi="Cambria"/>
        </w:rPr>
        <w:t>w</w:t>
      </w:r>
      <w:r w:rsidR="0028334E">
        <w:rPr>
          <w:rFonts w:ascii="Cambria" w:hAnsi="Cambria"/>
        </w:rPr>
        <w:t> </w:t>
      </w:r>
      <w:r w:rsidR="00EF3041" w:rsidRPr="001709D8">
        <w:rPr>
          <w:rFonts w:ascii="Cambria" w:hAnsi="Cambria"/>
        </w:rPr>
        <w:t>gminie Gryfino wg stanu na dzień 31.12.2019 r. wynosiła 31 827 osób,</w:t>
      </w:r>
      <w:r w:rsidR="0028334E">
        <w:rPr>
          <w:rFonts w:ascii="Cambria" w:hAnsi="Cambria"/>
        </w:rPr>
        <w:t xml:space="preserve"> </w:t>
      </w:r>
      <w:r w:rsidR="0028334E" w:rsidRPr="001709D8">
        <w:rPr>
          <w:rFonts w:ascii="Cambria" w:hAnsi="Cambria"/>
        </w:rPr>
        <w:t>z</w:t>
      </w:r>
      <w:r w:rsidR="0028334E">
        <w:rPr>
          <w:rFonts w:ascii="Cambria" w:hAnsi="Cambria"/>
        </w:rPr>
        <w:t> </w:t>
      </w:r>
      <w:r w:rsidR="00EF3041" w:rsidRPr="001709D8">
        <w:rPr>
          <w:rFonts w:ascii="Cambria" w:hAnsi="Cambria"/>
        </w:rPr>
        <w:t>czego 21 167 osób zamieszkiwało</w:t>
      </w:r>
      <w:r w:rsidR="0028334E">
        <w:rPr>
          <w:rFonts w:ascii="Cambria" w:hAnsi="Cambria"/>
        </w:rPr>
        <w:t xml:space="preserve"> </w:t>
      </w:r>
      <w:r w:rsidR="0028334E" w:rsidRPr="001709D8">
        <w:rPr>
          <w:rFonts w:ascii="Cambria" w:hAnsi="Cambria"/>
        </w:rPr>
        <w:t>w</w:t>
      </w:r>
      <w:r w:rsidR="0028334E">
        <w:rPr>
          <w:rFonts w:ascii="Cambria" w:hAnsi="Cambria"/>
        </w:rPr>
        <w:t> </w:t>
      </w:r>
      <w:r w:rsidR="00EF3041" w:rsidRPr="001709D8">
        <w:rPr>
          <w:rFonts w:ascii="Cambria" w:hAnsi="Cambria"/>
        </w:rPr>
        <w:t>mieście, natomiast 10 660 osób zamieszkiwało wsie.</w:t>
      </w:r>
    </w:p>
    <w:p w:rsidR="00357676" w:rsidRPr="00357676" w:rsidRDefault="00357676" w:rsidP="00357676">
      <w:pPr>
        <w:pStyle w:val="Legenda"/>
        <w:keepNext/>
        <w:spacing w:after="0" w:line="276" w:lineRule="auto"/>
        <w:jc w:val="center"/>
        <w:rPr>
          <w:rFonts w:ascii="Cambria" w:hAnsi="Cambria"/>
          <w:b/>
          <w:bCs/>
          <w:color w:val="000000" w:themeColor="text1"/>
          <w:sz w:val="20"/>
          <w:szCs w:val="20"/>
        </w:rPr>
      </w:pPr>
      <w:bookmarkStart w:id="115" w:name="_Toc58492917"/>
      <w:r w:rsidRPr="00357676">
        <w:rPr>
          <w:rFonts w:ascii="Cambria" w:hAnsi="Cambria"/>
          <w:b/>
          <w:bCs/>
          <w:color w:val="000000" w:themeColor="text1"/>
          <w:sz w:val="20"/>
          <w:szCs w:val="20"/>
        </w:rPr>
        <w:t>Rys.</w:t>
      </w:r>
      <w:r w:rsidR="00E809C8">
        <w:rPr>
          <w:rFonts w:ascii="Cambria" w:hAnsi="Cambria"/>
          <w:b/>
          <w:bCs/>
          <w:color w:val="000000" w:themeColor="text1"/>
          <w:sz w:val="20"/>
          <w:szCs w:val="20"/>
        </w:rPr>
        <w:t xml:space="preserve"> </w:t>
      </w:r>
      <w:r w:rsidR="00EB7501" w:rsidRPr="00357676">
        <w:rPr>
          <w:rFonts w:ascii="Cambria" w:hAnsi="Cambria"/>
          <w:b/>
          <w:bCs/>
          <w:color w:val="000000" w:themeColor="text1"/>
          <w:sz w:val="20"/>
          <w:szCs w:val="20"/>
        </w:rPr>
        <w:fldChar w:fldCharType="begin"/>
      </w:r>
      <w:r w:rsidRPr="00357676">
        <w:rPr>
          <w:rFonts w:ascii="Cambria" w:hAnsi="Cambria"/>
          <w:b/>
          <w:bCs/>
          <w:color w:val="000000" w:themeColor="text1"/>
          <w:sz w:val="20"/>
          <w:szCs w:val="20"/>
        </w:rPr>
        <w:instrText xml:space="preserve"> SEQ Rys._ \* ARABIC </w:instrText>
      </w:r>
      <w:r w:rsidR="00EB7501" w:rsidRPr="00357676">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1</w:t>
      </w:r>
      <w:r w:rsidR="00EB7501" w:rsidRPr="00357676">
        <w:rPr>
          <w:rFonts w:ascii="Cambria" w:hAnsi="Cambria"/>
          <w:b/>
          <w:bCs/>
          <w:color w:val="000000" w:themeColor="text1"/>
          <w:sz w:val="20"/>
          <w:szCs w:val="20"/>
        </w:rPr>
        <w:fldChar w:fldCharType="end"/>
      </w:r>
      <w:r w:rsidRPr="00357676">
        <w:rPr>
          <w:rFonts w:ascii="Cambria" w:hAnsi="Cambria"/>
          <w:b/>
          <w:bCs/>
          <w:color w:val="000000" w:themeColor="text1"/>
          <w:sz w:val="20"/>
          <w:szCs w:val="20"/>
        </w:rPr>
        <w:t xml:space="preserve"> Procentowy udział mieszkańców gminy Gryfino wg stanu na dzień 31.12.2019 r.</w:t>
      </w:r>
      <w:r w:rsidR="0028334E">
        <w:rPr>
          <w:rFonts w:ascii="Cambria" w:hAnsi="Cambria"/>
          <w:b/>
          <w:bCs/>
          <w:color w:val="000000" w:themeColor="text1"/>
          <w:sz w:val="20"/>
          <w:szCs w:val="20"/>
        </w:rPr>
        <w:t xml:space="preserve"> </w:t>
      </w:r>
      <w:r w:rsidR="0028334E" w:rsidRPr="00357676">
        <w:rPr>
          <w:rFonts w:ascii="Cambria" w:hAnsi="Cambria"/>
          <w:b/>
          <w:bCs/>
          <w:color w:val="000000" w:themeColor="text1"/>
          <w:sz w:val="20"/>
          <w:szCs w:val="20"/>
        </w:rPr>
        <w:t>w</w:t>
      </w:r>
      <w:r w:rsidR="0028334E">
        <w:rPr>
          <w:rFonts w:ascii="Cambria" w:hAnsi="Cambria"/>
          <w:b/>
          <w:bCs/>
          <w:color w:val="000000" w:themeColor="text1"/>
          <w:sz w:val="20"/>
          <w:szCs w:val="20"/>
        </w:rPr>
        <w:t> </w:t>
      </w:r>
      <w:r w:rsidRPr="00357676">
        <w:rPr>
          <w:rFonts w:ascii="Cambria" w:hAnsi="Cambria"/>
          <w:b/>
          <w:bCs/>
          <w:color w:val="000000" w:themeColor="text1"/>
          <w:sz w:val="20"/>
          <w:szCs w:val="20"/>
        </w:rPr>
        <w:t>podziale na miasto</w:t>
      </w:r>
      <w:r w:rsidR="0028334E">
        <w:rPr>
          <w:rFonts w:ascii="Cambria" w:hAnsi="Cambria"/>
          <w:b/>
          <w:bCs/>
          <w:color w:val="000000" w:themeColor="text1"/>
          <w:sz w:val="20"/>
          <w:szCs w:val="20"/>
        </w:rPr>
        <w:t xml:space="preserve"> </w:t>
      </w:r>
      <w:r w:rsidR="0028334E" w:rsidRPr="00357676">
        <w:rPr>
          <w:rFonts w:ascii="Cambria" w:hAnsi="Cambria"/>
          <w:b/>
          <w:bCs/>
          <w:color w:val="000000" w:themeColor="text1"/>
          <w:sz w:val="20"/>
          <w:szCs w:val="20"/>
        </w:rPr>
        <w:t>i</w:t>
      </w:r>
      <w:r w:rsidR="0028334E">
        <w:rPr>
          <w:rFonts w:ascii="Cambria" w:hAnsi="Cambria"/>
          <w:b/>
          <w:bCs/>
          <w:color w:val="000000" w:themeColor="text1"/>
          <w:sz w:val="20"/>
          <w:szCs w:val="20"/>
        </w:rPr>
        <w:t> </w:t>
      </w:r>
      <w:r w:rsidRPr="00357676">
        <w:rPr>
          <w:rFonts w:ascii="Cambria" w:hAnsi="Cambria"/>
          <w:b/>
          <w:bCs/>
          <w:color w:val="000000" w:themeColor="text1"/>
          <w:sz w:val="20"/>
          <w:szCs w:val="20"/>
        </w:rPr>
        <w:t>wieś</w:t>
      </w:r>
      <w:r w:rsidR="00B50926">
        <w:rPr>
          <w:rFonts w:ascii="Cambria" w:hAnsi="Cambria"/>
          <w:b/>
          <w:bCs/>
          <w:color w:val="000000" w:themeColor="text1"/>
          <w:sz w:val="20"/>
          <w:szCs w:val="20"/>
        </w:rPr>
        <w:t>.</w:t>
      </w:r>
      <w:bookmarkEnd w:id="115"/>
    </w:p>
    <w:p w:rsidR="00EF3041" w:rsidRPr="001709D8" w:rsidRDefault="00EF3041" w:rsidP="001709D8">
      <w:pPr>
        <w:spacing w:after="0" w:line="240" w:lineRule="auto"/>
        <w:contextualSpacing/>
        <w:jc w:val="center"/>
        <w:rPr>
          <w:rFonts w:ascii="Cambria" w:hAnsi="Cambria"/>
        </w:rPr>
      </w:pPr>
      <w:r w:rsidRPr="001709D8">
        <w:rPr>
          <w:rFonts w:ascii="Cambria" w:hAnsi="Cambria"/>
          <w:noProof/>
          <w:lang w:eastAsia="pl-PL"/>
        </w:rPr>
        <w:drawing>
          <wp:inline distT="0" distB="0" distL="0" distR="0">
            <wp:extent cx="4010025" cy="2743200"/>
            <wp:effectExtent l="0" t="0" r="0" b="0"/>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2051" w:rsidRDefault="00E02051" w:rsidP="001709D8">
      <w:pPr>
        <w:spacing w:line="360" w:lineRule="auto"/>
        <w:contextualSpacing/>
        <w:jc w:val="center"/>
        <w:rPr>
          <w:rFonts w:ascii="Cambria" w:hAnsi="Cambria"/>
          <w:bCs/>
          <w:sz w:val="18"/>
          <w:szCs w:val="18"/>
        </w:rPr>
      </w:pPr>
      <w:r w:rsidRPr="001709D8">
        <w:rPr>
          <w:rFonts w:ascii="Cambria" w:hAnsi="Cambria"/>
          <w:bCs/>
          <w:sz w:val="18"/>
          <w:szCs w:val="18"/>
        </w:rPr>
        <w:t>Źródło: opracowanie własne na podstawie Banku Danych Lokalnych GUS.</w:t>
      </w:r>
    </w:p>
    <w:p w:rsidR="001709D8" w:rsidRPr="001709D8" w:rsidRDefault="001709D8" w:rsidP="001709D8">
      <w:pPr>
        <w:spacing w:line="360" w:lineRule="auto"/>
        <w:contextualSpacing/>
        <w:jc w:val="center"/>
        <w:rPr>
          <w:rFonts w:ascii="Cambria" w:hAnsi="Cambria"/>
          <w:bCs/>
          <w:sz w:val="18"/>
          <w:szCs w:val="18"/>
        </w:rPr>
      </w:pPr>
    </w:p>
    <w:p w:rsidR="00B312A6" w:rsidRPr="001709D8" w:rsidRDefault="00B312A6" w:rsidP="00B312A6">
      <w:pPr>
        <w:spacing w:line="360" w:lineRule="auto"/>
        <w:ind w:firstLine="709"/>
        <w:contextualSpacing/>
        <w:jc w:val="both"/>
        <w:rPr>
          <w:rFonts w:ascii="Cambria" w:hAnsi="Cambria"/>
        </w:rPr>
      </w:pPr>
      <w:r w:rsidRPr="001709D8">
        <w:rPr>
          <w:rFonts w:ascii="Cambria" w:hAnsi="Cambria"/>
        </w:rPr>
        <w:t>W wyniku analizy zmieniającej się</w:t>
      </w:r>
      <w:r w:rsidR="0028334E">
        <w:rPr>
          <w:rFonts w:ascii="Cambria" w:hAnsi="Cambria"/>
        </w:rPr>
        <w:t xml:space="preserve"> </w:t>
      </w:r>
      <w:r w:rsidR="0028334E" w:rsidRPr="001709D8">
        <w:rPr>
          <w:rFonts w:ascii="Cambria" w:hAnsi="Cambria"/>
        </w:rPr>
        <w:t>w</w:t>
      </w:r>
      <w:r w:rsidR="0028334E">
        <w:rPr>
          <w:rFonts w:ascii="Cambria" w:hAnsi="Cambria"/>
        </w:rPr>
        <w:t> </w:t>
      </w:r>
      <w:r w:rsidR="00C5464B" w:rsidRPr="001709D8">
        <w:rPr>
          <w:rFonts w:ascii="Cambria" w:hAnsi="Cambria"/>
        </w:rPr>
        <w:t xml:space="preserve">ostatnich latach </w:t>
      </w:r>
      <w:r w:rsidRPr="001709D8">
        <w:rPr>
          <w:rFonts w:ascii="Cambria" w:hAnsi="Cambria"/>
        </w:rPr>
        <w:t>liczby mieszkańców gminy Gryfino</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zależności od wieku można zaobserwować ogólny spadek liczby mieszkańców</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wieku przedprodukcyjnym </w:t>
      </w:r>
      <w:r w:rsidR="00C5464B" w:rsidRPr="001709D8">
        <w:rPr>
          <w:rFonts w:ascii="Cambria" w:hAnsi="Cambria"/>
        </w:rPr>
        <w:t>(nieznaczny wzrost</w:t>
      </w:r>
      <w:r w:rsidR="0028334E">
        <w:rPr>
          <w:rFonts w:ascii="Cambria" w:hAnsi="Cambria"/>
        </w:rPr>
        <w:t xml:space="preserve"> </w:t>
      </w:r>
      <w:r w:rsidR="0028334E" w:rsidRPr="001709D8">
        <w:rPr>
          <w:rFonts w:ascii="Cambria" w:hAnsi="Cambria"/>
        </w:rPr>
        <w:t>w</w:t>
      </w:r>
      <w:r w:rsidR="0028334E">
        <w:rPr>
          <w:rFonts w:ascii="Cambria" w:hAnsi="Cambria"/>
        </w:rPr>
        <w:t> </w:t>
      </w:r>
      <w:r w:rsidR="00C5464B" w:rsidRPr="001709D8">
        <w:rPr>
          <w:rFonts w:ascii="Cambria" w:hAnsi="Cambria"/>
        </w:rPr>
        <w:t>2016 r.</w:t>
      </w:r>
      <w:r w:rsidR="0028334E">
        <w:rPr>
          <w:rFonts w:ascii="Cambria" w:hAnsi="Cambria"/>
        </w:rPr>
        <w:t xml:space="preserve"> </w:t>
      </w:r>
      <w:r w:rsidR="0028334E" w:rsidRPr="001709D8">
        <w:rPr>
          <w:rFonts w:ascii="Cambria" w:hAnsi="Cambria"/>
        </w:rPr>
        <w:t>w</w:t>
      </w:r>
      <w:r w:rsidR="0028334E">
        <w:rPr>
          <w:rFonts w:ascii="Cambria" w:hAnsi="Cambria"/>
        </w:rPr>
        <w:t> </w:t>
      </w:r>
      <w:r w:rsidR="00C5464B" w:rsidRPr="001709D8">
        <w:rPr>
          <w:rFonts w:ascii="Cambria" w:hAnsi="Cambria"/>
        </w:rPr>
        <w:t>odniesieniu do 2015 r.)</w:t>
      </w:r>
      <w:r w:rsidR="0028334E">
        <w:rPr>
          <w:rFonts w:ascii="Cambria" w:hAnsi="Cambria"/>
        </w:rPr>
        <w:t xml:space="preserve"> </w:t>
      </w:r>
      <w:r w:rsidR="0028334E" w:rsidRPr="001709D8">
        <w:rPr>
          <w:rFonts w:ascii="Cambria" w:hAnsi="Cambria"/>
        </w:rPr>
        <w:t>w</w:t>
      </w:r>
      <w:r w:rsidR="0028334E">
        <w:rPr>
          <w:rFonts w:ascii="Cambria" w:hAnsi="Cambria"/>
        </w:rPr>
        <w:t> </w:t>
      </w:r>
      <w:r w:rsidR="00C5464B" w:rsidRPr="001709D8">
        <w:rPr>
          <w:rFonts w:ascii="Cambria" w:hAnsi="Cambria"/>
        </w:rPr>
        <w:t>wysokości ok. 1,</w:t>
      </w:r>
      <w:r w:rsidR="00001EE9" w:rsidRPr="001709D8">
        <w:rPr>
          <w:rFonts w:ascii="Cambria" w:hAnsi="Cambria"/>
        </w:rPr>
        <w:t>02</w:t>
      </w:r>
      <w:r w:rsidR="00C5464B" w:rsidRPr="001709D8">
        <w:rPr>
          <w:rFonts w:ascii="Cambria" w:hAnsi="Cambria"/>
        </w:rPr>
        <w:t xml:space="preserve">% </w:t>
      </w:r>
      <w:r w:rsidRPr="001709D8">
        <w:rPr>
          <w:rFonts w:ascii="Cambria" w:hAnsi="Cambria"/>
        </w:rPr>
        <w:t>oraz</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wieku produkcyjnym</w:t>
      </w:r>
      <w:r w:rsidR="00C5464B" w:rsidRPr="001709D8">
        <w:rPr>
          <w:rFonts w:ascii="Cambria" w:hAnsi="Cambria"/>
        </w:rPr>
        <w:t xml:space="preserve"> – spadek</w:t>
      </w:r>
      <w:r w:rsidR="0028334E">
        <w:rPr>
          <w:rFonts w:ascii="Cambria" w:hAnsi="Cambria"/>
        </w:rPr>
        <w:t xml:space="preserve"> </w:t>
      </w:r>
      <w:r w:rsidR="0028334E" w:rsidRPr="001709D8">
        <w:rPr>
          <w:rFonts w:ascii="Cambria" w:hAnsi="Cambria"/>
        </w:rPr>
        <w:t>o</w:t>
      </w:r>
      <w:r w:rsidR="0028334E">
        <w:rPr>
          <w:rFonts w:ascii="Cambria" w:hAnsi="Cambria"/>
        </w:rPr>
        <w:t> </w:t>
      </w:r>
      <w:r w:rsidR="00C5464B" w:rsidRPr="001709D8">
        <w:rPr>
          <w:rFonts w:ascii="Cambria" w:hAnsi="Cambria"/>
        </w:rPr>
        <w:t xml:space="preserve">ok. </w:t>
      </w:r>
      <w:r w:rsidR="00001EE9" w:rsidRPr="001709D8">
        <w:rPr>
          <w:rFonts w:ascii="Cambria" w:hAnsi="Cambria"/>
        </w:rPr>
        <w:t>7,1</w:t>
      </w:r>
      <w:r w:rsidR="00C5464B" w:rsidRPr="001709D8">
        <w:rPr>
          <w:rFonts w:ascii="Cambria" w:hAnsi="Cambria"/>
        </w:rPr>
        <w:t>%</w:t>
      </w:r>
      <w:r w:rsidRPr="001709D8">
        <w:rPr>
          <w:rFonts w:ascii="Cambria" w:hAnsi="Cambria"/>
        </w:rPr>
        <w:t>, natomiast znaczny wzrost liczby mieszkańców</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wieku poprodukcyjnym </w:t>
      </w:r>
      <w:r w:rsidR="00C5464B" w:rsidRPr="001709D8">
        <w:rPr>
          <w:rFonts w:ascii="Cambria" w:hAnsi="Cambria"/>
        </w:rPr>
        <w:t>–</w:t>
      </w:r>
      <w:r w:rsidR="0028334E" w:rsidRPr="001709D8">
        <w:rPr>
          <w:rFonts w:ascii="Cambria" w:hAnsi="Cambria"/>
        </w:rPr>
        <w:t>o</w:t>
      </w:r>
      <w:r w:rsidR="0028334E">
        <w:rPr>
          <w:rFonts w:ascii="Cambria" w:hAnsi="Cambria"/>
        </w:rPr>
        <w:t> </w:t>
      </w:r>
      <w:r w:rsidR="00C5464B" w:rsidRPr="001709D8">
        <w:rPr>
          <w:rFonts w:ascii="Cambria" w:hAnsi="Cambria"/>
        </w:rPr>
        <w:t>ok. 21,64%.</w:t>
      </w:r>
      <w:r w:rsidR="00F8599F" w:rsidRPr="001709D8">
        <w:rPr>
          <w:rFonts w:ascii="Cambria" w:hAnsi="Cambria"/>
        </w:rPr>
        <w:t xml:space="preserve"> Ponadto odnotowano zwiększające się ujemne saldo migracji (-99 osób</w:t>
      </w:r>
      <w:r w:rsidR="0028334E">
        <w:rPr>
          <w:rFonts w:ascii="Cambria" w:hAnsi="Cambria"/>
        </w:rPr>
        <w:t xml:space="preserve"> </w:t>
      </w:r>
      <w:r w:rsidR="0028334E" w:rsidRPr="001709D8">
        <w:rPr>
          <w:rFonts w:ascii="Cambria" w:hAnsi="Cambria"/>
        </w:rPr>
        <w:t>w</w:t>
      </w:r>
      <w:r w:rsidR="0028334E">
        <w:rPr>
          <w:rFonts w:ascii="Cambria" w:hAnsi="Cambria"/>
        </w:rPr>
        <w:t> </w:t>
      </w:r>
      <w:r w:rsidR="00F8599F" w:rsidRPr="001709D8">
        <w:rPr>
          <w:rFonts w:ascii="Cambria" w:hAnsi="Cambria"/>
        </w:rPr>
        <w:t>2019 r.).</w:t>
      </w:r>
    </w:p>
    <w:p w:rsidR="00357676" w:rsidRPr="00357676" w:rsidRDefault="00357676" w:rsidP="00357676">
      <w:pPr>
        <w:pStyle w:val="Legenda"/>
        <w:keepNext/>
        <w:spacing w:after="0" w:line="276" w:lineRule="auto"/>
        <w:jc w:val="center"/>
        <w:rPr>
          <w:rFonts w:ascii="Cambria" w:hAnsi="Cambria"/>
          <w:b/>
          <w:bCs/>
          <w:color w:val="000000" w:themeColor="text1"/>
          <w:sz w:val="20"/>
          <w:szCs w:val="20"/>
        </w:rPr>
      </w:pPr>
      <w:bookmarkStart w:id="116" w:name="_Toc58492918"/>
      <w:r w:rsidRPr="00357676">
        <w:rPr>
          <w:rFonts w:ascii="Cambria" w:hAnsi="Cambria"/>
          <w:b/>
          <w:bCs/>
          <w:color w:val="000000" w:themeColor="text1"/>
          <w:sz w:val="20"/>
          <w:szCs w:val="20"/>
        </w:rPr>
        <w:lastRenderedPageBreak/>
        <w:t>Rys.</w:t>
      </w:r>
      <w:r w:rsidR="00E809C8">
        <w:rPr>
          <w:rFonts w:ascii="Cambria" w:hAnsi="Cambria"/>
          <w:b/>
          <w:bCs/>
          <w:color w:val="000000" w:themeColor="text1"/>
          <w:sz w:val="20"/>
          <w:szCs w:val="20"/>
        </w:rPr>
        <w:t xml:space="preserve"> </w:t>
      </w:r>
      <w:r w:rsidR="00EB7501" w:rsidRPr="00357676">
        <w:rPr>
          <w:rFonts w:ascii="Cambria" w:hAnsi="Cambria"/>
          <w:b/>
          <w:bCs/>
          <w:color w:val="000000" w:themeColor="text1"/>
          <w:sz w:val="20"/>
          <w:szCs w:val="20"/>
        </w:rPr>
        <w:fldChar w:fldCharType="begin"/>
      </w:r>
      <w:r w:rsidRPr="00357676">
        <w:rPr>
          <w:rFonts w:ascii="Cambria" w:hAnsi="Cambria"/>
          <w:b/>
          <w:bCs/>
          <w:color w:val="000000" w:themeColor="text1"/>
          <w:sz w:val="20"/>
          <w:szCs w:val="20"/>
        </w:rPr>
        <w:instrText xml:space="preserve"> SEQ Rys._ \* ARABIC </w:instrText>
      </w:r>
      <w:r w:rsidR="00EB7501" w:rsidRPr="00357676">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2</w:t>
      </w:r>
      <w:r w:rsidR="00EB7501" w:rsidRPr="00357676">
        <w:rPr>
          <w:rFonts w:ascii="Cambria" w:hAnsi="Cambria"/>
          <w:b/>
          <w:bCs/>
          <w:color w:val="000000" w:themeColor="text1"/>
          <w:sz w:val="20"/>
          <w:szCs w:val="20"/>
        </w:rPr>
        <w:fldChar w:fldCharType="end"/>
      </w:r>
      <w:r w:rsidRPr="00357676">
        <w:rPr>
          <w:rFonts w:ascii="Cambria" w:hAnsi="Cambria"/>
          <w:b/>
          <w:bCs/>
          <w:color w:val="000000" w:themeColor="text1"/>
          <w:sz w:val="20"/>
          <w:szCs w:val="20"/>
        </w:rPr>
        <w:t xml:space="preserve"> Liczba mieszkańców gminy Gryfino</w:t>
      </w:r>
      <w:r w:rsidR="0028334E">
        <w:rPr>
          <w:rFonts w:ascii="Cambria" w:hAnsi="Cambria"/>
          <w:b/>
          <w:bCs/>
          <w:color w:val="000000" w:themeColor="text1"/>
          <w:sz w:val="20"/>
          <w:szCs w:val="20"/>
        </w:rPr>
        <w:t xml:space="preserve"> </w:t>
      </w:r>
      <w:r w:rsidR="0028334E" w:rsidRPr="00357676">
        <w:rPr>
          <w:rFonts w:ascii="Cambria" w:hAnsi="Cambria"/>
          <w:b/>
          <w:bCs/>
          <w:color w:val="000000" w:themeColor="text1"/>
          <w:sz w:val="20"/>
          <w:szCs w:val="20"/>
        </w:rPr>
        <w:t>w</w:t>
      </w:r>
      <w:r w:rsidR="0028334E">
        <w:rPr>
          <w:rFonts w:ascii="Cambria" w:hAnsi="Cambria"/>
          <w:b/>
          <w:bCs/>
          <w:color w:val="000000" w:themeColor="text1"/>
          <w:sz w:val="20"/>
          <w:szCs w:val="20"/>
        </w:rPr>
        <w:t> </w:t>
      </w:r>
      <w:r w:rsidRPr="00357676">
        <w:rPr>
          <w:rFonts w:ascii="Cambria" w:hAnsi="Cambria"/>
          <w:b/>
          <w:bCs/>
          <w:color w:val="000000" w:themeColor="text1"/>
          <w:sz w:val="20"/>
          <w:szCs w:val="20"/>
        </w:rPr>
        <w:t>latach 2015</w:t>
      </w:r>
      <w:r w:rsidR="00AA0364">
        <w:rPr>
          <w:rFonts w:ascii="Cambria" w:hAnsi="Cambria"/>
          <w:b/>
          <w:bCs/>
          <w:color w:val="000000" w:themeColor="text1"/>
          <w:sz w:val="20"/>
          <w:szCs w:val="20"/>
        </w:rPr>
        <w:t>–</w:t>
      </w:r>
      <w:r w:rsidRPr="00357676">
        <w:rPr>
          <w:rFonts w:ascii="Cambria" w:hAnsi="Cambria"/>
          <w:b/>
          <w:bCs/>
          <w:color w:val="000000" w:themeColor="text1"/>
          <w:sz w:val="20"/>
          <w:szCs w:val="20"/>
        </w:rPr>
        <w:t>2019</w:t>
      </w:r>
      <w:r w:rsidR="0028334E">
        <w:rPr>
          <w:rFonts w:ascii="Cambria" w:hAnsi="Cambria"/>
          <w:b/>
          <w:bCs/>
          <w:color w:val="000000" w:themeColor="text1"/>
          <w:sz w:val="20"/>
          <w:szCs w:val="20"/>
        </w:rPr>
        <w:t xml:space="preserve"> </w:t>
      </w:r>
      <w:r w:rsidR="0028334E" w:rsidRPr="00357676">
        <w:rPr>
          <w:rFonts w:ascii="Cambria" w:hAnsi="Cambria"/>
          <w:b/>
          <w:bCs/>
          <w:color w:val="000000" w:themeColor="text1"/>
          <w:sz w:val="20"/>
          <w:szCs w:val="20"/>
        </w:rPr>
        <w:t>z</w:t>
      </w:r>
      <w:r w:rsidR="0028334E">
        <w:rPr>
          <w:rFonts w:ascii="Cambria" w:hAnsi="Cambria"/>
          <w:b/>
          <w:bCs/>
          <w:color w:val="000000" w:themeColor="text1"/>
          <w:sz w:val="20"/>
          <w:szCs w:val="20"/>
        </w:rPr>
        <w:t> </w:t>
      </w:r>
      <w:r w:rsidRPr="00357676">
        <w:rPr>
          <w:rFonts w:ascii="Cambria" w:hAnsi="Cambria"/>
          <w:b/>
          <w:bCs/>
          <w:color w:val="000000" w:themeColor="text1"/>
          <w:sz w:val="20"/>
          <w:szCs w:val="20"/>
        </w:rPr>
        <w:t>uwzględnieniem wieku.</w:t>
      </w:r>
      <w:bookmarkEnd w:id="116"/>
    </w:p>
    <w:p w:rsidR="0067396B" w:rsidRPr="001709D8" w:rsidRDefault="0067396B" w:rsidP="006816CE">
      <w:pPr>
        <w:spacing w:after="0" w:line="240" w:lineRule="auto"/>
        <w:contextualSpacing/>
        <w:jc w:val="center"/>
        <w:rPr>
          <w:rFonts w:ascii="Cambria" w:hAnsi="Cambria"/>
        </w:rPr>
      </w:pPr>
      <w:r w:rsidRPr="001709D8">
        <w:rPr>
          <w:rFonts w:ascii="Cambria" w:hAnsi="Cambria"/>
          <w:noProof/>
          <w:lang w:eastAsia="pl-PL"/>
        </w:rPr>
        <w:drawing>
          <wp:inline distT="0" distB="0" distL="0" distR="0">
            <wp:extent cx="5760720" cy="2967941"/>
            <wp:effectExtent l="57150" t="0" r="49530" b="11874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17" w:name="_Toc52204149"/>
      <w:r w:rsidRPr="001709D8">
        <w:rPr>
          <w:rFonts w:ascii="Cambria" w:hAnsi="Cambria"/>
          <w:bCs/>
          <w:sz w:val="18"/>
          <w:szCs w:val="18"/>
        </w:rPr>
        <w:t>Źródło: opracowanie własne na podstawie Banku Danych Lokalnych GUS.</w:t>
      </w:r>
      <w:bookmarkEnd w:id="117"/>
    </w:p>
    <w:p w:rsidR="004643BD" w:rsidRPr="001709D8" w:rsidRDefault="004643BD" w:rsidP="00354C73">
      <w:pPr>
        <w:spacing w:line="360" w:lineRule="auto"/>
        <w:ind w:firstLine="709"/>
        <w:contextualSpacing/>
        <w:rPr>
          <w:rFonts w:ascii="Cambria" w:hAnsi="Cambria"/>
        </w:rPr>
      </w:pPr>
    </w:p>
    <w:p w:rsidR="00354C73" w:rsidRPr="001709D8" w:rsidRDefault="00354C73" w:rsidP="001709D8">
      <w:pPr>
        <w:spacing w:after="0" w:line="360" w:lineRule="auto"/>
        <w:ind w:firstLine="709"/>
        <w:contextualSpacing/>
        <w:jc w:val="both"/>
        <w:rPr>
          <w:rFonts w:ascii="Cambria" w:hAnsi="Cambria"/>
        </w:rPr>
      </w:pPr>
      <w:r w:rsidRPr="001709D8">
        <w:rPr>
          <w:rFonts w:ascii="Cambria" w:hAnsi="Cambria"/>
        </w:rPr>
        <w:t>W gminie Gryfino</w:t>
      </w:r>
      <w:r w:rsidR="0028334E">
        <w:rPr>
          <w:rFonts w:ascii="Cambria" w:hAnsi="Cambria"/>
        </w:rPr>
        <w:t xml:space="preserve"> </w:t>
      </w:r>
      <w:r w:rsidR="0028334E" w:rsidRPr="001709D8">
        <w:rPr>
          <w:rFonts w:ascii="Cambria" w:hAnsi="Cambria"/>
        </w:rPr>
        <w:t>z</w:t>
      </w:r>
      <w:r w:rsidR="0028334E">
        <w:rPr>
          <w:rFonts w:ascii="Cambria" w:hAnsi="Cambria"/>
        </w:rPr>
        <w:t> </w:t>
      </w:r>
      <w:r w:rsidR="00E77D39" w:rsidRPr="001709D8">
        <w:rPr>
          <w:rFonts w:ascii="Cambria" w:hAnsi="Cambria"/>
        </w:rPr>
        <w:t xml:space="preserve">roku na rok </w:t>
      </w:r>
      <w:r w:rsidRPr="001709D8">
        <w:rPr>
          <w:rFonts w:ascii="Cambria" w:hAnsi="Cambria"/>
        </w:rPr>
        <w:t xml:space="preserve">odnotowuje się </w:t>
      </w:r>
      <w:r w:rsidR="00C21DA7">
        <w:rPr>
          <w:rFonts w:ascii="Cambria" w:hAnsi="Cambria"/>
        </w:rPr>
        <w:t>rosnący</w:t>
      </w:r>
      <w:r w:rsidRPr="001709D8">
        <w:rPr>
          <w:rFonts w:ascii="Cambria" w:hAnsi="Cambria"/>
        </w:rPr>
        <w:t xml:space="preserve"> ujemny przyrost naturalny</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przeliczeniu na 1000 ludności, co oznacza, że na terenie gminy </w:t>
      </w:r>
      <w:r w:rsidR="0066095C">
        <w:rPr>
          <w:rFonts w:ascii="Cambria" w:hAnsi="Cambria"/>
        </w:rPr>
        <w:t>liczba</w:t>
      </w:r>
      <w:r w:rsidR="00E64025" w:rsidRPr="001709D8">
        <w:rPr>
          <w:rFonts w:ascii="Cambria" w:hAnsi="Cambria"/>
        </w:rPr>
        <w:t xml:space="preserve"> zgonów jest wyższa niż </w:t>
      </w:r>
      <w:r w:rsidR="0066095C">
        <w:rPr>
          <w:rFonts w:ascii="Cambria" w:hAnsi="Cambria"/>
        </w:rPr>
        <w:t>liczba</w:t>
      </w:r>
      <w:r w:rsidR="00E64025" w:rsidRPr="001709D8">
        <w:rPr>
          <w:rFonts w:ascii="Cambria" w:hAnsi="Cambria"/>
        </w:rPr>
        <w:t xml:space="preserve"> nowych urodzeń</w:t>
      </w:r>
      <w:r w:rsidRPr="001709D8">
        <w:rPr>
          <w:rFonts w:ascii="Cambria" w:hAnsi="Cambria"/>
        </w:rPr>
        <w:t xml:space="preserve">. Podobne tendencje widoczne są </w:t>
      </w:r>
      <w:r w:rsidR="00E64025" w:rsidRPr="001709D8">
        <w:rPr>
          <w:rFonts w:ascii="Cambria" w:hAnsi="Cambria"/>
        </w:rPr>
        <w:t>zarówno</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powiecie gryfińskim, jak również</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całym województwie zachodniopomorskim.</w:t>
      </w:r>
    </w:p>
    <w:p w:rsidR="00B97B10" w:rsidRPr="00B97B10" w:rsidRDefault="00B97B10" w:rsidP="00B97B10">
      <w:pPr>
        <w:pStyle w:val="Legenda"/>
        <w:keepNext/>
        <w:spacing w:after="0" w:line="276" w:lineRule="auto"/>
        <w:jc w:val="center"/>
        <w:rPr>
          <w:rFonts w:asciiTheme="majorHAnsi" w:hAnsiTheme="majorHAnsi"/>
          <w:b/>
          <w:bCs/>
          <w:color w:val="000000" w:themeColor="text1"/>
          <w:sz w:val="20"/>
          <w:szCs w:val="20"/>
        </w:rPr>
      </w:pPr>
      <w:bookmarkStart w:id="118" w:name="_Toc58492919"/>
      <w:r w:rsidRPr="007C4AE0">
        <w:rPr>
          <w:rFonts w:asciiTheme="majorHAnsi" w:hAnsiTheme="majorHAnsi"/>
          <w:b/>
          <w:bCs/>
          <w:color w:val="000000" w:themeColor="text1"/>
          <w:sz w:val="20"/>
          <w:szCs w:val="20"/>
        </w:rPr>
        <w:t>Rys.</w:t>
      </w:r>
      <w:r w:rsidR="00E809C8">
        <w:rPr>
          <w:rFonts w:asciiTheme="majorHAnsi" w:hAnsiTheme="majorHAnsi"/>
          <w:b/>
          <w:bCs/>
          <w:color w:val="000000" w:themeColor="text1"/>
          <w:sz w:val="20"/>
          <w:szCs w:val="20"/>
        </w:rPr>
        <w:t xml:space="preserve"> </w:t>
      </w:r>
      <w:r w:rsidR="00EB7501" w:rsidRPr="007C4AE0">
        <w:rPr>
          <w:rFonts w:asciiTheme="majorHAnsi" w:hAnsiTheme="majorHAnsi"/>
          <w:b/>
          <w:bCs/>
          <w:color w:val="000000" w:themeColor="text1"/>
          <w:sz w:val="20"/>
          <w:szCs w:val="20"/>
        </w:rPr>
        <w:fldChar w:fldCharType="begin"/>
      </w:r>
      <w:r w:rsidRPr="007C4AE0">
        <w:rPr>
          <w:rFonts w:asciiTheme="majorHAnsi" w:hAnsiTheme="majorHAnsi"/>
          <w:b/>
          <w:bCs/>
          <w:color w:val="000000" w:themeColor="text1"/>
          <w:sz w:val="20"/>
          <w:szCs w:val="20"/>
        </w:rPr>
        <w:instrText xml:space="preserve"> SEQ Rys._ \* ARABIC </w:instrText>
      </w:r>
      <w:r w:rsidR="00EB7501" w:rsidRPr="007C4AE0">
        <w:rPr>
          <w:rFonts w:asciiTheme="majorHAnsi" w:hAnsiTheme="majorHAnsi"/>
          <w:b/>
          <w:bCs/>
          <w:color w:val="000000" w:themeColor="text1"/>
          <w:sz w:val="20"/>
          <w:szCs w:val="20"/>
        </w:rPr>
        <w:fldChar w:fldCharType="separate"/>
      </w:r>
      <w:r w:rsidR="00DB51B1">
        <w:rPr>
          <w:rFonts w:asciiTheme="majorHAnsi" w:hAnsiTheme="majorHAnsi"/>
          <w:b/>
          <w:bCs/>
          <w:noProof/>
          <w:color w:val="000000" w:themeColor="text1"/>
          <w:sz w:val="20"/>
          <w:szCs w:val="20"/>
        </w:rPr>
        <w:t>3</w:t>
      </w:r>
      <w:r w:rsidR="00EB7501" w:rsidRPr="007C4AE0">
        <w:rPr>
          <w:rFonts w:asciiTheme="majorHAnsi" w:hAnsiTheme="majorHAnsi"/>
          <w:b/>
          <w:bCs/>
          <w:color w:val="000000" w:themeColor="text1"/>
          <w:sz w:val="20"/>
          <w:szCs w:val="20"/>
        </w:rPr>
        <w:fldChar w:fldCharType="end"/>
      </w:r>
      <w:r w:rsidRPr="00B97B10">
        <w:rPr>
          <w:rFonts w:asciiTheme="majorHAnsi" w:hAnsiTheme="majorHAnsi"/>
          <w:color w:val="000000" w:themeColor="text1"/>
          <w:sz w:val="20"/>
          <w:szCs w:val="20"/>
        </w:rPr>
        <w:t xml:space="preserve"> </w:t>
      </w:r>
      <w:r w:rsidRPr="00B97B10">
        <w:rPr>
          <w:rFonts w:asciiTheme="majorHAnsi" w:hAnsiTheme="majorHAnsi"/>
          <w:b/>
          <w:bCs/>
          <w:color w:val="000000" w:themeColor="text1"/>
          <w:sz w:val="20"/>
          <w:szCs w:val="20"/>
        </w:rPr>
        <w:t>Przyrost naturalny na 1000 ludności</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w</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gminie Gryfino, powiecie gryfińskim</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i</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województwie zachodniopomorskim</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w</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latach 2016</w:t>
      </w:r>
      <w:r w:rsidR="00ED024A">
        <w:rPr>
          <w:rFonts w:asciiTheme="majorHAnsi" w:hAnsiTheme="majorHAnsi"/>
          <w:b/>
          <w:bCs/>
          <w:color w:val="000000" w:themeColor="text1"/>
          <w:sz w:val="20"/>
          <w:szCs w:val="20"/>
        </w:rPr>
        <w:t>–</w:t>
      </w:r>
      <w:r w:rsidRPr="00B97B10">
        <w:rPr>
          <w:rFonts w:asciiTheme="majorHAnsi" w:hAnsiTheme="majorHAnsi"/>
          <w:b/>
          <w:bCs/>
          <w:color w:val="000000" w:themeColor="text1"/>
          <w:sz w:val="20"/>
          <w:szCs w:val="20"/>
        </w:rPr>
        <w:t>2019.</w:t>
      </w:r>
      <w:bookmarkEnd w:id="118"/>
    </w:p>
    <w:p w:rsidR="00354C73" w:rsidRPr="001709D8" w:rsidRDefault="00603CEC" w:rsidP="001709D8">
      <w:pPr>
        <w:spacing w:after="0" w:line="240" w:lineRule="auto"/>
        <w:contextualSpacing/>
        <w:rPr>
          <w:rFonts w:ascii="Cambria" w:hAnsi="Cambria"/>
        </w:rPr>
      </w:pPr>
      <w:r w:rsidRPr="001709D8">
        <w:rPr>
          <w:rFonts w:ascii="Cambria" w:hAnsi="Cambria"/>
          <w:noProof/>
          <w:lang w:eastAsia="pl-PL"/>
        </w:rPr>
        <w:drawing>
          <wp:inline distT="0" distB="0" distL="0" distR="0">
            <wp:extent cx="5760720" cy="2220771"/>
            <wp:effectExtent l="19050" t="0" r="11430" b="8079"/>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3CEC" w:rsidRPr="001709D8" w:rsidRDefault="008F669C" w:rsidP="008F669C">
      <w:pPr>
        <w:spacing w:line="360" w:lineRule="auto"/>
        <w:contextualSpacing/>
        <w:jc w:val="center"/>
        <w:rPr>
          <w:rFonts w:ascii="Cambria" w:hAnsi="Cambria"/>
          <w:sz w:val="20"/>
          <w:szCs w:val="20"/>
        </w:rPr>
      </w:pPr>
      <w:r w:rsidRPr="001709D8">
        <w:rPr>
          <w:rFonts w:ascii="Cambria" w:hAnsi="Cambria"/>
          <w:bCs/>
          <w:sz w:val="18"/>
          <w:szCs w:val="18"/>
        </w:rPr>
        <w:t>Źródło: opracowanie własne na podstawie Banku Danych Lokalnych GUS.</w:t>
      </w:r>
    </w:p>
    <w:p w:rsidR="004643BD" w:rsidRPr="001709D8" w:rsidRDefault="004643BD" w:rsidP="001709D8">
      <w:pPr>
        <w:pStyle w:val="podrozdzia"/>
      </w:pPr>
      <w:bookmarkStart w:id="119" w:name="_Toc58431434"/>
      <w:r w:rsidRPr="001709D8">
        <w:t>I</w:t>
      </w:r>
      <w:r w:rsidR="007C4AE0">
        <w:t>I</w:t>
      </w:r>
      <w:r w:rsidRPr="001709D8">
        <w:t>I.2. Pomoc społeczna</w:t>
      </w:r>
      <w:bookmarkEnd w:id="119"/>
    </w:p>
    <w:p w:rsidR="00D075F7" w:rsidRPr="001709D8" w:rsidRDefault="00D075F7" w:rsidP="00E50367">
      <w:pPr>
        <w:pStyle w:val="Bezodstpw"/>
        <w:spacing w:line="360" w:lineRule="auto"/>
        <w:ind w:firstLine="709"/>
        <w:jc w:val="both"/>
        <w:rPr>
          <w:rFonts w:ascii="Cambria" w:hAnsi="Cambria"/>
        </w:rPr>
      </w:pPr>
      <w:r w:rsidRPr="0084597C">
        <w:rPr>
          <w:rFonts w:ascii="Cambria" w:hAnsi="Cambria"/>
        </w:rPr>
        <w:t xml:space="preserve">Polityka społeczna gminy Gryfino realizowana jest </w:t>
      </w:r>
      <w:r w:rsidR="0084597C" w:rsidRPr="0084597C">
        <w:rPr>
          <w:rFonts w:ascii="Cambria" w:hAnsi="Cambria"/>
        </w:rPr>
        <w:t xml:space="preserve">w szczególności </w:t>
      </w:r>
      <w:r w:rsidRPr="0084597C">
        <w:rPr>
          <w:rFonts w:ascii="Cambria" w:hAnsi="Cambria"/>
        </w:rPr>
        <w:t>przez Ośrodek Pomocy Społecznej</w:t>
      </w:r>
      <w:r w:rsidR="0028334E" w:rsidRPr="0084597C">
        <w:rPr>
          <w:rFonts w:ascii="Cambria" w:hAnsi="Cambria"/>
        </w:rPr>
        <w:t xml:space="preserve"> w </w:t>
      </w:r>
      <w:r w:rsidRPr="0084597C">
        <w:rPr>
          <w:rFonts w:ascii="Cambria" w:hAnsi="Cambria"/>
        </w:rPr>
        <w:t>Gryfinie, który został powołany uchwałą Nr XIII/93/90 Rady Narodowej Miasta</w:t>
      </w:r>
      <w:r w:rsidR="0028334E" w:rsidRPr="0084597C">
        <w:rPr>
          <w:rFonts w:ascii="Cambria" w:hAnsi="Cambria"/>
        </w:rPr>
        <w:t xml:space="preserve"> i </w:t>
      </w:r>
      <w:r w:rsidRPr="0084597C">
        <w:rPr>
          <w:rFonts w:ascii="Cambria" w:hAnsi="Cambria"/>
        </w:rPr>
        <w:t>Gminy</w:t>
      </w:r>
      <w:r w:rsidR="0028334E" w:rsidRPr="0084597C">
        <w:rPr>
          <w:rFonts w:ascii="Cambria" w:hAnsi="Cambria"/>
        </w:rPr>
        <w:t xml:space="preserve"> w </w:t>
      </w:r>
      <w:r w:rsidRPr="0084597C">
        <w:rPr>
          <w:rFonts w:ascii="Cambria" w:hAnsi="Cambria"/>
        </w:rPr>
        <w:t>Gryfinie</w:t>
      </w:r>
      <w:r w:rsidR="0028334E" w:rsidRPr="0084597C">
        <w:rPr>
          <w:rFonts w:ascii="Cambria" w:hAnsi="Cambria"/>
        </w:rPr>
        <w:t xml:space="preserve"> z </w:t>
      </w:r>
      <w:r w:rsidRPr="0084597C">
        <w:rPr>
          <w:rFonts w:ascii="Cambria" w:hAnsi="Cambria"/>
        </w:rPr>
        <w:t xml:space="preserve">dnia 26 kwietnia 1990 r. </w:t>
      </w:r>
      <w:r w:rsidR="0084597C" w:rsidRPr="0084597C">
        <w:rPr>
          <w:rFonts w:ascii="Cambria" w:hAnsi="Cambria"/>
        </w:rPr>
        <w:t>(kolejne podmioty scharakteryzowano w dalszej części rozdziału).</w:t>
      </w:r>
      <w:r w:rsidR="0084597C">
        <w:rPr>
          <w:rFonts w:ascii="Cambria" w:hAnsi="Cambria"/>
        </w:rPr>
        <w:t xml:space="preserve"> </w:t>
      </w:r>
      <w:r w:rsidRPr="001709D8">
        <w:rPr>
          <w:rFonts w:ascii="Cambria" w:hAnsi="Cambria"/>
        </w:rPr>
        <w:t xml:space="preserve">Przedmiotowy Ośrodek działa na podstawie Statutu Ośrodka Pomocy </w:t>
      </w:r>
      <w:r w:rsidRPr="001709D8">
        <w:rPr>
          <w:rFonts w:ascii="Cambria" w:hAnsi="Cambria"/>
        </w:rPr>
        <w:lastRenderedPageBreak/>
        <w:t>Społecznej</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Gryfinie</w:t>
      </w:r>
      <w:r w:rsidR="003C339C" w:rsidRPr="001709D8">
        <w:rPr>
          <w:rFonts w:ascii="Cambria" w:hAnsi="Cambria"/>
        </w:rPr>
        <w:t>,</w:t>
      </w:r>
      <w:r w:rsidRPr="001709D8">
        <w:rPr>
          <w:rFonts w:ascii="Cambria" w:hAnsi="Cambria"/>
        </w:rPr>
        <w:t xml:space="preserve"> nadanego uchwałą Rady Miejskiej</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Gryfinie. Ośrodek </w:t>
      </w:r>
      <w:r w:rsidR="00C214EE">
        <w:rPr>
          <w:rFonts w:ascii="Cambria" w:hAnsi="Cambria"/>
        </w:rPr>
        <w:t>wspier</w:t>
      </w:r>
      <w:r w:rsidRPr="001709D8">
        <w:rPr>
          <w:rFonts w:ascii="Cambria" w:hAnsi="Cambria"/>
        </w:rPr>
        <w:t>a przede wszystkim rodzin</w:t>
      </w:r>
      <w:r w:rsidR="00C214EE">
        <w:rPr>
          <w:rFonts w:ascii="Cambria" w:hAnsi="Cambria"/>
        </w:rPr>
        <w:t>y</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przezwyciężaniu trudnych sytuacji życiowych, których nie są one</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stanie pokonać</w:t>
      </w:r>
      <w:r w:rsidR="005A1007" w:rsidRPr="001709D8">
        <w:rPr>
          <w:rFonts w:ascii="Cambria" w:hAnsi="Cambria"/>
        </w:rPr>
        <w:t>,</w:t>
      </w:r>
      <w:r w:rsidRPr="001709D8">
        <w:rPr>
          <w:rFonts w:ascii="Cambria" w:hAnsi="Cambria"/>
        </w:rPr>
        <w:t xml:space="preserve"> wykorzystując własne środki, możliwości</w:t>
      </w:r>
      <w:r w:rsidR="0028334E">
        <w:rPr>
          <w:rFonts w:ascii="Cambria" w:hAnsi="Cambria"/>
        </w:rPr>
        <w:t xml:space="preserve"> </w:t>
      </w:r>
      <w:r w:rsidR="0028334E" w:rsidRPr="001709D8">
        <w:rPr>
          <w:rFonts w:ascii="Cambria" w:hAnsi="Cambria"/>
        </w:rPr>
        <w:t>i</w:t>
      </w:r>
      <w:r w:rsidR="0028334E">
        <w:rPr>
          <w:rFonts w:ascii="Cambria" w:hAnsi="Cambria"/>
        </w:rPr>
        <w:t> </w:t>
      </w:r>
      <w:r w:rsidRPr="001709D8">
        <w:rPr>
          <w:rFonts w:ascii="Cambria" w:hAnsi="Cambria"/>
        </w:rPr>
        <w:t>uprawnienia</w:t>
      </w:r>
      <w:r w:rsidR="003C339C" w:rsidRPr="001709D8">
        <w:rPr>
          <w:rFonts w:ascii="Cambria" w:hAnsi="Cambria"/>
        </w:rPr>
        <w:t>, jak również realizuje zadania zlecone gminie</w:t>
      </w:r>
      <w:r w:rsidR="0028334E">
        <w:rPr>
          <w:rFonts w:ascii="Cambria" w:hAnsi="Cambria"/>
        </w:rPr>
        <w:t xml:space="preserve"> </w:t>
      </w:r>
      <w:r w:rsidR="0028334E" w:rsidRPr="001709D8">
        <w:rPr>
          <w:rFonts w:ascii="Cambria" w:hAnsi="Cambria"/>
        </w:rPr>
        <w:t>w</w:t>
      </w:r>
      <w:r w:rsidR="0028334E">
        <w:rPr>
          <w:rFonts w:ascii="Cambria" w:hAnsi="Cambria"/>
        </w:rPr>
        <w:t> </w:t>
      </w:r>
      <w:r w:rsidR="003C339C" w:rsidRPr="001709D8">
        <w:rPr>
          <w:rFonts w:ascii="Cambria" w:hAnsi="Cambria"/>
        </w:rPr>
        <w:t>zakresie pomocy społecznej przez organy administracji rządowej lub samorządowej.</w:t>
      </w:r>
      <w:r w:rsidR="00E824F6" w:rsidRPr="001709D8">
        <w:rPr>
          <w:rFonts w:ascii="Cambria" w:hAnsi="Cambria"/>
        </w:rPr>
        <w:t xml:space="preserve"> </w:t>
      </w:r>
      <w:r w:rsidR="00E824F6" w:rsidRPr="00D945CA">
        <w:rPr>
          <w:rFonts w:ascii="Cambria" w:hAnsi="Cambria"/>
        </w:rPr>
        <w:t xml:space="preserve">Interesantami Ośrodka są </w:t>
      </w:r>
      <w:r w:rsidR="00D945CA" w:rsidRPr="00D945CA">
        <w:rPr>
          <w:rFonts w:ascii="Cambria" w:hAnsi="Cambria"/>
        </w:rPr>
        <w:t>głównie</w:t>
      </w:r>
      <w:r w:rsidR="00E824F6" w:rsidRPr="00D945CA">
        <w:rPr>
          <w:rFonts w:ascii="Cambria" w:hAnsi="Cambria"/>
        </w:rPr>
        <w:t xml:space="preserve"> osoby niepełnosprawne, wykluczone społecznie, dotknięte problemami alkoholowymi</w:t>
      </w:r>
      <w:r w:rsidR="007A2C6C">
        <w:rPr>
          <w:rFonts w:ascii="Cambria" w:hAnsi="Cambria"/>
        </w:rPr>
        <w:t>;</w:t>
      </w:r>
      <w:r w:rsidR="00E824F6" w:rsidRPr="00D945CA">
        <w:rPr>
          <w:rFonts w:ascii="Cambria" w:hAnsi="Cambria"/>
        </w:rPr>
        <w:t xml:space="preserve"> przede wszystkim jednak są to osoby</w:t>
      </w:r>
      <w:r w:rsidR="0028334E" w:rsidRPr="00D945CA">
        <w:rPr>
          <w:rFonts w:ascii="Cambria" w:hAnsi="Cambria"/>
        </w:rPr>
        <w:t xml:space="preserve"> z </w:t>
      </w:r>
      <w:r w:rsidR="00E824F6" w:rsidRPr="00D945CA">
        <w:rPr>
          <w:rFonts w:ascii="Cambria" w:hAnsi="Cambria"/>
        </w:rPr>
        <w:t>problemami życia codziennego.</w:t>
      </w:r>
    </w:p>
    <w:p w:rsidR="005076F9" w:rsidRPr="001709D8" w:rsidRDefault="005076F9" w:rsidP="005076F9">
      <w:pPr>
        <w:pStyle w:val="podrozdzia"/>
        <w:spacing w:after="0" w:line="360" w:lineRule="auto"/>
        <w:ind w:firstLine="709"/>
        <w:contextualSpacing/>
        <w:jc w:val="both"/>
        <w:rPr>
          <w:b w:val="0"/>
          <w:highlight w:val="yellow"/>
        </w:rPr>
      </w:pPr>
      <w:bookmarkStart w:id="120" w:name="_Toc55230054"/>
      <w:bookmarkStart w:id="121" w:name="_Toc55230437"/>
      <w:bookmarkStart w:id="122" w:name="_Toc55320582"/>
      <w:bookmarkStart w:id="123" w:name="_Toc58431435"/>
      <w:r w:rsidRPr="001709D8">
        <w:rPr>
          <w:rFonts w:cstheme="minorHAnsi"/>
          <w:b w:val="0"/>
          <w:iCs/>
        </w:rPr>
        <w:t>W strukturach Ośrodka Pomocy Społecznej</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 xml:space="preserve">Gryfinie </w:t>
      </w:r>
      <w:r w:rsidR="00AC6EFE" w:rsidRPr="001709D8">
        <w:rPr>
          <w:rFonts w:cstheme="minorHAnsi"/>
          <w:b w:val="0"/>
          <w:iCs/>
        </w:rPr>
        <w:t>można wyróżnić</w:t>
      </w:r>
      <w:r w:rsidRPr="001709D8">
        <w:rPr>
          <w:rFonts w:cstheme="minorHAnsi"/>
          <w:b w:val="0"/>
          <w:iCs/>
        </w:rPr>
        <w:t xml:space="preserve"> Centrum Aktywności Lokalnej oraz Klub Integracji Społecznej, których działania skupiają się </w:t>
      </w:r>
      <w:r w:rsidR="00586BB0" w:rsidRPr="001709D8">
        <w:rPr>
          <w:rFonts w:cstheme="minorHAnsi"/>
          <w:b w:val="0"/>
          <w:iCs/>
        </w:rPr>
        <w:t xml:space="preserve">przede wszystkim </w:t>
      </w:r>
      <w:r w:rsidRPr="001709D8">
        <w:rPr>
          <w:rFonts w:cstheme="minorHAnsi"/>
          <w:b w:val="0"/>
          <w:iCs/>
        </w:rPr>
        <w:t>na integracji</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przeciwdziałaniu wykluczeniu społecznemu.</w:t>
      </w:r>
      <w:r w:rsidR="00DD00CA" w:rsidRPr="001709D8">
        <w:rPr>
          <w:rFonts w:cstheme="minorHAnsi"/>
          <w:b w:val="0"/>
          <w:iCs/>
        </w:rPr>
        <w:t xml:space="preserve"> Ponadto</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00DD00CA" w:rsidRPr="001709D8">
        <w:rPr>
          <w:rFonts w:cstheme="minorHAnsi"/>
          <w:b w:val="0"/>
          <w:iCs/>
        </w:rPr>
        <w:t xml:space="preserve">Ośrodku </w:t>
      </w:r>
      <w:r w:rsidR="00C214EE">
        <w:rPr>
          <w:rFonts w:cstheme="minorHAnsi"/>
          <w:b w:val="0"/>
          <w:iCs/>
        </w:rPr>
        <w:t xml:space="preserve">istnieje </w:t>
      </w:r>
      <w:r w:rsidR="00DD00CA" w:rsidRPr="001709D8">
        <w:rPr>
          <w:rFonts w:cstheme="minorHAnsi"/>
          <w:b w:val="0"/>
          <w:iCs/>
        </w:rPr>
        <w:t>Lokalne Centrum Wolontariatu,</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00DD00CA" w:rsidRPr="001709D8">
        <w:rPr>
          <w:rFonts w:cstheme="minorHAnsi"/>
          <w:b w:val="0"/>
          <w:iCs/>
        </w:rPr>
        <w:t>którym</w:t>
      </w:r>
      <w:r w:rsidR="00E809C8">
        <w:rPr>
          <w:rFonts w:cstheme="minorHAnsi"/>
          <w:b w:val="0"/>
          <w:iCs/>
        </w:rPr>
        <w:t xml:space="preserve"> – </w:t>
      </w:r>
      <w:r w:rsidR="00DD00CA" w:rsidRPr="001709D8">
        <w:rPr>
          <w:rFonts w:cstheme="minorHAnsi"/>
          <w:b w:val="0"/>
          <w:iCs/>
        </w:rPr>
        <w:t>na podstawie pisemnego porozumienia</w:t>
      </w:r>
      <w:r w:rsidR="00E809C8">
        <w:rPr>
          <w:rFonts w:cstheme="minorHAnsi"/>
          <w:b w:val="0"/>
          <w:iCs/>
        </w:rPr>
        <w:t xml:space="preserve"> – </w:t>
      </w:r>
      <w:r w:rsidR="00DD00CA" w:rsidRPr="001709D8">
        <w:rPr>
          <w:rFonts w:cstheme="minorHAnsi"/>
          <w:b w:val="0"/>
          <w:iCs/>
        </w:rPr>
        <w:t>działa grupa wolontariuszy pom</w:t>
      </w:r>
      <w:r w:rsidR="001709D8">
        <w:rPr>
          <w:rFonts w:cstheme="minorHAnsi"/>
          <w:b w:val="0"/>
          <w:iCs/>
        </w:rPr>
        <w:t>agaj</w:t>
      </w:r>
      <w:r w:rsidR="00D13CFA">
        <w:rPr>
          <w:rFonts w:cstheme="minorHAnsi"/>
          <w:b w:val="0"/>
          <w:iCs/>
        </w:rPr>
        <w:t>ących</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00DD00CA" w:rsidRPr="001709D8">
        <w:rPr>
          <w:rFonts w:cstheme="minorHAnsi"/>
          <w:b w:val="0"/>
          <w:iCs/>
        </w:rPr>
        <w:t>uczestniczą</w:t>
      </w:r>
      <w:r w:rsidR="00D13CFA">
        <w:rPr>
          <w:rFonts w:cstheme="minorHAnsi"/>
          <w:b w:val="0"/>
          <w:iCs/>
        </w:rPr>
        <w:t>cych</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00DD00CA" w:rsidRPr="001709D8">
        <w:rPr>
          <w:rFonts w:cstheme="minorHAnsi"/>
          <w:b w:val="0"/>
          <w:iCs/>
        </w:rPr>
        <w:t>wielu akcjach realizowanych przez Ośrodek.</w:t>
      </w:r>
      <w:bookmarkEnd w:id="120"/>
      <w:bookmarkEnd w:id="121"/>
      <w:bookmarkEnd w:id="122"/>
      <w:bookmarkEnd w:id="123"/>
      <w:r w:rsidR="00DD00CA" w:rsidRPr="001709D8">
        <w:rPr>
          <w:rFonts w:cstheme="minorHAnsi"/>
          <w:b w:val="0"/>
          <w:iCs/>
        </w:rPr>
        <w:t xml:space="preserve"> </w:t>
      </w:r>
    </w:p>
    <w:p w:rsidR="00E50367" w:rsidRDefault="00E50367" w:rsidP="00E50367">
      <w:pPr>
        <w:pStyle w:val="Bezodstpw"/>
        <w:spacing w:line="360" w:lineRule="auto"/>
        <w:ind w:firstLine="709"/>
        <w:jc w:val="both"/>
        <w:rPr>
          <w:rFonts w:ascii="Cambria" w:hAnsi="Cambria"/>
        </w:rPr>
      </w:pPr>
      <w:r w:rsidRPr="001709D8">
        <w:rPr>
          <w:rFonts w:ascii="Cambria" w:hAnsi="Cambria"/>
        </w:rPr>
        <w:t>W 2019 r.</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Ośrodku Pomocy Społecznej</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Gryfinie zatrudnione były 62 osoby na 60,75 etatu,</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tym 2 osoby na stanowiskach kierowniczych, 16 pracowników socjalnych (3 pracowników pracy socjalnej, 9 starszych pracowników socjalnych, 4 pracown</w:t>
      </w:r>
      <w:r w:rsidR="00BC72EF">
        <w:rPr>
          <w:rFonts w:ascii="Cambria" w:hAnsi="Cambria"/>
        </w:rPr>
        <w:t>ików</w:t>
      </w:r>
      <w:r w:rsidRPr="001709D8">
        <w:rPr>
          <w:rFonts w:ascii="Cambria" w:hAnsi="Cambria"/>
        </w:rPr>
        <w:t xml:space="preserve"> socjaln</w:t>
      </w:r>
      <w:r w:rsidR="00BC72EF">
        <w:rPr>
          <w:rFonts w:ascii="Cambria" w:hAnsi="Cambria"/>
        </w:rPr>
        <w:t>ych</w:t>
      </w:r>
      <w:r w:rsidRPr="001709D8">
        <w:rPr>
          <w:rFonts w:ascii="Cambria" w:hAnsi="Cambria"/>
        </w:rPr>
        <w:t xml:space="preserve">), </w:t>
      </w:r>
      <w:r w:rsidR="00CE66AC">
        <w:rPr>
          <w:rFonts w:ascii="Cambria" w:hAnsi="Cambria"/>
        </w:rPr>
        <w:br/>
      </w:r>
      <w:r w:rsidRPr="001709D8">
        <w:rPr>
          <w:rFonts w:ascii="Cambria" w:hAnsi="Cambria"/>
        </w:rPr>
        <w:t>1 główny specjalista, 1 aspirant pracy socjalnej, 5 pracowników wykonujących usługi opiekuńcze, 4 pracowników wykonujących specjalistyczne usługi opiekuńcze oraz 33 pozostałych pracowników.</w:t>
      </w: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Default="00C214EE" w:rsidP="00E50367">
      <w:pPr>
        <w:pStyle w:val="Bezodstpw"/>
        <w:spacing w:line="360" w:lineRule="auto"/>
        <w:ind w:firstLine="709"/>
        <w:jc w:val="both"/>
        <w:rPr>
          <w:rFonts w:ascii="Cambria" w:hAnsi="Cambria"/>
        </w:rPr>
      </w:pPr>
    </w:p>
    <w:p w:rsidR="00C214EE" w:rsidRPr="001709D8" w:rsidRDefault="00C214EE" w:rsidP="00E50367">
      <w:pPr>
        <w:pStyle w:val="Bezodstpw"/>
        <w:spacing w:line="360" w:lineRule="auto"/>
        <w:ind w:firstLine="709"/>
        <w:jc w:val="both"/>
        <w:rPr>
          <w:rFonts w:ascii="Cambria" w:hAnsi="Cambria"/>
          <w:b/>
        </w:rPr>
      </w:pPr>
    </w:p>
    <w:p w:rsidR="00B97B10" w:rsidRPr="00B97B10" w:rsidRDefault="00B97B10" w:rsidP="00B97B10">
      <w:pPr>
        <w:pStyle w:val="podrozdzia"/>
        <w:spacing w:after="0" w:line="276" w:lineRule="auto"/>
        <w:contextualSpacing/>
        <w:jc w:val="center"/>
        <w:rPr>
          <w:i/>
          <w:sz w:val="20"/>
          <w:szCs w:val="20"/>
        </w:rPr>
      </w:pPr>
      <w:bookmarkStart w:id="124" w:name="_Toc55230055"/>
      <w:bookmarkStart w:id="125" w:name="_Toc55230438"/>
      <w:bookmarkStart w:id="126" w:name="_Toc55320583"/>
      <w:bookmarkStart w:id="127" w:name="_Toc58431436"/>
      <w:bookmarkStart w:id="128" w:name="_Toc58492920"/>
      <w:r w:rsidRPr="006816CE">
        <w:rPr>
          <w:i/>
          <w:iCs/>
          <w:sz w:val="20"/>
          <w:szCs w:val="20"/>
        </w:rPr>
        <w:lastRenderedPageBreak/>
        <w:t>Rys.</w:t>
      </w:r>
      <w:r w:rsidR="00E809C8" w:rsidRPr="006816CE">
        <w:rPr>
          <w:i/>
          <w:iCs/>
          <w:sz w:val="20"/>
          <w:szCs w:val="20"/>
        </w:rPr>
        <w:t xml:space="preserve"> </w:t>
      </w:r>
      <w:r w:rsidR="00EB7501" w:rsidRPr="006816CE">
        <w:rPr>
          <w:i/>
          <w:iCs/>
          <w:sz w:val="20"/>
          <w:szCs w:val="20"/>
        </w:rPr>
        <w:fldChar w:fldCharType="begin"/>
      </w:r>
      <w:r w:rsidRPr="006816CE">
        <w:rPr>
          <w:i/>
          <w:iCs/>
          <w:sz w:val="20"/>
          <w:szCs w:val="20"/>
        </w:rPr>
        <w:instrText xml:space="preserve"> SEQ Rys._ \* ARABIC </w:instrText>
      </w:r>
      <w:r w:rsidR="00EB7501" w:rsidRPr="006816CE">
        <w:rPr>
          <w:i/>
          <w:iCs/>
          <w:sz w:val="20"/>
          <w:szCs w:val="20"/>
        </w:rPr>
        <w:fldChar w:fldCharType="separate"/>
      </w:r>
      <w:r w:rsidR="00DB51B1">
        <w:rPr>
          <w:i/>
          <w:iCs/>
          <w:noProof/>
          <w:sz w:val="20"/>
          <w:szCs w:val="20"/>
        </w:rPr>
        <w:t>4</w:t>
      </w:r>
      <w:r w:rsidR="00EB7501" w:rsidRPr="006816CE">
        <w:rPr>
          <w:i/>
          <w:iCs/>
          <w:sz w:val="20"/>
          <w:szCs w:val="20"/>
        </w:rPr>
        <w:fldChar w:fldCharType="end"/>
      </w:r>
      <w:r w:rsidRPr="00B97B10">
        <w:rPr>
          <w:i/>
          <w:sz w:val="20"/>
          <w:szCs w:val="20"/>
        </w:rPr>
        <w:t xml:space="preserve"> Schemat organizacyjny Ośrodka Pomocy Społecznej</w:t>
      </w:r>
      <w:r w:rsidR="0028334E">
        <w:rPr>
          <w:i/>
          <w:sz w:val="20"/>
          <w:szCs w:val="20"/>
        </w:rPr>
        <w:t xml:space="preserve"> </w:t>
      </w:r>
      <w:r w:rsidR="0028334E" w:rsidRPr="00B97B10">
        <w:rPr>
          <w:i/>
          <w:sz w:val="20"/>
          <w:szCs w:val="20"/>
        </w:rPr>
        <w:t>w</w:t>
      </w:r>
      <w:r w:rsidR="0028334E">
        <w:rPr>
          <w:i/>
          <w:sz w:val="20"/>
          <w:szCs w:val="20"/>
        </w:rPr>
        <w:t> </w:t>
      </w:r>
      <w:r w:rsidRPr="00B97B10">
        <w:rPr>
          <w:i/>
          <w:sz w:val="20"/>
          <w:szCs w:val="20"/>
        </w:rPr>
        <w:t>Gryfinie.</w:t>
      </w:r>
      <w:bookmarkEnd w:id="124"/>
      <w:bookmarkEnd w:id="125"/>
      <w:bookmarkEnd w:id="126"/>
      <w:bookmarkEnd w:id="127"/>
      <w:bookmarkEnd w:id="128"/>
    </w:p>
    <w:bookmarkStart w:id="129" w:name="_Toc55230056"/>
    <w:bookmarkStart w:id="130" w:name="_Toc55230439"/>
    <w:bookmarkStart w:id="131" w:name="_Toc55320584"/>
    <w:bookmarkStart w:id="132" w:name="_Toc58431437"/>
    <w:p w:rsidR="00BB4E66" w:rsidRPr="001709D8" w:rsidRDefault="00EB7501" w:rsidP="00D705A6">
      <w:pPr>
        <w:pStyle w:val="podrozdzia"/>
        <w:spacing w:after="0" w:line="360" w:lineRule="auto"/>
        <w:contextualSpacing/>
        <w:jc w:val="center"/>
        <w:rPr>
          <w:i/>
        </w:rPr>
      </w:pPr>
      <w:r w:rsidRPr="00EB7501">
        <w:rPr>
          <w:noProof/>
          <w:sz w:val="20"/>
          <w:szCs w:val="20"/>
        </w:rPr>
      </w:r>
      <w:r w:rsidRPr="00EB7501">
        <w:rPr>
          <w:noProof/>
          <w:sz w:val="20"/>
          <w:szCs w:val="20"/>
        </w:rPr>
        <w:pict>
          <v:group id="Kanwa 35" o:spid="_x0000_s1030" editas="canvas" style="width:439.2pt;height:264.2pt;mso-position-horizontal-relative:char;mso-position-vertical-relative:line" coordsize="55778,33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778;height:33553;visibility:visible">
              <v:fill o:detectmouseclick="t"/>
              <v:path o:connecttype="none"/>
            </v:shape>
            <v:rect id="Rectangle 14" o:spid="_x0000_s1032" style="position:absolute;left:38514;top:7;width:16913;height:26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">
              <v:textbox inset="1.72214mm,.86103mm,1.72214mm,.86103mm">
                <w:txbxContent>
                  <w:p w:rsidR="00AF07BA" w:rsidRPr="00AD709F" w:rsidRDefault="00AF07BA" w:rsidP="00C670D7">
                    <w:pPr>
                      <w:jc w:val="center"/>
                      <w:rPr>
                        <w:rFonts w:ascii="Fira Sans" w:hAnsi="Fira Sans" w:cs="Arial"/>
                        <w:sz w:val="13"/>
                        <w:szCs w:val="20"/>
                      </w:rPr>
                    </w:pPr>
                    <w:r w:rsidRPr="00AD709F">
                      <w:rPr>
                        <w:rFonts w:ascii="Fira Sans" w:hAnsi="Fira Sans" w:cs="Arial"/>
                        <w:sz w:val="13"/>
                        <w:szCs w:val="20"/>
                      </w:rPr>
                      <w:t>GŁÓWNY KSIĘGOWY</w:t>
                    </w:r>
                  </w:p>
                  <w:p w:rsidR="00AF07BA" w:rsidRPr="00AD709F" w:rsidRDefault="00AF07BA" w:rsidP="00C670D7">
                    <w:pPr>
                      <w:jc w:val="center"/>
                      <w:rPr>
                        <w:rFonts w:ascii="Fira Sans" w:hAnsi="Fira Sans" w:cs="Arial"/>
                        <w:b/>
                        <w:sz w:val="13"/>
                        <w:szCs w:val="20"/>
                      </w:rPr>
                    </w:pPr>
                    <w:r w:rsidRPr="00AD709F">
                      <w:rPr>
                        <w:rFonts w:ascii="Fira Sans" w:hAnsi="Fira Sans" w:cs="Arial"/>
                        <w:b/>
                        <w:sz w:val="13"/>
                        <w:szCs w:val="20"/>
                      </w:rPr>
                      <w:t>GK</w:t>
                    </w:r>
                  </w:p>
                </w:txbxContent>
              </v:textbox>
            </v:rect>
            <v:rect id="Rectangle 15" o:spid="_x0000_s1033" style="position:absolute;width:18732;height:26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">
              <v:textbox inset="1.72214mm,.86103mm,1.72214mm,.86103mm">
                <w:txbxContent>
                  <w:p w:rsidR="00AF07BA" w:rsidRPr="00AD709F" w:rsidRDefault="00AF07BA" w:rsidP="00C670D7">
                    <w:pPr>
                      <w:jc w:val="center"/>
                      <w:rPr>
                        <w:rFonts w:ascii="Fira Sans" w:hAnsi="Fira Sans" w:cs="Arial"/>
                        <w:sz w:val="13"/>
                        <w:szCs w:val="20"/>
                      </w:rPr>
                    </w:pPr>
                    <w:r w:rsidRPr="00AD709F">
                      <w:rPr>
                        <w:rFonts w:ascii="Fira Sans" w:hAnsi="Fira Sans" w:cs="Arial"/>
                        <w:sz w:val="13"/>
                        <w:szCs w:val="20"/>
                      </w:rPr>
                      <w:t>ZASTĘPCA DYREKTORA</w:t>
                    </w:r>
                  </w:p>
                  <w:p w:rsidR="00AF07BA" w:rsidRPr="00AD709F" w:rsidRDefault="00AF07BA" w:rsidP="00C670D7">
                    <w:pPr>
                      <w:jc w:val="center"/>
                      <w:rPr>
                        <w:rFonts w:ascii="Fira Sans" w:hAnsi="Fira Sans" w:cs="Arial"/>
                        <w:b/>
                        <w:sz w:val="13"/>
                        <w:szCs w:val="20"/>
                      </w:rPr>
                    </w:pPr>
                    <w:r w:rsidRPr="00AD709F">
                      <w:rPr>
                        <w:rFonts w:ascii="Fira Sans" w:hAnsi="Fira Sans" w:cs="Arial"/>
                        <w:b/>
                        <w:sz w:val="13"/>
                        <w:szCs w:val="20"/>
                      </w:rPr>
                      <w:t>ZD</w:t>
                    </w:r>
                  </w:p>
                  <w:p w:rsidR="00AF07BA" w:rsidRPr="00AD709F" w:rsidRDefault="00AF07BA" w:rsidP="00C670D7">
                    <w:pPr>
                      <w:jc w:val="center"/>
                      <w:rPr>
                        <w:rFonts w:ascii="Fira Sans" w:hAnsi="Fira Sans" w:cs="Arial"/>
                        <w:b/>
                        <w:sz w:val="13"/>
                        <w:szCs w:val="20"/>
                      </w:rPr>
                    </w:pPr>
                  </w:p>
                </w:txbxContent>
              </v:textbox>
            </v:rect>
            <v:rect id="Rectangle 16" o:spid="_x0000_s1034" style="position:absolute;left:19269;top:8;width:18732;height:26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">
              <v:textbox inset="1.72214mm,.86103mm,1.72214mm,.86103mm">
                <w:txbxContent>
                  <w:p w:rsidR="00AF07BA" w:rsidRPr="00AD709F" w:rsidRDefault="00AF07BA" w:rsidP="00C670D7">
                    <w:pPr>
                      <w:jc w:val="center"/>
                      <w:rPr>
                        <w:rFonts w:ascii="Fira Sans" w:hAnsi="Fira Sans" w:cs="Arial"/>
                        <w:sz w:val="13"/>
                        <w:szCs w:val="20"/>
                      </w:rPr>
                    </w:pPr>
                    <w:r w:rsidRPr="00AD709F">
                      <w:rPr>
                        <w:rFonts w:ascii="Fira Sans" w:hAnsi="Fira Sans" w:cs="Arial"/>
                        <w:sz w:val="13"/>
                        <w:szCs w:val="20"/>
                      </w:rPr>
                      <w:t>DYREKTOR</w:t>
                    </w:r>
                  </w:p>
                  <w:p w:rsidR="00AF07BA" w:rsidRPr="00AD709F" w:rsidRDefault="00AF07BA" w:rsidP="00C670D7">
                    <w:pPr>
                      <w:jc w:val="center"/>
                      <w:rPr>
                        <w:rFonts w:ascii="Fira Sans" w:hAnsi="Fira Sans" w:cs="Arial"/>
                        <w:b/>
                        <w:sz w:val="13"/>
                        <w:szCs w:val="20"/>
                      </w:rPr>
                    </w:pPr>
                    <w:r w:rsidRPr="00AD709F">
                      <w:rPr>
                        <w:rFonts w:ascii="Fira Sans" w:hAnsi="Fira Sans" w:cs="Arial"/>
                        <w:b/>
                        <w:sz w:val="13"/>
                        <w:szCs w:val="20"/>
                      </w:rPr>
                      <w:t>D</w:t>
                    </w:r>
                  </w:p>
                </w:txbxContent>
              </v:textbox>
            </v:rect>
            <v:shapetype id="_x0000_t32" coordsize="21600,21600" o:spt="32" o:oned="t" path="m,l21600,21600e" filled="f">
              <v:path arrowok="t" fillok="f" o:connecttype="none"/>
              <o:lock v:ext="edit" shapetype="t"/>
            </v:shapetype>
            <v:shape id="AutoShape 17" o:spid="_x0000_s1035" type="#_x0000_t32" style="position:absolute;left:18732;top:1328;width:537;height: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"/>
            <v:shape id="AutoShape 26" o:spid="_x0000_s1036" type="#_x0000_t32" style="position:absolute;left:38001;top:1335;width:51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rect id="Rectangle 15" o:spid="_x0000_s1037" style="position:absolute;top:4014;width:18732;height:16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">
              <v:textbox inset="1.72214mm,.86103mm,1.72214mm,.86103mm">
                <w:txbxContent>
                  <w:p w:rsidR="00AF07BA" w:rsidRPr="00AD709F" w:rsidRDefault="00AF07BA" w:rsidP="00C670D7">
                    <w:pPr>
                      <w:pStyle w:val="NormalnyWeb"/>
                      <w:spacing w:before="0" w:beforeAutospacing="0" w:after="0" w:afterAutospacing="0"/>
                      <w:jc w:val="center"/>
                      <w:rPr>
                        <w:rFonts w:ascii="Fira Sans" w:hAnsi="Fira Sans"/>
                        <w:sz w:val="13"/>
                        <w:szCs w:val="20"/>
                      </w:rPr>
                    </w:pPr>
                    <w:r w:rsidRPr="00AD709F">
                      <w:rPr>
                        <w:rFonts w:ascii="Fira Sans" w:eastAsia="Times New Roman" w:hAnsi="Fira Sans" w:cs="Arial"/>
                        <w:sz w:val="13"/>
                        <w:szCs w:val="20"/>
                      </w:rPr>
                      <w:t>DZIAŁ POMOCY SPOŁECZNEJ</w:t>
                    </w:r>
                  </w:p>
                  <w:p w:rsidR="00AF07BA" w:rsidRPr="00AD709F" w:rsidRDefault="00AF07BA" w:rsidP="00C670D7">
                    <w:pPr>
                      <w:pStyle w:val="NormalnyWeb"/>
                      <w:spacing w:before="0" w:beforeAutospacing="0" w:after="0" w:afterAutospacing="0"/>
                      <w:jc w:val="center"/>
                      <w:rPr>
                        <w:rFonts w:ascii="Fira Sans" w:hAnsi="Fira Sans"/>
                        <w:sz w:val="13"/>
                        <w:szCs w:val="20"/>
                      </w:rPr>
                    </w:pPr>
                    <w:r w:rsidRPr="00AD709F">
                      <w:rPr>
                        <w:rFonts w:ascii="Fira Sans" w:eastAsia="Times New Roman" w:hAnsi="Fira Sans" w:cs="Arial"/>
                        <w:b/>
                        <w:bCs/>
                        <w:sz w:val="13"/>
                        <w:szCs w:val="20"/>
                      </w:rPr>
                      <w:t> </w:t>
                    </w:r>
                  </w:p>
                </w:txbxContent>
              </v:textbox>
            </v:rect>
            <v:rect id="Rectangle 15" o:spid="_x0000_s1038" style="position:absolute;top:7346;width:5708;height:45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">
              <v:textbox inset="1.72214mm,.86103mm,1.72214mm,.86103mm">
                <w:txbxContent>
                  <w:p w:rsidR="00AF07BA" w:rsidRPr="00BB4E66" w:rsidRDefault="00AF07BA" w:rsidP="00C670D7">
                    <w:pPr>
                      <w:pStyle w:val="NormalnyWeb"/>
                      <w:spacing w:before="0" w:beforeAutospacing="0" w:after="0" w:afterAutospacing="0"/>
                      <w:jc w:val="center"/>
                      <w:rPr>
                        <w:rFonts w:ascii="Fira Sans" w:hAnsi="Fira Sans"/>
                        <w:sz w:val="12"/>
                        <w:szCs w:val="12"/>
                      </w:rPr>
                    </w:pPr>
                    <w:r w:rsidRPr="00BB4E66">
                      <w:rPr>
                        <w:rFonts w:ascii="Fira Sans" w:eastAsia="Times New Roman" w:hAnsi="Fira Sans" w:cs="Arial"/>
                        <w:sz w:val="12"/>
                        <w:szCs w:val="12"/>
                      </w:rPr>
                      <w:t xml:space="preserve">SEKCJA PRACY </w:t>
                    </w:r>
                    <w:proofErr w:type="spellStart"/>
                    <w:r w:rsidRPr="00BB4E66">
                      <w:rPr>
                        <w:rFonts w:ascii="Fira Sans" w:eastAsia="Times New Roman" w:hAnsi="Fira Sans" w:cs="Arial"/>
                        <w:sz w:val="12"/>
                        <w:szCs w:val="12"/>
                      </w:rPr>
                      <w:t>SOCJAL</w:t>
                    </w:r>
                    <w:r>
                      <w:rPr>
                        <w:rFonts w:ascii="Fira Sans" w:eastAsia="Times New Roman" w:hAnsi="Fira Sans" w:cs="Arial"/>
                        <w:sz w:val="12"/>
                        <w:szCs w:val="12"/>
                      </w:rPr>
                      <w:t>-</w:t>
                    </w:r>
                    <w:r w:rsidRPr="00BB4E66">
                      <w:rPr>
                        <w:rFonts w:ascii="Fira Sans" w:eastAsia="Times New Roman" w:hAnsi="Fira Sans" w:cs="Arial"/>
                        <w:sz w:val="12"/>
                        <w:szCs w:val="12"/>
                      </w:rPr>
                      <w:t>NEJ</w:t>
                    </w:r>
                    <w:proofErr w:type="spellEnd"/>
                    <w:r w:rsidRPr="00BB4E66">
                      <w:rPr>
                        <w:rFonts w:ascii="Fira Sans" w:eastAsia="Times New Roman" w:hAnsi="Fira Sans" w:cs="Arial"/>
                        <w:b/>
                        <w:bCs/>
                        <w:sz w:val="12"/>
                        <w:szCs w:val="12"/>
                      </w:rPr>
                      <w:t> </w:t>
                    </w:r>
                  </w:p>
                </w:txbxContent>
              </v:textbox>
            </v:rect>
            <v:rect id="Rectangle 15" o:spid="_x0000_s1039" style="position:absolute;left:5415;top:7345;width:7028;height:45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">
              <v:textbox inset="1.72214mm,.86103mm,1.72214mm,.86103mm">
                <w:txbxContent>
                  <w:p w:rsidR="00AF07BA" w:rsidRPr="00BB4E66" w:rsidRDefault="00AF07BA" w:rsidP="00C670D7">
                    <w:pPr>
                      <w:pStyle w:val="NormalnyWeb"/>
                      <w:spacing w:before="0" w:beforeAutospacing="0" w:after="0" w:afterAutospacing="0"/>
                      <w:jc w:val="center"/>
                      <w:rPr>
                        <w:rFonts w:ascii="Fira Sans" w:eastAsia="Times New Roman" w:hAnsi="Fira Sans" w:cs="Arial"/>
                        <w:sz w:val="12"/>
                        <w:szCs w:val="12"/>
                      </w:rPr>
                    </w:pPr>
                    <w:r w:rsidRPr="00BB4E66">
                      <w:rPr>
                        <w:rFonts w:ascii="Fira Sans" w:eastAsia="Times New Roman" w:hAnsi="Fira Sans" w:cs="Arial"/>
                        <w:sz w:val="12"/>
                        <w:szCs w:val="12"/>
                      </w:rPr>
                      <w:t xml:space="preserve">SEKCJA USŁUG </w:t>
                    </w:r>
                    <w:proofErr w:type="spellStart"/>
                    <w:r w:rsidRPr="00BB4E66">
                      <w:rPr>
                        <w:rFonts w:ascii="Fira Sans" w:eastAsia="Times New Roman" w:hAnsi="Fira Sans" w:cs="Arial"/>
                        <w:sz w:val="12"/>
                        <w:szCs w:val="12"/>
                      </w:rPr>
                      <w:t>SPOŁECZ</w:t>
                    </w:r>
                    <w:r>
                      <w:rPr>
                        <w:rFonts w:ascii="Fira Sans" w:eastAsia="Times New Roman" w:hAnsi="Fira Sans" w:cs="Arial"/>
                        <w:sz w:val="12"/>
                        <w:szCs w:val="12"/>
                      </w:rPr>
                      <w:t>-</w:t>
                    </w:r>
                    <w:r w:rsidRPr="00BB4E66">
                      <w:rPr>
                        <w:rFonts w:ascii="Fira Sans" w:eastAsia="Times New Roman" w:hAnsi="Fira Sans" w:cs="Arial"/>
                        <w:sz w:val="12"/>
                        <w:szCs w:val="12"/>
                      </w:rPr>
                      <w:t>NYCH</w:t>
                    </w:r>
                    <w:proofErr w:type="spellEnd"/>
                  </w:p>
                  <w:p w:rsidR="00AF07BA" w:rsidRPr="00BB4E66" w:rsidRDefault="00AF07BA" w:rsidP="00C670D7">
                    <w:pPr>
                      <w:pStyle w:val="NormalnyWeb"/>
                      <w:spacing w:before="0" w:beforeAutospacing="0" w:after="0" w:afterAutospacing="0"/>
                      <w:rPr>
                        <w:rFonts w:ascii="Fira Sans" w:hAnsi="Fira Sans"/>
                        <w:b/>
                        <w:sz w:val="12"/>
                        <w:szCs w:val="12"/>
                      </w:rPr>
                    </w:pPr>
                    <w:r w:rsidRPr="00BB4E66">
                      <w:rPr>
                        <w:rFonts w:ascii="Fira Sans" w:eastAsia="Times New Roman" w:hAnsi="Fira Sans" w:cs="Arial"/>
                        <w:b/>
                        <w:bCs/>
                        <w:sz w:val="12"/>
                        <w:szCs w:val="12"/>
                      </w:rPr>
                      <w:t> </w:t>
                    </w:r>
                  </w:p>
                </w:txbxContent>
              </v:textbox>
            </v:rect>
            <v:rect id="Rectangle 15" o:spid="_x0000_s1040" style="position:absolute;left:12192;top:7345;width:6244;height:45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">
              <v:textbox inset="1.72214mm,.86103mm,1.72214mm,.86103mm">
                <w:txbxContent>
                  <w:p w:rsidR="00AF07BA" w:rsidRPr="00BB4E66" w:rsidRDefault="00AF07BA" w:rsidP="00C670D7">
                    <w:pPr>
                      <w:pStyle w:val="NormalnyWeb"/>
                      <w:spacing w:before="0" w:beforeAutospacing="0" w:after="0" w:afterAutospacing="0"/>
                      <w:jc w:val="center"/>
                      <w:rPr>
                        <w:rFonts w:ascii="Fira Sans" w:hAnsi="Fira Sans"/>
                        <w:sz w:val="12"/>
                        <w:szCs w:val="12"/>
                      </w:rPr>
                    </w:pPr>
                    <w:r w:rsidRPr="00BB4E66">
                      <w:rPr>
                        <w:rFonts w:ascii="Fira Sans" w:eastAsia="Times New Roman" w:hAnsi="Fira Sans" w:cs="Arial"/>
                        <w:sz w:val="12"/>
                        <w:szCs w:val="12"/>
                      </w:rPr>
                      <w:t>SEKCJA DS. PIERWSZE</w:t>
                    </w:r>
                    <w:r>
                      <w:rPr>
                        <w:rFonts w:ascii="Fira Sans" w:eastAsia="Times New Roman" w:hAnsi="Fira Sans" w:cs="Arial"/>
                        <w:sz w:val="12"/>
                        <w:szCs w:val="12"/>
                      </w:rPr>
                      <w:t>-</w:t>
                    </w:r>
                    <w:r w:rsidRPr="00BB4E66">
                      <w:rPr>
                        <w:rFonts w:ascii="Fira Sans" w:eastAsia="Times New Roman" w:hAnsi="Fira Sans" w:cs="Arial"/>
                        <w:sz w:val="12"/>
                        <w:szCs w:val="12"/>
                      </w:rPr>
                      <w:t xml:space="preserve">GO KONTAKTU </w:t>
                    </w:r>
                    <w:r w:rsidRPr="00BB4E66">
                      <w:rPr>
                        <w:rFonts w:ascii="Fira Sans" w:eastAsia="Times New Roman" w:hAnsi="Fira Sans" w:cs="Arial"/>
                        <w:b/>
                        <w:bCs/>
                        <w:sz w:val="12"/>
                        <w:szCs w:val="12"/>
                      </w:rPr>
                      <w:t> </w:t>
                    </w:r>
                  </w:p>
                </w:txbxContent>
              </v:textbox>
            </v:rect>
            <v:rect id="Rectangle 15" o:spid="_x0000_s1041" style="position:absolute;left:11509;top:13602;width:6170;height:35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">
              <v:textbox inset="1.72214mm,.86103mm,1.72214mm,.86103mm">
                <w:txbxContent>
                  <w:p w:rsidR="00AF07BA" w:rsidRPr="00BB4E66" w:rsidRDefault="00AF07BA" w:rsidP="00C670D7">
                    <w:pPr>
                      <w:pStyle w:val="NormalnyWeb"/>
                      <w:spacing w:before="0" w:beforeAutospacing="0" w:after="0" w:afterAutospacing="0"/>
                      <w:jc w:val="center"/>
                      <w:rPr>
                        <w:rFonts w:ascii="Fira Sans" w:hAnsi="Fira Sans"/>
                        <w:sz w:val="10"/>
                        <w:szCs w:val="10"/>
                      </w:rPr>
                    </w:pPr>
                    <w:r w:rsidRPr="00BB4E66">
                      <w:rPr>
                        <w:rFonts w:ascii="Fira Sans" w:eastAsia="Times New Roman" w:hAnsi="Fira Sans" w:cs="Arial"/>
                        <w:sz w:val="10"/>
                        <w:szCs w:val="10"/>
                      </w:rPr>
                      <w:t xml:space="preserve">CENTRUM AKTYWNOŚCI LOKALNEJ </w:t>
                    </w:r>
                  </w:p>
                </w:txbxContent>
              </v:textbox>
            </v:rect>
            <v:rect id="Rectangle 15" o:spid="_x0000_s1042" style="position:absolute;left:11509;top:18261;width:6330;height:37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">
              <v:textbox inset="1.72214mm,.86103mm,1.72214mm,.86103mm">
                <w:txbxContent>
                  <w:p w:rsidR="00AF07BA" w:rsidRPr="00BB4E66" w:rsidRDefault="00AF07BA" w:rsidP="00C670D7">
                    <w:pPr>
                      <w:pStyle w:val="NormalnyWeb"/>
                      <w:spacing w:before="0" w:beforeAutospacing="0" w:after="0" w:afterAutospacing="0"/>
                      <w:jc w:val="center"/>
                      <w:rPr>
                        <w:rFonts w:ascii="Fira Sans" w:hAnsi="Fira Sans"/>
                        <w:sz w:val="10"/>
                        <w:szCs w:val="10"/>
                      </w:rPr>
                    </w:pPr>
                    <w:r w:rsidRPr="00BB4E66">
                      <w:rPr>
                        <w:rFonts w:ascii="Fira Sans" w:eastAsia="Times New Roman" w:hAnsi="Fira Sans" w:cs="Arial"/>
                        <w:sz w:val="10"/>
                        <w:szCs w:val="10"/>
                      </w:rPr>
                      <w:t>KLUB INTEGRACJI SPOŁECZNEJ</w:t>
                    </w:r>
                  </w:p>
                </w:txbxContent>
              </v:textbox>
            </v:rect>
            <v:rect id="Rectangle 15" o:spid="_x0000_s1043" style="position:absolute;left:11509;top:22624;width:6279;height:37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">
              <v:textbox inset="1.72214mm,.86103mm,1.72214mm,.86103mm">
                <w:txbxContent>
                  <w:p w:rsidR="00AF07BA" w:rsidRPr="00AD709F" w:rsidRDefault="00AF07BA" w:rsidP="00C670D7">
                    <w:pPr>
                      <w:pStyle w:val="NormalnyWeb"/>
                      <w:spacing w:before="0" w:beforeAutospacing="0" w:after="0" w:afterAutospacing="0"/>
                      <w:jc w:val="center"/>
                      <w:rPr>
                        <w:rFonts w:ascii="Fira Sans" w:hAnsi="Fira Sans"/>
                        <w:b/>
                        <w:sz w:val="9"/>
                        <w:szCs w:val="14"/>
                      </w:rPr>
                    </w:pPr>
                    <w:r w:rsidRPr="00BB4E66">
                      <w:rPr>
                        <w:rFonts w:ascii="Fira Sans" w:eastAsia="Times New Roman" w:hAnsi="Fira Sans" w:cs="Arial"/>
                        <w:sz w:val="10"/>
                        <w:szCs w:val="10"/>
                      </w:rPr>
                      <w:t>LOKALNE CENTRUM WOLONTARIATU</w:t>
                    </w:r>
                  </w:p>
                </w:txbxContent>
              </v:textbox>
            </v:rect>
            <v:rect id="Rectangle 15" o:spid="_x0000_s1044" style="position:absolute;left:6112;top:31041;width:9125;height:55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">
              <v:textbox inset="1.72214mm,.86103mm,1.72214mm,.86103mm">
                <w:txbxContent>
                  <w:p w:rsidR="00AF07BA" w:rsidRPr="00AD709F" w:rsidRDefault="00AF07BA" w:rsidP="00C670D7">
                    <w:pPr>
                      <w:pStyle w:val="NormalnyWeb"/>
                      <w:spacing w:before="0" w:beforeAutospacing="0" w:after="0" w:afterAutospacing="0"/>
                      <w:jc w:val="center"/>
                      <w:rPr>
                        <w:rFonts w:ascii="Fira Sans" w:hAnsi="Fira Sans"/>
                        <w:b/>
                        <w:sz w:val="13"/>
                        <w:szCs w:val="20"/>
                      </w:rPr>
                    </w:pPr>
                    <w:r w:rsidRPr="00AD709F">
                      <w:rPr>
                        <w:rFonts w:ascii="Fira Sans" w:eastAsia="Times New Roman" w:hAnsi="Fira Sans" w:cs="Arial"/>
                        <w:sz w:val="13"/>
                        <w:szCs w:val="20"/>
                      </w:rPr>
                      <w:t xml:space="preserve">ZESPÓŁ PROFILAKTYKI UZALEŻNIEŃ PRZECIWDZIAŁANIU PRZEMOCY </w:t>
                    </w:r>
                  </w:p>
                </w:txbxContent>
              </v:textbox>
            </v:rect>
            <v:rect id="Rectangle 15" o:spid="_x0000_s1045" style="position:absolute;left:17071;top:31446;width:7193;height:51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">
              <v:textbox inset="1.72214mm,.86103mm,1.72214mm,.86103mm">
                <w:txbxContent>
                  <w:p w:rsidR="00AF07BA" w:rsidRDefault="00AF07BA" w:rsidP="00C670D7">
                    <w:pPr>
                      <w:pStyle w:val="NormalnyWeb"/>
                      <w:spacing w:before="0" w:beforeAutospacing="0" w:after="0" w:afterAutospacing="0"/>
                      <w:jc w:val="center"/>
                      <w:rPr>
                        <w:rFonts w:ascii="Fira Sans" w:eastAsia="Times New Roman" w:hAnsi="Fira Sans" w:cs="Arial"/>
                        <w:sz w:val="10"/>
                        <w:szCs w:val="14"/>
                      </w:rPr>
                    </w:pPr>
                    <w:r w:rsidRPr="00AD709F">
                      <w:rPr>
                        <w:rFonts w:ascii="Fira Sans" w:eastAsia="Times New Roman" w:hAnsi="Fira Sans" w:cs="Arial"/>
                        <w:sz w:val="10"/>
                        <w:szCs w:val="14"/>
                      </w:rPr>
                      <w:t>PUNKT DORADZTWA</w:t>
                    </w:r>
                    <w:r>
                      <w:rPr>
                        <w:rFonts w:ascii="Fira Sans" w:eastAsia="Times New Roman" w:hAnsi="Fira Sans" w:cs="Arial"/>
                        <w:sz w:val="10"/>
                        <w:szCs w:val="14"/>
                      </w:rPr>
                      <w:t xml:space="preserve"> </w:t>
                    </w:r>
                  </w:p>
                  <w:p w:rsidR="00AF07BA" w:rsidRPr="00AD709F" w:rsidRDefault="00AF07BA" w:rsidP="00C670D7">
                    <w:pPr>
                      <w:pStyle w:val="NormalnyWeb"/>
                      <w:spacing w:before="0" w:beforeAutospacing="0" w:after="0" w:afterAutospacing="0"/>
                      <w:jc w:val="center"/>
                      <w:rPr>
                        <w:rFonts w:ascii="Fira Sans" w:hAnsi="Fira Sans"/>
                        <w:sz w:val="10"/>
                        <w:szCs w:val="14"/>
                      </w:rPr>
                    </w:pPr>
                    <w:r w:rsidRPr="00AD709F">
                      <w:rPr>
                        <w:rFonts w:ascii="Fira Sans" w:eastAsia="Times New Roman" w:hAnsi="Fira Sans" w:cs="Arial"/>
                        <w:sz w:val="10"/>
                        <w:szCs w:val="14"/>
                      </w:rPr>
                      <w:t xml:space="preserve"> I KONSULTACJI</w:t>
                    </w:r>
                  </w:p>
                </w:txbxContent>
              </v:textbox>
            </v:rect>
            <v:rect id="Rectangle 15" o:spid="_x0000_s1046" style="position:absolute;left:19269;top:4042;width:9990;height:16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">
              <v:textbox inset="1.72214mm,.86103mm,1.72214mm,.86103mm">
                <w:txbxContent>
                  <w:p w:rsidR="00AF07BA" w:rsidRPr="00AD709F" w:rsidRDefault="00AF07BA" w:rsidP="00C670D7">
                    <w:pPr>
                      <w:pStyle w:val="NormalnyWeb"/>
                      <w:spacing w:before="0" w:beforeAutospacing="0" w:after="0" w:afterAutospacing="0"/>
                      <w:jc w:val="center"/>
                      <w:rPr>
                        <w:rFonts w:ascii="Fira Sans" w:hAnsi="Fira Sans"/>
                        <w:sz w:val="13"/>
                        <w:szCs w:val="20"/>
                      </w:rPr>
                    </w:pPr>
                    <w:r w:rsidRPr="00AD709F">
                      <w:rPr>
                        <w:rFonts w:ascii="Fira Sans" w:eastAsia="Times New Roman" w:hAnsi="Fira Sans" w:cs="Arial"/>
                        <w:sz w:val="13"/>
                        <w:szCs w:val="20"/>
                      </w:rPr>
                      <w:t>DZIAŁ ADMINISTRACJI</w:t>
                    </w:r>
                    <w:r w:rsidRPr="00AD709F">
                      <w:rPr>
                        <w:rFonts w:ascii="Fira Sans" w:eastAsia="Times New Roman" w:hAnsi="Fira Sans" w:cs="Arial"/>
                        <w:b/>
                        <w:bCs/>
                        <w:sz w:val="13"/>
                        <w:szCs w:val="20"/>
                      </w:rPr>
                      <w:t> </w:t>
                    </w:r>
                  </w:p>
                </w:txbxContent>
              </v:textbox>
            </v:rect>
            <v:rect id="Rectangle 15" o:spid="_x0000_s1047" style="position:absolute;left:29885;top:4042;width:8118;height:59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">
              <v:textbox inset="1.72214mm,.86103mm,1.72214mm,.86103mm">
                <w:txbxContent>
                  <w:p w:rsidR="00AF07BA" w:rsidRPr="00AD709F" w:rsidRDefault="00AF07BA" w:rsidP="00C670D7">
                    <w:pPr>
                      <w:pStyle w:val="NormalnyWeb"/>
                      <w:spacing w:before="0" w:beforeAutospacing="0" w:after="0" w:afterAutospacing="0"/>
                      <w:jc w:val="center"/>
                      <w:rPr>
                        <w:rFonts w:ascii="Fira Sans" w:eastAsia="Times New Roman" w:hAnsi="Fira Sans" w:cs="Arial"/>
                        <w:sz w:val="13"/>
                        <w:szCs w:val="20"/>
                      </w:rPr>
                    </w:pPr>
                    <w:r w:rsidRPr="00AD709F">
                      <w:rPr>
                        <w:rFonts w:ascii="Fira Sans" w:eastAsia="Times New Roman" w:hAnsi="Fira Sans" w:cs="Arial"/>
                        <w:sz w:val="13"/>
                        <w:szCs w:val="20"/>
                      </w:rPr>
                      <w:t xml:space="preserve">STANOWISKO DS. INFORMATYKI I BEZPIECZEŃSTWA INFORMACJI </w:t>
                    </w:r>
                  </w:p>
                  <w:p w:rsidR="00AF07BA" w:rsidRPr="00AD709F" w:rsidRDefault="00AF07BA" w:rsidP="00C670D7">
                    <w:pPr>
                      <w:pStyle w:val="NormalnyWeb"/>
                      <w:spacing w:before="0" w:beforeAutospacing="0" w:after="0" w:afterAutospacing="0"/>
                      <w:jc w:val="center"/>
                      <w:rPr>
                        <w:rFonts w:ascii="Fira Sans" w:hAnsi="Fira Sans"/>
                        <w:b/>
                        <w:sz w:val="13"/>
                        <w:szCs w:val="20"/>
                      </w:rPr>
                    </w:pPr>
                  </w:p>
                </w:txbxContent>
              </v:textbox>
            </v:rect>
            <v:line id="Łącznik prosty 54" o:spid="_x0000_s1048" style="position:absolute;flip:x;visibility:visible" from="9366,2655" to="9366,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" strokecolor="black [3200]" strokeweight=".5pt">
              <v:stroke joinstyle="miter"/>
            </v:line>
            <v:line id="Łącznik prosty 56" o:spid="_x0000_s1049" style="position:absolute;visibility:visible" from="8957,5684" to="8957,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line id="Łącznik prosty 66" o:spid="_x0000_s1050" style="position:absolute;flip:x y;visibility:visible" from="2853,5683" to="2854,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" strokecolor="black [3200]" strokeweight=".5pt">
              <v:stroke joinstyle="miter"/>
            </v:line>
            <v:line id="Łącznik prosty 67" o:spid="_x0000_s1051" style="position:absolute;flip:y;visibility:visible" from="15522,5684" to="15522,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rect id="Rectangle 15" o:spid="_x0000_s1052" style="position:absolute;left:30843;top:12706;width:9619;height:55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">
              <v:textbox inset="1.72214mm,.86103mm,1.72214mm,.86103mm">
                <w:txbxContent>
                  <w:p w:rsidR="00AF07BA" w:rsidRPr="00AD709F" w:rsidRDefault="00AF07BA" w:rsidP="00C670D7">
                    <w:pPr>
                      <w:pStyle w:val="NormalnyWeb"/>
                      <w:spacing w:before="0" w:beforeAutospacing="0" w:after="0" w:afterAutospacing="0"/>
                      <w:jc w:val="center"/>
                      <w:rPr>
                        <w:rFonts w:ascii="Fira Sans" w:eastAsia="Times New Roman" w:hAnsi="Fira Sans" w:cs="Arial"/>
                        <w:sz w:val="13"/>
                        <w:szCs w:val="20"/>
                      </w:rPr>
                    </w:pPr>
                    <w:r w:rsidRPr="00AD709F">
                      <w:rPr>
                        <w:rFonts w:ascii="Fira Sans" w:eastAsia="Times New Roman" w:hAnsi="Fira Sans" w:cs="Arial"/>
                        <w:sz w:val="13"/>
                        <w:szCs w:val="20"/>
                      </w:rPr>
                      <w:t>SEKCJA ŚWIADCZEŃ RODZINNYCH I ALIMENTACYJNYCH</w:t>
                    </w:r>
                  </w:p>
                  <w:p w:rsidR="00AF07BA" w:rsidRPr="00AD709F" w:rsidRDefault="00AF07BA" w:rsidP="00C670D7">
                    <w:pPr>
                      <w:pStyle w:val="NormalnyWeb"/>
                      <w:spacing w:before="0" w:beforeAutospacing="0" w:after="0" w:afterAutospacing="0"/>
                      <w:rPr>
                        <w:rFonts w:ascii="Fira Sans" w:hAnsi="Fira Sans"/>
                        <w:b/>
                        <w:sz w:val="13"/>
                        <w:szCs w:val="20"/>
                      </w:rPr>
                    </w:pPr>
                  </w:p>
                </w:txbxContent>
              </v:textbox>
            </v:rect>
            <v:rect id="Rectangle 15" o:spid="_x0000_s1053" style="position:absolute;left:30843;top:19488;width:9230;height:36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">
              <v:textbox inset="1.72214mm,.86103mm,1.72214mm,.86103mm">
                <w:txbxContent>
                  <w:p w:rsidR="00AF07BA" w:rsidRPr="00AD709F" w:rsidRDefault="00AF07BA" w:rsidP="00C670D7">
                    <w:pPr>
                      <w:pStyle w:val="NormalnyWeb"/>
                      <w:spacing w:before="0" w:beforeAutospacing="0" w:after="0" w:afterAutospacing="0"/>
                      <w:jc w:val="center"/>
                      <w:rPr>
                        <w:rFonts w:ascii="Fira Sans" w:eastAsia="Times New Roman" w:hAnsi="Fira Sans" w:cs="Arial"/>
                        <w:sz w:val="13"/>
                        <w:szCs w:val="20"/>
                      </w:rPr>
                    </w:pPr>
                    <w:r w:rsidRPr="00AD709F">
                      <w:rPr>
                        <w:rFonts w:ascii="Fira Sans" w:eastAsia="Times New Roman" w:hAnsi="Fira Sans" w:cs="Arial"/>
                        <w:sz w:val="13"/>
                        <w:szCs w:val="20"/>
                      </w:rPr>
                      <w:t>SEKCJA ŚWIADCZEŃ</w:t>
                    </w:r>
                  </w:p>
                </w:txbxContent>
              </v:textbox>
            </v:rect>
            <v:rect id="Rectangle 15" o:spid="_x0000_s1054" style="position:absolute;left:30952;top:24540;width:9121;height:36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">
              <v:textbox inset="1.72214mm,.86103mm,1.72214mm,.86103mm">
                <w:txbxContent>
                  <w:p w:rsidR="00AF07BA" w:rsidRPr="00AD709F" w:rsidRDefault="00AF07BA" w:rsidP="00C670D7">
                    <w:pPr>
                      <w:pStyle w:val="NormalnyWeb"/>
                      <w:spacing w:before="0" w:beforeAutospacing="0" w:after="0" w:afterAutospacing="0"/>
                      <w:jc w:val="center"/>
                      <w:rPr>
                        <w:rFonts w:ascii="Fira Sans" w:eastAsia="Times New Roman" w:hAnsi="Fira Sans" w:cs="Arial"/>
                        <w:sz w:val="13"/>
                        <w:szCs w:val="20"/>
                      </w:rPr>
                    </w:pPr>
                    <w:r w:rsidRPr="00AD709F">
                      <w:rPr>
                        <w:rFonts w:ascii="Fira Sans" w:eastAsia="Times New Roman" w:hAnsi="Fira Sans" w:cs="Arial"/>
                        <w:sz w:val="13"/>
                        <w:szCs w:val="20"/>
                      </w:rPr>
                      <w:t xml:space="preserve">SEKCJA ORGANIZACYJNA </w:t>
                    </w:r>
                  </w:p>
                </w:txbxContent>
              </v:textbox>
            </v:rect>
            <v:rect id="Rectangle 15" o:spid="_x0000_s1055" style="position:absolute;left:30951;top:29746;width:9121;height:45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">
              <v:textbox inset="1.72214mm,.86103mm,1.72214mm,.86103mm">
                <w:txbxContent>
                  <w:p w:rsidR="00AF07BA" w:rsidRPr="00AD709F" w:rsidRDefault="00AF07BA" w:rsidP="00C670D7">
                    <w:pPr>
                      <w:pStyle w:val="NormalnyWeb"/>
                      <w:spacing w:before="0" w:beforeAutospacing="0" w:after="0" w:afterAutospacing="0"/>
                      <w:jc w:val="center"/>
                      <w:rPr>
                        <w:rFonts w:ascii="Fira Sans" w:hAnsi="Fira Sans"/>
                        <w:b/>
                        <w:sz w:val="13"/>
                        <w:szCs w:val="20"/>
                      </w:rPr>
                    </w:pPr>
                    <w:r w:rsidRPr="00AD709F">
                      <w:rPr>
                        <w:rFonts w:ascii="Fira Sans" w:eastAsia="Times New Roman" w:hAnsi="Fira Sans" w:cs="Arial"/>
                        <w:sz w:val="13"/>
                        <w:szCs w:val="20"/>
                      </w:rPr>
                      <w:t>SEKCJA ANALIZY I SPRAWOZDAWCZOŚCI</w:t>
                    </w:r>
                  </w:p>
                </w:txbxContent>
              </v:textbox>
            </v:rect>
            <v:rect id="Rectangle 14" o:spid="_x0000_s1056" style="position:absolute;left:38520;top:3837;width:16907;height:29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">
              <v:textbox inset="1.72214mm,.86103mm,1.72214mm,.86103mm">
                <w:txbxContent>
                  <w:p w:rsidR="00AF07BA" w:rsidRPr="00AD709F" w:rsidRDefault="00AF07BA" w:rsidP="00C670D7">
                    <w:pPr>
                      <w:pStyle w:val="NormalnyWeb"/>
                      <w:spacing w:before="0" w:beforeAutospacing="0" w:after="0" w:afterAutospacing="0"/>
                      <w:jc w:val="center"/>
                      <w:rPr>
                        <w:rFonts w:ascii="Fira Sans" w:eastAsia="Times New Roman" w:hAnsi="Fira Sans" w:cs="Arial"/>
                        <w:sz w:val="13"/>
                        <w:szCs w:val="20"/>
                      </w:rPr>
                    </w:pPr>
                    <w:r w:rsidRPr="00AD709F">
                      <w:rPr>
                        <w:rFonts w:ascii="Fira Sans" w:eastAsia="Times New Roman" w:hAnsi="Fira Sans" w:cs="Arial"/>
                        <w:sz w:val="13"/>
                        <w:szCs w:val="20"/>
                      </w:rPr>
                      <w:t>SEKCJA FINANSOWO-KSIĘGOWA</w:t>
                    </w:r>
                  </w:p>
                  <w:p w:rsidR="00AF07BA" w:rsidRPr="00AD709F" w:rsidRDefault="00AF07BA" w:rsidP="00C670D7">
                    <w:pPr>
                      <w:pStyle w:val="NormalnyWeb"/>
                      <w:spacing w:before="0" w:beforeAutospacing="0" w:after="0" w:afterAutospacing="0"/>
                      <w:rPr>
                        <w:rFonts w:ascii="Fira Sans" w:hAnsi="Fira Sans"/>
                        <w:b/>
                        <w:sz w:val="13"/>
                        <w:szCs w:val="20"/>
                      </w:rPr>
                    </w:pPr>
                  </w:p>
                </w:txbxContent>
              </v:textbox>
            </v:rect>
            <v:line id="Łącznik prosty 2" o:spid="_x0000_s1057" style="position:absolute;flip:x y;visibility:visible" from="24264,2655" to="24264,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" strokecolor="black [3200]" strokeweight=".5pt">
              <v:stroke joinstyle="miter"/>
            </v:line>
            <v:line id="Łącznik prosty 3" o:spid="_x0000_s1058" style="position:absolute;flip:y;visibility:visible" from="33942,2661" to="33942,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aAvQAAANsAAAAPAAAAZHJzL2Rvd25yZXYueG1sRI/NCsIw&#10;EITvgu8QVvCmqYo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xTcWgL0AAADbAAAADwAAAAAAAAAA&#10;AAAAAAAHAgAAZHJzL2Rvd25yZXYueG1sUEsFBgAAAAADAAMAtwAAAPECAAAAAA==&#10;" strokecolor="black [3200]" strokeweight=".5pt">
              <v:stroke joinstyle="miter"/>
            </v:line>
            <v:line id="Łącznik prosty 21" o:spid="_x0000_s1059" style="position:absolute;flip:x;visibility:visible" from="27479,15482" to="30845,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MbvQAAANsAAAAPAAAAZHJzL2Rvd25yZXYueG1sRI/NCsIw&#10;EITvgu8QVvCmqYo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qnuzG70AAADbAAAADwAAAAAAAAAA&#10;AAAAAAAHAgAAZHJzL2Rvd25yZXYueG1sUEsFBgAAAAADAAMAtwAAAPECAAAAAA==&#10;" strokecolor="black [3200]" strokeweight=".5pt">
              <v:stroke joinstyle="miter"/>
            </v:line>
            <v:line id="Łącznik prosty 23" o:spid="_x0000_s1060" style="position:absolute;flip:x;visibility:visible" from="27479,26351" to="30950,2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line id="Łącznik prosty 27" o:spid="_x0000_s1061" style="position:absolute;visibility:visible" from="47673,2663" to="47675,3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BLxQAAANsAAAAPAAAAZHJzL2Rvd25yZXYueG1sRI9Ba8JA&#10;FITvQv/D8gpeRDcqL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BKA4BLxQAAANsAAAAP&#10;AAAAAAAAAAAAAAAAAAcCAABkcnMvZG93bnJldi54bWxQSwUGAAAAAAMAAwC3AAAA+QIAAAAA&#10;" strokecolor="black [3200]"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29" o:spid="_x0000_s1062" type="#_x0000_t34" style="position:absolute;left:5708;top:11933;width:5801;height:965;rotation:18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" stroked="f" strokeweight=".5pt"/>
            <v:line id="Łącznik prosty 30" o:spid="_x0000_s1063" style="position:absolute;flip:x;visibility:visible" from="2854,13078" to="2882,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" strokecolor="black [3200]" strokeweight=".5pt">
              <v:stroke joinstyle="miter"/>
            </v:line>
            <v:line id="Łącznik prosty 43" o:spid="_x0000_s1064" style="position:absolute;flip:x;visibility:visible" from="2882,34829" to="6112,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FquwAAANsAAAAPAAAAZHJzL2Rvd25yZXYueG1sRE9LCsIw&#10;EN0L3iGM4M6mK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KTfIWq7AAAA2wAAAA8AAAAAAAAAAAAA&#10;AAAABwIAAGRycy9kb3ducmV2LnhtbFBLBQYAAAAAAwADALcAAADvAgAAAAA=&#10;" strokecolor="black [3200]" strokeweight=".5pt">
              <v:stroke joinstyle="miter"/>
            </v:line>
            <v:line id="Łącznik prosty 52" o:spid="_x0000_s1065" style="position:absolute;flip:x y;visibility:visible" from="2882,21968" to="4213,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" strokecolor="black [3200]" strokeweight=".5pt">
              <v:stroke joinstyle="miter"/>
            </v:line>
            <v:line id="Łącznik prosty 57" o:spid="_x0000_s1066" style="position:absolute;visibility:visible" from="15237,34273" to="16915,3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CuwgAAANsAAAAPAAAAZHJzL2Rvd25yZXYueG1sRE9da8Iw&#10;FH0X9h/CHexFNN0m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ACclCuwgAAANsAAAAPAAAA&#10;AAAAAAAAAAAAAAcCAABkcnMvZG93bnJldi54bWxQSwUGAAAAAAMAAwC3AAAA9gIAAAAA&#10;" strokecolor="black [3200]" strokeweight=".5pt">
              <v:stroke joinstyle="miter"/>
            </v:line>
            <v:line id="Łącznik prosty 58" o:spid="_x0000_s1067" style="position:absolute;flip:x;visibility:visible" from="27579,31561" to="30950,3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KwQAAANsAAAAPAAAAZHJzL2Rvd25yZXYueG1sRI/RasJA&#10;FETfBf9huULfdJPS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G3j+4rBAAAA2wAAAA8AAAAA&#10;AAAAAAAAAAAABwIAAGRycy9kb3ducmV2LnhtbFBLBQYAAAAAAwADALcAAAD1AgAAAAA=&#10;" strokecolor="black [3200]" strokeweight=".5pt">
              <v:stroke joinstyle="miter"/>
            </v:line>
            <v:shapetype id="_x0000_t33" coordsize="21600,21600" o:spt="33" o:oned="t" path="m,l21600,r,21600e" filled="f">
              <v:stroke joinstyle="miter"/>
              <v:path arrowok="t" fillok="f" o:connecttype="none"/>
              <o:lock v:ext="edit" shapetype="t"/>
            </v:shapetype>
            <v:shape id="Łącznik łamany 59" o:spid="_x0000_s1068" type="#_x0000_t33" style="position:absolute;left:4954;top:11034;width:967;height:3221;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" strokecolor="black [3200]" strokeweight=".5pt"/>
            <v:rect id="Prostokąt 8" o:spid="_x0000_s1069" style="position:absolute;left:3359;top:17137;width:5231;height:8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" fillcolor="white [3201]" strokecolor="black [3200]" strokeweight="1pt">
              <v:textbox inset="1.59369mm,.79683mm,1.59369mm,.79683mm">
                <w:txbxContent>
                  <w:p w:rsidR="00AF07BA" w:rsidRPr="00AD709F" w:rsidRDefault="00AF07BA" w:rsidP="00C670D7">
                    <w:pPr>
                      <w:jc w:val="center"/>
                      <w:rPr>
                        <w:rFonts w:ascii="Fira Sans" w:hAnsi="Fira Sans" w:cs="Arial"/>
                        <w:sz w:val="10"/>
                        <w:szCs w:val="20"/>
                      </w:rPr>
                    </w:pPr>
                    <w:r w:rsidRPr="00AD709F">
                      <w:rPr>
                        <w:rFonts w:ascii="Fira Sans" w:hAnsi="Fira Sans" w:cs="Arial"/>
                        <w:sz w:val="10"/>
                        <w:szCs w:val="20"/>
                      </w:rPr>
                      <w:t>ZESPÓŁ DO SPRAW ORGANIZACJI SPOŁECZNOŚCI LOKALNEJ I USŁUG</w:t>
                    </w:r>
                  </w:p>
                </w:txbxContent>
              </v:textbox>
            </v:rect>
            <v:line id="Łącznik prostoliniowy 9" o:spid="_x0000_s1070" style="position:absolute;visibility:visible" from="2882,13078" to="4213,1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line id="Łącznik prostoliniowy 10" o:spid="_x0000_s1071" style="position:absolute;flip:x;visibility:visible" from="8480,15136" to="11509,1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line id="Łącznik prostoliniowy 11" o:spid="_x0000_s1072" style="position:absolute;visibility:visible" from="8645,20470" to="11509,2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line id="Łącznik prostoliniowy 16" o:spid="_x0000_s1073" style="position:absolute;visibility:visible" from="8645,24845" to="11509,2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line id="Łącznik prostoliniowy 7" o:spid="_x0000_s1074" style="position:absolute;flip:x y;visibility:visible" from="27349,8685" to="27579,3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" strokecolor="black [3200]" strokeweight=".5pt">
              <v:stroke joinstyle="miter"/>
            </v:line>
            <v:line id="Łącznik prostoliniowy 20" o:spid="_x0000_s1075" style="position:absolute;visibility:visible" from="27479,21296" to="30845,2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line id="Łącznik prostoliniowy 25" o:spid="_x0000_s1076" style="position:absolute;flip:x y;visibility:visible" from="24264,8684" to="27349,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" strokecolor="black [3200]" strokeweight=".5pt">
              <v:stroke joinstyle="miter"/>
            </v:line>
            <v:line id="Łącznik prostoliniowy 26" o:spid="_x0000_s1077" style="position:absolute;flip:y;visibility:visible" from="24264,5683" to="24264,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shape id="Pole tekstowe 49" o:spid="_x0000_s1078" type="#_x0000_t202" style="position:absolute;left:19270;top:9132;width:7552;height:4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" fillcolor="white [3201]" strokeweight=".5pt">
              <v:textbox inset="1.59369mm,.79683mm,1.59369mm,.79683mm">
                <w:txbxContent>
                  <w:p w:rsidR="00AF07BA" w:rsidRPr="00BB4E66" w:rsidRDefault="00AF07BA" w:rsidP="00C670D7">
                    <w:pPr>
                      <w:pStyle w:val="Bezodstpw"/>
                      <w:jc w:val="center"/>
                      <w:rPr>
                        <w:rFonts w:ascii="Fira Sans" w:eastAsia="Times New Roman" w:hAnsi="Fira Sans" w:cs="Arial"/>
                        <w:sz w:val="10"/>
                        <w:szCs w:val="14"/>
                        <w:lang w:eastAsia="pl-PL"/>
                      </w:rPr>
                    </w:pPr>
                    <w:r w:rsidRPr="00BB4E66">
                      <w:rPr>
                        <w:rFonts w:ascii="Fira Sans" w:eastAsia="Times New Roman" w:hAnsi="Fira Sans" w:cs="Arial"/>
                        <w:sz w:val="10"/>
                        <w:szCs w:val="14"/>
                        <w:lang w:eastAsia="pl-PL"/>
                      </w:rPr>
                      <w:t>ZESPÓŁ DO</w:t>
                    </w:r>
                  </w:p>
                  <w:p w:rsidR="00AF07BA" w:rsidRPr="00BB4E66" w:rsidRDefault="00AF07BA" w:rsidP="00C670D7">
                    <w:pPr>
                      <w:pStyle w:val="Bezodstpw"/>
                      <w:jc w:val="center"/>
                      <w:rPr>
                        <w:rFonts w:ascii="Fira Sans" w:eastAsia="Times New Roman" w:hAnsi="Fira Sans" w:cs="Arial"/>
                        <w:sz w:val="10"/>
                        <w:szCs w:val="14"/>
                        <w:lang w:eastAsia="pl-PL"/>
                      </w:rPr>
                    </w:pPr>
                    <w:r w:rsidRPr="00BB4E66">
                      <w:rPr>
                        <w:rFonts w:ascii="Fira Sans" w:eastAsia="Times New Roman" w:hAnsi="Fira Sans" w:cs="Arial"/>
                        <w:sz w:val="10"/>
                        <w:szCs w:val="14"/>
                        <w:lang w:eastAsia="pl-PL"/>
                      </w:rPr>
                      <w:t>SPRAW</w:t>
                    </w:r>
                    <w:r w:rsidRPr="00AD709F">
                      <w:t xml:space="preserve"> </w:t>
                    </w:r>
                    <w:r w:rsidRPr="00BB4E66">
                      <w:rPr>
                        <w:rFonts w:ascii="Fira Sans" w:eastAsia="Times New Roman" w:hAnsi="Fira Sans" w:cs="Arial"/>
                        <w:sz w:val="10"/>
                        <w:szCs w:val="14"/>
                        <w:lang w:eastAsia="pl-PL"/>
                      </w:rPr>
                      <w:t>ŚWIADCZEŃ</w:t>
                    </w:r>
                  </w:p>
                  <w:p w:rsidR="00AF07BA" w:rsidRPr="00AD709F" w:rsidRDefault="00AF07BA" w:rsidP="00C670D7">
                    <w:pPr>
                      <w:jc w:val="center"/>
                      <w:rPr>
                        <w:rFonts w:ascii="Fira Sans" w:hAnsi="Fira Sans" w:cs="Arial"/>
                        <w:sz w:val="12"/>
                        <w:szCs w:val="18"/>
                      </w:rPr>
                    </w:pPr>
                    <w:r w:rsidRPr="00BB4E66">
                      <w:rPr>
                        <w:rFonts w:ascii="Fira Sans" w:hAnsi="Fira Sans" w:cs="Arial"/>
                        <w:sz w:val="10"/>
                        <w:szCs w:val="10"/>
                      </w:rPr>
                      <w:t>PRZYZNAWANYC</w:t>
                    </w:r>
                    <w:r>
                      <w:rPr>
                        <w:rFonts w:ascii="Fira Sans" w:hAnsi="Fira Sans" w:cs="Arial"/>
                        <w:sz w:val="10"/>
                        <w:szCs w:val="10"/>
                      </w:rPr>
                      <w:t>H</w:t>
                    </w:r>
                  </w:p>
                  <w:p w:rsidR="00AF07BA" w:rsidRPr="00AD709F" w:rsidRDefault="00AF07BA" w:rsidP="00C670D7">
                    <w:pPr>
                      <w:jc w:val="center"/>
                      <w:rPr>
                        <w:rFonts w:ascii="Fira Sans" w:hAnsi="Fira Sans" w:cs="Arial"/>
                        <w:sz w:val="12"/>
                        <w:szCs w:val="18"/>
                      </w:rPr>
                    </w:pPr>
                    <w:r w:rsidRPr="00AD709F">
                      <w:rPr>
                        <w:rFonts w:ascii="Fira Sans" w:hAnsi="Fira Sans" w:cs="Arial"/>
                        <w:sz w:val="12"/>
                        <w:szCs w:val="18"/>
                      </w:rPr>
                      <w:t>DECYZJĄ</w:t>
                    </w:r>
                  </w:p>
                  <w:p w:rsidR="00AF07BA" w:rsidRPr="00AD709F" w:rsidRDefault="00AF07BA" w:rsidP="00C670D7">
                    <w:pPr>
                      <w:jc w:val="center"/>
                      <w:rPr>
                        <w:rFonts w:ascii="Fira Sans" w:hAnsi="Fira Sans" w:cs="Arial"/>
                        <w:sz w:val="12"/>
                        <w:szCs w:val="18"/>
                      </w:rPr>
                    </w:pPr>
                    <w:r w:rsidRPr="00AD709F">
                      <w:rPr>
                        <w:rFonts w:ascii="Fira Sans" w:hAnsi="Fira Sans" w:cs="Arial"/>
                        <w:sz w:val="12"/>
                        <w:szCs w:val="18"/>
                      </w:rPr>
                      <w:t>ZPS</w:t>
                    </w:r>
                  </w:p>
                </w:txbxContent>
              </v:textbox>
            </v:shape>
            <v:shape id="Pole tekstowe 55" o:spid="_x0000_s1079" type="#_x0000_t202" style="position:absolute;left:19269;top:13794;width:6937;height:3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" fillcolor="white [3201]" strokeweight=".5pt">
              <v:textbox inset="1.59369mm,.79683mm,1.59369mm,.79683mm">
                <w:txbxContent>
                  <w:p w:rsidR="00AF07BA" w:rsidRPr="00BB4E66" w:rsidRDefault="00AF07BA" w:rsidP="00C670D7">
                    <w:pPr>
                      <w:pStyle w:val="Bezodstpw"/>
                      <w:jc w:val="center"/>
                      <w:rPr>
                        <w:rFonts w:ascii="Fira Sans" w:eastAsia="Times New Roman" w:hAnsi="Fira Sans" w:cs="Arial"/>
                        <w:sz w:val="10"/>
                        <w:szCs w:val="14"/>
                        <w:lang w:eastAsia="pl-PL"/>
                      </w:rPr>
                    </w:pPr>
                    <w:r w:rsidRPr="00BB4E66">
                      <w:rPr>
                        <w:rFonts w:ascii="Fira Sans" w:eastAsia="Times New Roman" w:hAnsi="Fira Sans" w:cs="Arial"/>
                        <w:sz w:val="10"/>
                        <w:szCs w:val="14"/>
                        <w:lang w:eastAsia="pl-PL"/>
                      </w:rPr>
                      <w:t>STANOWISKO</w:t>
                    </w:r>
                  </w:p>
                  <w:p w:rsidR="00AF07BA" w:rsidRPr="00BB4E66" w:rsidRDefault="00AF07BA" w:rsidP="00C670D7">
                    <w:pPr>
                      <w:pStyle w:val="Bezodstpw"/>
                      <w:jc w:val="center"/>
                      <w:rPr>
                        <w:rFonts w:ascii="Fira Sans" w:eastAsia="Times New Roman" w:hAnsi="Fira Sans" w:cs="Arial"/>
                        <w:sz w:val="10"/>
                        <w:szCs w:val="14"/>
                        <w:lang w:eastAsia="pl-PL"/>
                      </w:rPr>
                    </w:pPr>
                    <w:r w:rsidRPr="00BB4E66">
                      <w:rPr>
                        <w:rFonts w:ascii="Fira Sans" w:eastAsia="Times New Roman" w:hAnsi="Fira Sans" w:cs="Arial"/>
                        <w:sz w:val="10"/>
                        <w:szCs w:val="14"/>
                        <w:lang w:eastAsia="pl-PL"/>
                      </w:rPr>
                      <w:t>DO SPRAW</w:t>
                    </w:r>
                  </w:p>
                  <w:p w:rsidR="00AF07BA" w:rsidRPr="00BB4E66" w:rsidRDefault="00AF07BA" w:rsidP="00C670D7">
                    <w:pPr>
                      <w:pStyle w:val="Bezodstpw"/>
                      <w:jc w:val="center"/>
                      <w:rPr>
                        <w:rFonts w:ascii="Fira Sans" w:eastAsia="Times New Roman" w:hAnsi="Fira Sans" w:cs="Arial"/>
                        <w:sz w:val="10"/>
                        <w:szCs w:val="14"/>
                        <w:lang w:eastAsia="pl-PL"/>
                      </w:rPr>
                    </w:pPr>
                    <w:r w:rsidRPr="00BB4E66">
                      <w:rPr>
                        <w:rFonts w:ascii="Fira Sans" w:eastAsia="Times New Roman" w:hAnsi="Fira Sans" w:cs="Arial"/>
                        <w:sz w:val="10"/>
                        <w:szCs w:val="14"/>
                        <w:lang w:eastAsia="pl-PL"/>
                      </w:rPr>
                      <w:t>PIERWSZEGO</w:t>
                    </w:r>
                  </w:p>
                  <w:p w:rsidR="00AF07BA" w:rsidRPr="00AD709F" w:rsidRDefault="00AF07BA" w:rsidP="00C670D7">
                    <w:pPr>
                      <w:pStyle w:val="Bezodstpw"/>
                      <w:jc w:val="center"/>
                      <w:rPr>
                        <w:rFonts w:ascii="Fira Sans" w:hAnsi="Fira Sans"/>
                        <w:sz w:val="12"/>
                        <w:szCs w:val="18"/>
                      </w:rPr>
                    </w:pPr>
                    <w:r w:rsidRPr="00BB4E66">
                      <w:rPr>
                        <w:rFonts w:ascii="Fira Sans" w:eastAsia="Times New Roman" w:hAnsi="Fira Sans" w:cs="Arial"/>
                        <w:sz w:val="10"/>
                        <w:szCs w:val="14"/>
                        <w:lang w:eastAsia="pl-PL"/>
                      </w:rPr>
                      <w:t>KONTAKTU</w:t>
                    </w:r>
                  </w:p>
                  <w:p w:rsidR="00AF07BA" w:rsidRPr="00AD709F" w:rsidRDefault="00AF07BA" w:rsidP="00C670D7">
                    <w:pPr>
                      <w:rPr>
                        <w:rFonts w:ascii="Fira Sans" w:hAnsi="Fira Sans"/>
                        <w:sz w:val="12"/>
                        <w:szCs w:val="18"/>
                      </w:rPr>
                    </w:pPr>
                  </w:p>
                  <w:p w:rsidR="00AF07BA" w:rsidRPr="00AD709F" w:rsidRDefault="00AF07BA" w:rsidP="00C670D7">
                    <w:pPr>
                      <w:rPr>
                        <w:rFonts w:ascii="Fira Sans" w:hAnsi="Fira Sans"/>
                        <w:sz w:val="12"/>
                        <w:szCs w:val="18"/>
                      </w:rPr>
                    </w:pPr>
                  </w:p>
                  <w:p w:rsidR="00AF07BA" w:rsidRPr="00AD709F" w:rsidRDefault="00AF07BA" w:rsidP="00C670D7">
                    <w:pPr>
                      <w:rPr>
                        <w:rFonts w:ascii="Fira Sans" w:hAnsi="Fira Sans"/>
                        <w:sz w:val="16"/>
                      </w:rPr>
                    </w:pPr>
                  </w:p>
                  <w:p w:rsidR="00AF07BA" w:rsidRPr="00AD709F" w:rsidRDefault="00AF07BA" w:rsidP="00C670D7">
                    <w:pPr>
                      <w:rPr>
                        <w:rFonts w:ascii="Fira Sans" w:hAnsi="Fira Sans"/>
                        <w:sz w:val="16"/>
                      </w:rPr>
                    </w:pPr>
                  </w:p>
                </w:txbxContent>
              </v:textbox>
            </v:shape>
            <v:line id="Łącznik prostoliniowy 1" o:spid="_x0000_s1080" style="position:absolute;visibility:visible" from="16520,11933" to="19269,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" strokecolor="black [3200]" strokeweight=".5pt">
              <v:stroke joinstyle="miter"/>
            </v:line>
            <v:line id="Łącznik prostoliniowy 18" o:spid="_x0000_s1081" style="position:absolute;flip:x;visibility:visible" from="18503,10794" to="19269,1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" strokecolor="black [3200]" strokeweight=".5pt">
              <v:stroke joinstyle="miter"/>
            </v:line>
            <v:rect id="Prostokąt 4" o:spid="_x0000_s1082" style="position:absolute;left:11509;top:27465;width:6388;height:30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" fillcolor="white [3201]" strokecolor="black [3213]" strokeweight="1pt">
              <v:textbox inset="1.59369mm,.79683mm,1.59369mm,.79683mm">
                <w:txbxContent>
                  <w:p w:rsidR="00AF07BA" w:rsidRPr="00BB4E66" w:rsidRDefault="00AF07BA" w:rsidP="00C670D7">
                    <w:pPr>
                      <w:jc w:val="center"/>
                      <w:rPr>
                        <w:rFonts w:ascii="Fira Sans" w:hAnsi="Fira Sans"/>
                        <w:b/>
                        <w:sz w:val="10"/>
                        <w:szCs w:val="10"/>
                      </w:rPr>
                    </w:pPr>
                    <w:r w:rsidRPr="00BB4E66">
                      <w:rPr>
                        <w:rFonts w:ascii="Fira Sans" w:hAnsi="Fira Sans"/>
                        <w:sz w:val="10"/>
                        <w:szCs w:val="10"/>
                      </w:rPr>
                      <w:t xml:space="preserve">MIESZKANIE TRENINGOWE </w:t>
                    </w:r>
                  </w:p>
                  <w:p w:rsidR="00AF07BA" w:rsidRPr="00AD709F" w:rsidRDefault="00AF07BA" w:rsidP="00C670D7">
                    <w:pPr>
                      <w:jc w:val="center"/>
                      <w:rPr>
                        <w:rFonts w:ascii="Fira Sans" w:hAnsi="Fira Sans"/>
                        <w:b/>
                        <w:sz w:val="9"/>
                      </w:rPr>
                    </w:pPr>
                  </w:p>
                </w:txbxContent>
              </v:textbox>
            </v:rect>
            <v:line id="Łącznik prosty 19" o:spid="_x0000_s1083" style="position:absolute;flip:x y;visibility:visible" from="8535,25962" to="11509,2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" strokecolor="black [3213]" strokeweight=".5pt">
              <v:stroke joinstyle="miter"/>
            </v:line>
            <w10:wrap type="none"/>
            <w10:anchorlock/>
          </v:group>
        </w:pict>
      </w:r>
      <w:bookmarkEnd w:id="129"/>
      <w:bookmarkEnd w:id="130"/>
      <w:bookmarkEnd w:id="131"/>
      <w:bookmarkEnd w:id="132"/>
    </w:p>
    <w:p w:rsidR="00BA40F2" w:rsidRPr="001709D8" w:rsidRDefault="00723E0B" w:rsidP="001709D8">
      <w:pPr>
        <w:pStyle w:val="Bezodstpw"/>
        <w:spacing w:after="240"/>
        <w:jc w:val="center"/>
        <w:rPr>
          <w:rFonts w:ascii="Cambria" w:hAnsi="Cambria"/>
          <w:bCs/>
          <w:sz w:val="18"/>
          <w:szCs w:val="18"/>
        </w:rPr>
      </w:pPr>
      <w:r w:rsidRPr="001709D8">
        <w:rPr>
          <w:rFonts w:ascii="Cambria" w:hAnsi="Cambria"/>
          <w:sz w:val="18"/>
          <w:szCs w:val="18"/>
        </w:rPr>
        <w:t xml:space="preserve">Źródło: </w:t>
      </w:r>
      <w:r w:rsidRPr="001709D8">
        <w:rPr>
          <w:rFonts w:ascii="Cambria" w:hAnsi="Cambria"/>
          <w:bCs/>
          <w:sz w:val="18"/>
          <w:szCs w:val="18"/>
        </w:rPr>
        <w:t>Załącznik Nr 1 do</w:t>
      </w:r>
      <w:r w:rsidRPr="001709D8">
        <w:rPr>
          <w:rFonts w:ascii="Cambria" w:hAnsi="Cambria"/>
          <w:sz w:val="18"/>
          <w:szCs w:val="18"/>
        </w:rPr>
        <w:t xml:space="preserve"> </w:t>
      </w:r>
      <w:r w:rsidRPr="001709D8">
        <w:rPr>
          <w:rFonts w:ascii="Cambria" w:hAnsi="Cambria"/>
          <w:bCs/>
          <w:sz w:val="18"/>
          <w:szCs w:val="18"/>
        </w:rPr>
        <w:t xml:space="preserve">Regulaminu Organizacyjnego </w:t>
      </w:r>
      <w:r w:rsidR="00E914A6" w:rsidRPr="001709D8">
        <w:rPr>
          <w:rFonts w:ascii="Cambria" w:hAnsi="Cambria"/>
          <w:sz w:val="18"/>
          <w:szCs w:val="18"/>
        </w:rPr>
        <w:t>Ośrodka Pomocy Społecznej</w:t>
      </w:r>
      <w:r w:rsidR="0028334E">
        <w:rPr>
          <w:rFonts w:ascii="Cambria" w:hAnsi="Cambria"/>
          <w:sz w:val="18"/>
          <w:szCs w:val="18"/>
        </w:rPr>
        <w:t xml:space="preserve"> </w:t>
      </w:r>
      <w:r w:rsidR="0028334E" w:rsidRPr="001709D8">
        <w:rPr>
          <w:rFonts w:ascii="Cambria" w:hAnsi="Cambria"/>
          <w:sz w:val="18"/>
          <w:szCs w:val="18"/>
        </w:rPr>
        <w:t>w</w:t>
      </w:r>
      <w:r w:rsidR="0028334E">
        <w:rPr>
          <w:rFonts w:ascii="Cambria" w:hAnsi="Cambria"/>
          <w:sz w:val="18"/>
          <w:szCs w:val="18"/>
        </w:rPr>
        <w:t> </w:t>
      </w:r>
      <w:r w:rsidR="00E914A6" w:rsidRPr="001709D8">
        <w:rPr>
          <w:rFonts w:ascii="Cambria" w:hAnsi="Cambria"/>
          <w:sz w:val="18"/>
          <w:szCs w:val="18"/>
        </w:rPr>
        <w:t>Gryfinie, stanowiącego załącznik do Zarządzenia Nr 0003-8/18 Dyrektora Ośrodka Pomocy Społecznej</w:t>
      </w:r>
      <w:r w:rsidR="0028334E">
        <w:rPr>
          <w:rFonts w:ascii="Cambria" w:hAnsi="Cambria"/>
          <w:sz w:val="18"/>
          <w:szCs w:val="18"/>
        </w:rPr>
        <w:t xml:space="preserve"> </w:t>
      </w:r>
      <w:r w:rsidR="0028334E" w:rsidRPr="001709D8">
        <w:rPr>
          <w:rFonts w:ascii="Cambria" w:hAnsi="Cambria"/>
          <w:sz w:val="18"/>
          <w:szCs w:val="18"/>
        </w:rPr>
        <w:t>w</w:t>
      </w:r>
      <w:r w:rsidR="0028334E">
        <w:rPr>
          <w:rFonts w:ascii="Cambria" w:hAnsi="Cambria"/>
          <w:sz w:val="18"/>
          <w:szCs w:val="18"/>
        </w:rPr>
        <w:t> </w:t>
      </w:r>
      <w:r w:rsidR="00E914A6" w:rsidRPr="001709D8">
        <w:rPr>
          <w:rFonts w:ascii="Cambria" w:hAnsi="Cambria"/>
          <w:sz w:val="18"/>
          <w:szCs w:val="18"/>
        </w:rPr>
        <w:t>Gryfinie</w:t>
      </w:r>
      <w:r w:rsidR="0028334E">
        <w:rPr>
          <w:rFonts w:ascii="Cambria" w:hAnsi="Cambria"/>
          <w:sz w:val="18"/>
          <w:szCs w:val="18"/>
        </w:rPr>
        <w:t xml:space="preserve"> </w:t>
      </w:r>
      <w:r w:rsidR="0028334E" w:rsidRPr="001709D8">
        <w:rPr>
          <w:rFonts w:ascii="Cambria" w:hAnsi="Cambria"/>
          <w:sz w:val="18"/>
          <w:szCs w:val="18"/>
        </w:rPr>
        <w:t>z</w:t>
      </w:r>
      <w:r w:rsidR="0028334E">
        <w:rPr>
          <w:rFonts w:ascii="Cambria" w:hAnsi="Cambria"/>
          <w:sz w:val="18"/>
          <w:szCs w:val="18"/>
        </w:rPr>
        <w:t> </w:t>
      </w:r>
      <w:r w:rsidR="00E914A6" w:rsidRPr="001709D8">
        <w:rPr>
          <w:rFonts w:ascii="Cambria" w:hAnsi="Cambria"/>
          <w:sz w:val="18"/>
          <w:szCs w:val="18"/>
        </w:rPr>
        <w:t>dnia 28 marca 2018 r., zmienionego Zarządzeniem Nr 0003-21/19 Dyrektora Ośrodka Pomocy Społecznej</w:t>
      </w:r>
      <w:r w:rsidR="0028334E">
        <w:rPr>
          <w:rFonts w:ascii="Cambria" w:hAnsi="Cambria"/>
          <w:sz w:val="18"/>
          <w:szCs w:val="18"/>
        </w:rPr>
        <w:t xml:space="preserve"> </w:t>
      </w:r>
      <w:r w:rsidR="0028334E" w:rsidRPr="001709D8">
        <w:rPr>
          <w:rFonts w:ascii="Cambria" w:hAnsi="Cambria"/>
          <w:sz w:val="18"/>
          <w:szCs w:val="18"/>
        </w:rPr>
        <w:t>w</w:t>
      </w:r>
      <w:r w:rsidR="0028334E">
        <w:rPr>
          <w:rFonts w:ascii="Cambria" w:hAnsi="Cambria"/>
          <w:sz w:val="18"/>
          <w:szCs w:val="18"/>
        </w:rPr>
        <w:t> </w:t>
      </w:r>
      <w:r w:rsidR="00E914A6" w:rsidRPr="001709D8">
        <w:rPr>
          <w:rFonts w:ascii="Cambria" w:hAnsi="Cambria"/>
          <w:sz w:val="18"/>
          <w:szCs w:val="18"/>
        </w:rPr>
        <w:t>Gryfinie</w:t>
      </w:r>
      <w:r w:rsidR="0028334E">
        <w:rPr>
          <w:rFonts w:ascii="Cambria" w:hAnsi="Cambria"/>
          <w:sz w:val="18"/>
          <w:szCs w:val="18"/>
        </w:rPr>
        <w:t xml:space="preserve"> </w:t>
      </w:r>
      <w:r w:rsidR="0028334E" w:rsidRPr="001709D8">
        <w:rPr>
          <w:rFonts w:ascii="Cambria" w:hAnsi="Cambria"/>
          <w:sz w:val="18"/>
          <w:szCs w:val="18"/>
        </w:rPr>
        <w:t>z</w:t>
      </w:r>
      <w:r w:rsidR="0028334E">
        <w:rPr>
          <w:rFonts w:ascii="Cambria" w:hAnsi="Cambria"/>
          <w:sz w:val="18"/>
          <w:szCs w:val="18"/>
        </w:rPr>
        <w:t> </w:t>
      </w:r>
      <w:r w:rsidR="00E914A6" w:rsidRPr="001709D8">
        <w:rPr>
          <w:rFonts w:ascii="Cambria" w:hAnsi="Cambria"/>
          <w:sz w:val="18"/>
          <w:szCs w:val="18"/>
        </w:rPr>
        <w:t>dnia 24 maja 2019 r.</w:t>
      </w:r>
    </w:p>
    <w:p w:rsidR="00BA40F2" w:rsidRPr="00D13CFA" w:rsidRDefault="00E87B94" w:rsidP="00357676">
      <w:pPr>
        <w:pStyle w:val="podrozdzia"/>
        <w:spacing w:after="0" w:line="360" w:lineRule="auto"/>
        <w:ind w:firstLine="709"/>
        <w:contextualSpacing/>
        <w:jc w:val="both"/>
      </w:pPr>
      <w:bookmarkStart w:id="133" w:name="_Toc55230057"/>
      <w:bookmarkStart w:id="134" w:name="_Toc55230440"/>
      <w:bookmarkStart w:id="135" w:name="_Toc55320585"/>
      <w:bookmarkStart w:id="136" w:name="_Toc58431438"/>
      <w:r w:rsidRPr="001709D8">
        <w:rPr>
          <w:b w:val="0"/>
        </w:rPr>
        <w:t>Na podstawie analizy danych ze</w:t>
      </w:r>
      <w:r w:rsidRPr="001709D8">
        <w:rPr>
          <w:i/>
          <w:sz w:val="20"/>
        </w:rPr>
        <w:t xml:space="preserve"> </w:t>
      </w:r>
      <w:r w:rsidRPr="001709D8">
        <w:rPr>
          <w:b w:val="0"/>
          <w:i/>
        </w:rPr>
        <w:t>Sprawozdań półrocznych</w:t>
      </w:r>
      <w:r w:rsidR="0028334E">
        <w:rPr>
          <w:b w:val="0"/>
          <w:i/>
        </w:rPr>
        <w:t xml:space="preserve"> </w:t>
      </w:r>
      <w:r w:rsidR="0028334E" w:rsidRPr="001709D8">
        <w:rPr>
          <w:b w:val="0"/>
          <w:i/>
        </w:rPr>
        <w:t>i</w:t>
      </w:r>
      <w:r w:rsidR="0028334E">
        <w:rPr>
          <w:b w:val="0"/>
          <w:i/>
        </w:rPr>
        <w:t> </w:t>
      </w:r>
      <w:r w:rsidRPr="001709D8">
        <w:rPr>
          <w:b w:val="0"/>
          <w:i/>
        </w:rPr>
        <w:t>rocznych</w:t>
      </w:r>
      <w:r w:rsidR="0028334E">
        <w:rPr>
          <w:b w:val="0"/>
          <w:i/>
        </w:rPr>
        <w:t xml:space="preserve"> </w:t>
      </w:r>
      <w:r w:rsidR="0028334E" w:rsidRPr="001709D8">
        <w:rPr>
          <w:b w:val="0"/>
          <w:i/>
        </w:rPr>
        <w:t>z</w:t>
      </w:r>
      <w:r w:rsidR="0028334E">
        <w:rPr>
          <w:b w:val="0"/>
          <w:i/>
        </w:rPr>
        <w:t> </w:t>
      </w:r>
      <w:r w:rsidRPr="001709D8">
        <w:rPr>
          <w:b w:val="0"/>
          <w:i/>
        </w:rPr>
        <w:t>udzielonych świadczeń pomocy społecznej – pieniężnych,</w:t>
      </w:r>
      <w:r w:rsidR="0028334E">
        <w:rPr>
          <w:b w:val="0"/>
          <w:i/>
        </w:rPr>
        <w:t xml:space="preserve"> </w:t>
      </w:r>
      <w:r w:rsidR="0028334E" w:rsidRPr="001709D8">
        <w:rPr>
          <w:b w:val="0"/>
          <w:i/>
        </w:rPr>
        <w:t>w</w:t>
      </w:r>
      <w:r w:rsidR="0028334E">
        <w:rPr>
          <w:b w:val="0"/>
          <w:i/>
        </w:rPr>
        <w:t> </w:t>
      </w:r>
      <w:r w:rsidRPr="001709D8">
        <w:rPr>
          <w:b w:val="0"/>
          <w:i/>
        </w:rPr>
        <w:t>naturze</w:t>
      </w:r>
      <w:r w:rsidR="0028334E">
        <w:rPr>
          <w:b w:val="0"/>
          <w:i/>
        </w:rPr>
        <w:t xml:space="preserve"> </w:t>
      </w:r>
      <w:r w:rsidR="0028334E" w:rsidRPr="001709D8">
        <w:rPr>
          <w:b w:val="0"/>
          <w:i/>
        </w:rPr>
        <w:t>i</w:t>
      </w:r>
      <w:r w:rsidR="0028334E">
        <w:rPr>
          <w:b w:val="0"/>
          <w:i/>
        </w:rPr>
        <w:t> </w:t>
      </w:r>
      <w:r w:rsidRPr="001709D8">
        <w:rPr>
          <w:b w:val="0"/>
          <w:i/>
        </w:rPr>
        <w:t>usługach</w:t>
      </w:r>
      <w:r w:rsidR="00473E91" w:rsidRPr="001709D8">
        <w:rPr>
          <w:b w:val="0"/>
        </w:rPr>
        <w:t xml:space="preserve"> za </w:t>
      </w:r>
      <w:r w:rsidRPr="001709D8">
        <w:rPr>
          <w:b w:val="0"/>
        </w:rPr>
        <w:t xml:space="preserve">lata </w:t>
      </w:r>
      <w:r w:rsidR="00473E91" w:rsidRPr="001709D8">
        <w:rPr>
          <w:b w:val="0"/>
        </w:rPr>
        <w:t>2015</w:t>
      </w:r>
      <w:r w:rsidRPr="001709D8">
        <w:rPr>
          <w:b w:val="0"/>
        </w:rPr>
        <w:t>–2019</w:t>
      </w:r>
      <w:r w:rsidR="0028334E">
        <w:rPr>
          <w:b w:val="0"/>
        </w:rPr>
        <w:t xml:space="preserve"> </w:t>
      </w:r>
      <w:r w:rsidR="0028334E" w:rsidRPr="001709D8">
        <w:rPr>
          <w:b w:val="0"/>
        </w:rPr>
        <w:t>w</w:t>
      </w:r>
      <w:r w:rsidR="0028334E">
        <w:rPr>
          <w:b w:val="0"/>
        </w:rPr>
        <w:t> </w:t>
      </w:r>
      <w:r w:rsidRPr="001709D8">
        <w:rPr>
          <w:b w:val="0"/>
        </w:rPr>
        <w:t>zakresie świadczeń udzielonych</w:t>
      </w:r>
      <w:r w:rsidR="0028334E">
        <w:rPr>
          <w:b w:val="0"/>
        </w:rPr>
        <w:t xml:space="preserve"> </w:t>
      </w:r>
      <w:r w:rsidR="0028334E" w:rsidRPr="001709D8">
        <w:rPr>
          <w:b w:val="0"/>
        </w:rPr>
        <w:t>z</w:t>
      </w:r>
      <w:r w:rsidR="0028334E">
        <w:rPr>
          <w:b w:val="0"/>
        </w:rPr>
        <w:t> </w:t>
      </w:r>
      <w:r w:rsidRPr="001709D8">
        <w:rPr>
          <w:b w:val="0"/>
        </w:rPr>
        <w:t>pomocy społecznej</w:t>
      </w:r>
      <w:r w:rsidR="0028334E">
        <w:rPr>
          <w:b w:val="0"/>
        </w:rPr>
        <w:t xml:space="preserve"> </w:t>
      </w:r>
      <w:r w:rsidR="0028334E" w:rsidRPr="001709D8">
        <w:rPr>
          <w:b w:val="0"/>
        </w:rPr>
        <w:t>w</w:t>
      </w:r>
      <w:r w:rsidR="0028334E">
        <w:rPr>
          <w:b w:val="0"/>
        </w:rPr>
        <w:t> </w:t>
      </w:r>
      <w:r w:rsidRPr="001709D8">
        <w:rPr>
          <w:b w:val="0"/>
        </w:rPr>
        <w:t xml:space="preserve">ramach zadań własnych gminy widoczny jest wzrost ogólnych </w:t>
      </w:r>
      <w:r w:rsidR="007A2C6C">
        <w:rPr>
          <w:b w:val="0"/>
        </w:rPr>
        <w:t>wydatk</w:t>
      </w:r>
      <w:r w:rsidRPr="001709D8">
        <w:rPr>
          <w:b w:val="0"/>
        </w:rPr>
        <w:t>ów ponoszonych przez</w:t>
      </w:r>
      <w:r w:rsidR="000E4B41" w:rsidRPr="001709D8">
        <w:rPr>
          <w:b w:val="0"/>
        </w:rPr>
        <w:t xml:space="preserve"> </w:t>
      </w:r>
      <w:r w:rsidR="00D13CFA">
        <w:rPr>
          <w:b w:val="0"/>
        </w:rPr>
        <w:t>g</w:t>
      </w:r>
      <w:r w:rsidR="000E4B41" w:rsidRPr="001709D8">
        <w:rPr>
          <w:b w:val="0"/>
        </w:rPr>
        <w:t>minę</w:t>
      </w:r>
      <w:r w:rsidRPr="001709D8">
        <w:rPr>
          <w:b w:val="0"/>
        </w:rPr>
        <w:t xml:space="preserve">. </w:t>
      </w:r>
      <w:r w:rsidR="000E4B41" w:rsidRPr="001709D8">
        <w:rPr>
          <w:b w:val="0"/>
        </w:rPr>
        <w:t>Na przestrzeni ostatnich 5 lat można zaobserwować</w:t>
      </w:r>
      <w:r w:rsidRPr="001709D8">
        <w:rPr>
          <w:b w:val="0"/>
        </w:rPr>
        <w:t xml:space="preserve"> wzros</w:t>
      </w:r>
      <w:r w:rsidR="000E4B41" w:rsidRPr="001709D8">
        <w:rPr>
          <w:b w:val="0"/>
        </w:rPr>
        <w:t>t</w:t>
      </w:r>
      <w:r w:rsidRPr="001709D8">
        <w:rPr>
          <w:b w:val="0"/>
        </w:rPr>
        <w:t xml:space="preserve"> </w:t>
      </w:r>
      <w:r w:rsidR="000E4B41" w:rsidRPr="001709D8">
        <w:rPr>
          <w:b w:val="0"/>
        </w:rPr>
        <w:t>kosztów</w:t>
      </w:r>
      <w:r w:rsidRPr="001709D8">
        <w:rPr>
          <w:b w:val="0"/>
        </w:rPr>
        <w:t xml:space="preserve"> związan</w:t>
      </w:r>
      <w:r w:rsidR="000E4B41" w:rsidRPr="001709D8">
        <w:rPr>
          <w:b w:val="0"/>
        </w:rPr>
        <w:t>ych przede wszystkim</w:t>
      </w:r>
      <w:r w:rsidR="0028334E">
        <w:rPr>
          <w:b w:val="0"/>
        </w:rPr>
        <w:t xml:space="preserve"> </w:t>
      </w:r>
      <w:r w:rsidR="0028334E" w:rsidRPr="001709D8">
        <w:rPr>
          <w:b w:val="0"/>
        </w:rPr>
        <w:t>z</w:t>
      </w:r>
      <w:r w:rsidR="0028334E">
        <w:rPr>
          <w:b w:val="0"/>
        </w:rPr>
        <w:t> </w:t>
      </w:r>
      <w:r w:rsidR="000E4B41" w:rsidRPr="001709D8">
        <w:rPr>
          <w:b w:val="0"/>
        </w:rPr>
        <w:t>opłacanym przez gminę pobytem</w:t>
      </w:r>
      <w:r w:rsidR="0028334E">
        <w:rPr>
          <w:b w:val="0"/>
        </w:rPr>
        <w:t xml:space="preserve"> </w:t>
      </w:r>
      <w:r w:rsidR="0028334E" w:rsidRPr="001709D8">
        <w:rPr>
          <w:b w:val="0"/>
        </w:rPr>
        <w:t>w</w:t>
      </w:r>
      <w:r w:rsidR="0028334E">
        <w:rPr>
          <w:b w:val="0"/>
        </w:rPr>
        <w:t> </w:t>
      </w:r>
      <w:r w:rsidR="000E4B41" w:rsidRPr="001709D8">
        <w:rPr>
          <w:b w:val="0"/>
        </w:rPr>
        <w:t xml:space="preserve">domu pomocy społecznej – od 2015 r. do 2019 r. wysokość </w:t>
      </w:r>
      <w:r w:rsidR="007A2C6C">
        <w:rPr>
          <w:b w:val="0"/>
        </w:rPr>
        <w:t>nakładów</w:t>
      </w:r>
      <w:r w:rsidR="000E4B41" w:rsidRPr="001709D8">
        <w:rPr>
          <w:b w:val="0"/>
        </w:rPr>
        <w:t xml:space="preserve"> wzrosła</w:t>
      </w:r>
      <w:r w:rsidR="0028334E">
        <w:rPr>
          <w:b w:val="0"/>
        </w:rPr>
        <w:t xml:space="preserve"> </w:t>
      </w:r>
      <w:r w:rsidR="0028334E" w:rsidRPr="001709D8">
        <w:rPr>
          <w:b w:val="0"/>
        </w:rPr>
        <w:t>o</w:t>
      </w:r>
      <w:r w:rsidR="0028334E">
        <w:rPr>
          <w:b w:val="0"/>
        </w:rPr>
        <w:t> </w:t>
      </w:r>
      <w:r w:rsidR="000E4B41" w:rsidRPr="001709D8">
        <w:rPr>
          <w:b w:val="0"/>
        </w:rPr>
        <w:t>ponad 57%.</w:t>
      </w:r>
      <w:r w:rsidR="00E809C8">
        <w:rPr>
          <w:b w:val="0"/>
        </w:rPr>
        <w:t xml:space="preserve"> </w:t>
      </w:r>
      <w:r w:rsidR="000E4B41" w:rsidRPr="001709D8">
        <w:rPr>
          <w:b w:val="0"/>
        </w:rPr>
        <w:t>Tendencję wzrostową (z wyłączeniem 2018 r., gdzie można zaobserwować niewielki spadek kosztów) wykazują również świadczenia dotyczące</w:t>
      </w:r>
      <w:r w:rsidRPr="001709D8">
        <w:rPr>
          <w:b w:val="0"/>
        </w:rPr>
        <w:t xml:space="preserve"> </w:t>
      </w:r>
      <w:r w:rsidR="000E4B41" w:rsidRPr="001709D8">
        <w:rPr>
          <w:b w:val="0"/>
        </w:rPr>
        <w:t>zasiłków okresowych</w:t>
      </w:r>
      <w:r w:rsidR="00EE60C4" w:rsidRPr="001709D8">
        <w:rPr>
          <w:b w:val="0"/>
        </w:rPr>
        <w:t xml:space="preserve">, do których zalicza się </w:t>
      </w:r>
      <w:r w:rsidRPr="001709D8">
        <w:rPr>
          <w:b w:val="0"/>
        </w:rPr>
        <w:t xml:space="preserve">m.in. </w:t>
      </w:r>
      <w:r w:rsidR="007A2C6C">
        <w:rPr>
          <w:b w:val="0"/>
        </w:rPr>
        <w:t xml:space="preserve">te z tytułu </w:t>
      </w:r>
      <w:r w:rsidRPr="001709D8">
        <w:rPr>
          <w:b w:val="0"/>
        </w:rPr>
        <w:t>bezroboci</w:t>
      </w:r>
      <w:r w:rsidR="007A2C6C">
        <w:rPr>
          <w:b w:val="0"/>
        </w:rPr>
        <w:t>a</w:t>
      </w:r>
      <w:r w:rsidRPr="001709D8">
        <w:rPr>
          <w:b w:val="0"/>
        </w:rPr>
        <w:t>, długotrwał</w:t>
      </w:r>
      <w:r w:rsidR="007A2C6C">
        <w:rPr>
          <w:b w:val="0"/>
        </w:rPr>
        <w:t>ej</w:t>
      </w:r>
      <w:r w:rsidRPr="001709D8">
        <w:rPr>
          <w:b w:val="0"/>
        </w:rPr>
        <w:t xml:space="preserve"> </w:t>
      </w:r>
      <w:r w:rsidR="000E4B41" w:rsidRPr="001709D8">
        <w:rPr>
          <w:b w:val="0"/>
        </w:rPr>
        <w:t>chorob</w:t>
      </w:r>
      <w:r w:rsidR="007A2C6C">
        <w:rPr>
          <w:b w:val="0"/>
        </w:rPr>
        <w:t>y</w:t>
      </w:r>
      <w:r w:rsidR="0028334E">
        <w:rPr>
          <w:b w:val="0"/>
        </w:rPr>
        <w:t xml:space="preserve"> </w:t>
      </w:r>
      <w:r w:rsidR="0028334E" w:rsidRPr="001709D8">
        <w:rPr>
          <w:b w:val="0"/>
        </w:rPr>
        <w:t>i</w:t>
      </w:r>
      <w:r w:rsidR="0028334E">
        <w:rPr>
          <w:b w:val="0"/>
        </w:rPr>
        <w:t> </w:t>
      </w:r>
      <w:r w:rsidR="000E4B41" w:rsidRPr="001709D8">
        <w:rPr>
          <w:b w:val="0"/>
        </w:rPr>
        <w:t>niepełnosprawnoś</w:t>
      </w:r>
      <w:r w:rsidR="007A2C6C">
        <w:rPr>
          <w:b w:val="0"/>
        </w:rPr>
        <w:t xml:space="preserve">ci </w:t>
      </w:r>
      <w:r w:rsidR="000E4B41" w:rsidRPr="001709D8">
        <w:rPr>
          <w:b w:val="0"/>
        </w:rPr>
        <w:t>(wzrost od 2015 r.</w:t>
      </w:r>
      <w:r w:rsidR="0028334E">
        <w:rPr>
          <w:b w:val="0"/>
        </w:rPr>
        <w:t xml:space="preserve"> </w:t>
      </w:r>
      <w:r w:rsidR="0028334E" w:rsidRPr="001709D8">
        <w:rPr>
          <w:b w:val="0"/>
        </w:rPr>
        <w:t>w</w:t>
      </w:r>
      <w:r w:rsidR="0028334E">
        <w:rPr>
          <w:b w:val="0"/>
        </w:rPr>
        <w:t> </w:t>
      </w:r>
      <w:r w:rsidR="000E4B41" w:rsidRPr="001709D8">
        <w:rPr>
          <w:b w:val="0"/>
        </w:rPr>
        <w:t>stosunku do 2019 r.</w:t>
      </w:r>
      <w:r w:rsidR="0028334E">
        <w:rPr>
          <w:b w:val="0"/>
        </w:rPr>
        <w:t xml:space="preserve"> </w:t>
      </w:r>
      <w:r w:rsidR="0028334E" w:rsidRPr="001709D8">
        <w:rPr>
          <w:b w:val="0"/>
        </w:rPr>
        <w:t>o</w:t>
      </w:r>
      <w:r w:rsidR="0028334E">
        <w:rPr>
          <w:b w:val="0"/>
        </w:rPr>
        <w:t> </w:t>
      </w:r>
      <w:r w:rsidR="000E4B41" w:rsidRPr="001709D8">
        <w:rPr>
          <w:b w:val="0"/>
        </w:rPr>
        <w:t>prawie 36%)</w:t>
      </w:r>
      <w:r w:rsidRPr="001709D8">
        <w:rPr>
          <w:b w:val="0"/>
        </w:rPr>
        <w:t xml:space="preserve">, </w:t>
      </w:r>
      <w:r w:rsidR="007A2C6C">
        <w:rPr>
          <w:b w:val="0"/>
        </w:rPr>
        <w:t xml:space="preserve">związane z </w:t>
      </w:r>
      <w:r w:rsidRPr="001709D8">
        <w:rPr>
          <w:b w:val="0"/>
        </w:rPr>
        <w:t>usług</w:t>
      </w:r>
      <w:r w:rsidR="007A2C6C">
        <w:rPr>
          <w:b w:val="0"/>
        </w:rPr>
        <w:t>am</w:t>
      </w:r>
      <w:r w:rsidRPr="001709D8">
        <w:rPr>
          <w:b w:val="0"/>
        </w:rPr>
        <w:t>i opiekuńcz</w:t>
      </w:r>
      <w:r w:rsidR="007A2C6C">
        <w:rPr>
          <w:b w:val="0"/>
        </w:rPr>
        <w:t>ymi</w:t>
      </w:r>
      <w:r w:rsidR="000E4B41" w:rsidRPr="001709D8">
        <w:rPr>
          <w:b w:val="0"/>
        </w:rPr>
        <w:t xml:space="preserve"> (wzrost</w:t>
      </w:r>
      <w:r w:rsidR="0028334E">
        <w:rPr>
          <w:b w:val="0"/>
        </w:rPr>
        <w:t xml:space="preserve"> </w:t>
      </w:r>
      <w:r w:rsidR="0028334E" w:rsidRPr="001709D8">
        <w:rPr>
          <w:b w:val="0"/>
        </w:rPr>
        <w:t>o</w:t>
      </w:r>
      <w:r w:rsidR="0028334E">
        <w:rPr>
          <w:b w:val="0"/>
        </w:rPr>
        <w:t> </w:t>
      </w:r>
      <w:r w:rsidR="00A77EE3" w:rsidRPr="001709D8">
        <w:rPr>
          <w:b w:val="0"/>
        </w:rPr>
        <w:t>prawie 28%)</w:t>
      </w:r>
      <w:r w:rsidRPr="001709D8">
        <w:rPr>
          <w:b w:val="0"/>
        </w:rPr>
        <w:t xml:space="preserve"> oraz innymi zasiłkami celowymi</w:t>
      </w:r>
      <w:r w:rsidR="0028334E">
        <w:rPr>
          <w:b w:val="0"/>
        </w:rPr>
        <w:t xml:space="preserve"> </w:t>
      </w:r>
      <w:r w:rsidR="0028334E" w:rsidRPr="001709D8">
        <w:rPr>
          <w:b w:val="0"/>
        </w:rPr>
        <w:t>i</w:t>
      </w:r>
      <w:r w:rsidR="0028334E">
        <w:rPr>
          <w:b w:val="0"/>
        </w:rPr>
        <w:t> </w:t>
      </w:r>
      <w:r w:rsidRPr="001709D8">
        <w:rPr>
          <w:b w:val="0"/>
        </w:rPr>
        <w:t>w naturze</w:t>
      </w:r>
      <w:r w:rsidR="00A77EE3" w:rsidRPr="001709D8">
        <w:rPr>
          <w:b w:val="0"/>
        </w:rPr>
        <w:t xml:space="preserve"> (wzrost</w:t>
      </w:r>
      <w:r w:rsidR="0028334E">
        <w:rPr>
          <w:b w:val="0"/>
        </w:rPr>
        <w:t xml:space="preserve"> </w:t>
      </w:r>
      <w:r w:rsidR="0028334E" w:rsidRPr="001709D8">
        <w:rPr>
          <w:b w:val="0"/>
        </w:rPr>
        <w:t>o</w:t>
      </w:r>
      <w:r w:rsidR="0028334E">
        <w:rPr>
          <w:b w:val="0"/>
        </w:rPr>
        <w:t> </w:t>
      </w:r>
      <w:r w:rsidR="00A77EE3" w:rsidRPr="001709D8">
        <w:rPr>
          <w:b w:val="0"/>
        </w:rPr>
        <w:t>ponad 8%)</w:t>
      </w:r>
      <w:r w:rsidRPr="001709D8">
        <w:rPr>
          <w:b w:val="0"/>
        </w:rPr>
        <w:t>.</w:t>
      </w:r>
      <w:r w:rsidR="00A77EE3" w:rsidRPr="001709D8">
        <w:rPr>
          <w:b w:val="0"/>
        </w:rPr>
        <w:t xml:space="preserve"> Wyraźny spadek kwoty świadczeń</w:t>
      </w:r>
      <w:r w:rsidR="0028334E">
        <w:rPr>
          <w:b w:val="0"/>
        </w:rPr>
        <w:t xml:space="preserve"> </w:t>
      </w:r>
      <w:r w:rsidR="0028334E" w:rsidRPr="001709D8">
        <w:rPr>
          <w:b w:val="0"/>
        </w:rPr>
        <w:t>w</w:t>
      </w:r>
      <w:r w:rsidR="0028334E">
        <w:rPr>
          <w:b w:val="0"/>
        </w:rPr>
        <w:t> </w:t>
      </w:r>
      <w:r w:rsidR="00A77EE3" w:rsidRPr="001709D8">
        <w:rPr>
          <w:b w:val="0"/>
        </w:rPr>
        <w:t>ramach pomocy społecznej widoczny jest</w:t>
      </w:r>
      <w:r w:rsidR="0028334E">
        <w:rPr>
          <w:b w:val="0"/>
        </w:rPr>
        <w:t xml:space="preserve"> </w:t>
      </w:r>
      <w:r w:rsidR="0028334E" w:rsidRPr="001709D8">
        <w:rPr>
          <w:b w:val="0"/>
        </w:rPr>
        <w:t>w</w:t>
      </w:r>
      <w:r w:rsidR="0028334E">
        <w:rPr>
          <w:b w:val="0"/>
        </w:rPr>
        <w:t> </w:t>
      </w:r>
      <w:r w:rsidR="00A77EE3" w:rsidRPr="001709D8">
        <w:rPr>
          <w:b w:val="0"/>
        </w:rPr>
        <w:t>formie pomocy, jaką są posiłki – spadek</w:t>
      </w:r>
      <w:r w:rsidR="0028334E">
        <w:rPr>
          <w:b w:val="0"/>
        </w:rPr>
        <w:t xml:space="preserve"> </w:t>
      </w:r>
      <w:r w:rsidR="0028334E" w:rsidRPr="001709D8">
        <w:rPr>
          <w:b w:val="0"/>
        </w:rPr>
        <w:t>o</w:t>
      </w:r>
      <w:r w:rsidR="0028334E">
        <w:rPr>
          <w:b w:val="0"/>
        </w:rPr>
        <w:t> </w:t>
      </w:r>
      <w:r w:rsidR="00A77EE3" w:rsidRPr="001709D8">
        <w:rPr>
          <w:b w:val="0"/>
        </w:rPr>
        <w:t>62% od 2015 do 2019 r.</w:t>
      </w:r>
      <w:bookmarkEnd w:id="133"/>
      <w:bookmarkEnd w:id="134"/>
      <w:bookmarkEnd w:id="135"/>
      <w:bookmarkEnd w:id="136"/>
    </w:p>
    <w:p w:rsidR="00357676" w:rsidRPr="00B97B10" w:rsidRDefault="00357676" w:rsidP="00357676">
      <w:pPr>
        <w:pStyle w:val="Legenda"/>
        <w:keepNext/>
        <w:spacing w:after="0" w:line="276" w:lineRule="auto"/>
        <w:jc w:val="center"/>
        <w:rPr>
          <w:rFonts w:ascii="Cambria" w:hAnsi="Cambria"/>
          <w:b/>
          <w:bCs/>
          <w:color w:val="000000" w:themeColor="text1"/>
          <w:sz w:val="20"/>
          <w:szCs w:val="20"/>
        </w:rPr>
      </w:pPr>
      <w:bookmarkStart w:id="137" w:name="_Toc57553990"/>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1</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Udzielone świadczenia</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z</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pomocy społecznej</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ramach zadań własnych gminy Gryfino w latach 2015</w:t>
      </w:r>
      <w:r w:rsidR="00E809C8">
        <w:rPr>
          <w:rFonts w:ascii="Cambria" w:hAnsi="Cambria"/>
          <w:b/>
          <w:bCs/>
          <w:color w:val="000000" w:themeColor="text1"/>
          <w:sz w:val="20"/>
          <w:szCs w:val="20"/>
        </w:rPr>
        <w:t xml:space="preserve"> – </w:t>
      </w:r>
      <w:r w:rsidRPr="00B97B10">
        <w:rPr>
          <w:rFonts w:ascii="Cambria" w:hAnsi="Cambria"/>
          <w:b/>
          <w:bCs/>
          <w:color w:val="000000" w:themeColor="text1"/>
          <w:sz w:val="20"/>
          <w:szCs w:val="20"/>
        </w:rPr>
        <w:t>2019.</w:t>
      </w:r>
      <w:bookmarkEnd w:id="137"/>
    </w:p>
    <w:tbl>
      <w:tblPr>
        <w:tblW w:w="8980" w:type="dxa"/>
        <w:jc w:val="center"/>
        <w:tblCellMar>
          <w:left w:w="70" w:type="dxa"/>
          <w:right w:w="70" w:type="dxa"/>
        </w:tblCellMar>
        <w:tblLook w:val="04A0"/>
      </w:tblPr>
      <w:tblGrid>
        <w:gridCol w:w="2689"/>
        <w:gridCol w:w="1275"/>
        <w:gridCol w:w="1276"/>
        <w:gridCol w:w="1276"/>
        <w:gridCol w:w="1276"/>
        <w:gridCol w:w="1188"/>
      </w:tblGrid>
      <w:tr w:rsidR="00E87B94" w:rsidRPr="001709D8" w:rsidTr="00D13CFA">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Forma pomocy</w:t>
            </w:r>
          </w:p>
        </w:tc>
        <w:tc>
          <w:tcPr>
            <w:tcW w:w="6291"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Kwota świadczeń</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w</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zł</w:t>
            </w:r>
          </w:p>
        </w:tc>
      </w:tr>
      <w:tr w:rsidR="00E87B94" w:rsidRPr="001709D8" w:rsidTr="00D13CFA">
        <w:trPr>
          <w:trHeight w:val="300"/>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2015 r.</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2016 r.</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2017 r. </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2018 r. </w:t>
            </w:r>
          </w:p>
        </w:tc>
        <w:tc>
          <w:tcPr>
            <w:tcW w:w="1188"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2019 r.</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ZASIŁKI STAŁE</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928 394</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1 080 557</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1 023 320</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978 283</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1 063 833</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ZASIŁKI OKRESOWE</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157 068</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152 431</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168 173</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161 065</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213 396</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lastRenderedPageBreak/>
              <w:t xml:space="preserve">SCHRONIENIE </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24 363</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30 954</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37 499</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35 136</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30 294</w:t>
            </w:r>
          </w:p>
        </w:tc>
      </w:tr>
      <w:tr w:rsidR="00E87B94" w:rsidRPr="001709D8" w:rsidTr="00A11C20">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POSIŁEK</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160 149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122 768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88 829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71 700</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60 785</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USŁUGI OPIEKUŃCZE</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208 572</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231 870</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259 412</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214 764</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266 873</w:t>
            </w:r>
          </w:p>
        </w:tc>
      </w:tr>
      <w:tr w:rsidR="00E87B94" w:rsidRPr="001709D8" w:rsidTr="00D13CFA">
        <w:trPr>
          <w:trHeight w:val="6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ZASIŁKI CELOWE</w:t>
            </w:r>
            <w:r w:rsidR="00E809C8">
              <w:rPr>
                <w:rFonts w:ascii="Cambria" w:eastAsia="Times New Roman" w:hAnsi="Cambria" w:cs="Arial"/>
                <w:b/>
                <w:bCs/>
                <w:color w:val="000000"/>
                <w:lang w:eastAsia="pl-PL"/>
              </w:rPr>
              <w:t xml:space="preserve"> – </w:t>
            </w:r>
            <w:r w:rsidRPr="001709D8">
              <w:rPr>
                <w:rFonts w:ascii="Cambria" w:eastAsia="Times New Roman" w:hAnsi="Cambria" w:cs="Arial"/>
                <w:b/>
                <w:bCs/>
                <w:color w:val="000000"/>
                <w:lang w:eastAsia="pl-PL"/>
              </w:rPr>
              <w:t>ZDARZENIA LOSOWE</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600</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C214EE">
              <w:rPr>
                <w:rFonts w:ascii="Cambria" w:eastAsia="Times New Roman" w:hAnsi="Cambria" w:cs="Arial"/>
                <w:color w:val="000000"/>
                <w:lang w:eastAsia="pl-PL"/>
              </w:rPr>
              <w:t>17</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7 989</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16 356</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1 642</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SPRAWIENIE POGRZEBU</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2 378</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4 903</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9 273</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7 945</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7 899</w:t>
            </w:r>
          </w:p>
        </w:tc>
      </w:tr>
      <w:tr w:rsidR="00E87B94" w:rsidRPr="001709D8" w:rsidTr="00D13CFA">
        <w:trPr>
          <w:trHeight w:val="6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INNE ZASIŁKI CELOWE</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I</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W NATURZE</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492 006</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410 705</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490 216</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529 012</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533 614</w:t>
            </w:r>
          </w:p>
        </w:tc>
      </w:tr>
      <w:tr w:rsidR="00E87B94" w:rsidRPr="001709D8" w:rsidTr="00D13CFA">
        <w:trPr>
          <w:trHeight w:val="6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87B94" w:rsidRPr="001709D8" w:rsidRDefault="00E87B94" w:rsidP="00E87B94">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POBYT</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W</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DOMU POMOCY SPOŁECZNEJ</w:t>
            </w:r>
          </w:p>
        </w:tc>
        <w:tc>
          <w:tcPr>
            <w:tcW w:w="1275"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898 058</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1 022 395</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1 086 042</w:t>
            </w:r>
          </w:p>
        </w:tc>
        <w:tc>
          <w:tcPr>
            <w:tcW w:w="1276"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1 346 486</w:t>
            </w:r>
          </w:p>
        </w:tc>
        <w:tc>
          <w:tcPr>
            <w:tcW w:w="1188" w:type="dxa"/>
            <w:tcBorders>
              <w:top w:val="nil"/>
              <w:left w:val="nil"/>
              <w:bottom w:val="single" w:sz="4" w:space="0" w:color="auto"/>
              <w:right w:val="single" w:sz="4" w:space="0" w:color="auto"/>
            </w:tcBorders>
            <w:shd w:val="clear" w:color="auto" w:fill="auto"/>
            <w:noWrap/>
            <w:vAlign w:val="center"/>
            <w:hideMark/>
          </w:tcPr>
          <w:p w:rsidR="00E87B94" w:rsidRPr="001709D8" w:rsidRDefault="00E87B94"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1 410 351</w:t>
            </w:r>
          </w:p>
        </w:tc>
      </w:tr>
      <w:tr w:rsidR="00E87B94" w:rsidRPr="001709D8" w:rsidTr="00D13CFA">
        <w:trPr>
          <w:trHeight w:val="300"/>
          <w:jc w:val="center"/>
        </w:trPr>
        <w:tc>
          <w:tcPr>
            <w:tcW w:w="268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E87B94">
            <w:pPr>
              <w:spacing w:after="0" w:line="240" w:lineRule="auto"/>
              <w:jc w:val="right"/>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SUMA</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D13CF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2 871 588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D13CF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3 056 600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D13CF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3 170 753</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D13CF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3 360 747</w:t>
            </w:r>
          </w:p>
        </w:tc>
        <w:tc>
          <w:tcPr>
            <w:tcW w:w="1188" w:type="dxa"/>
            <w:tcBorders>
              <w:top w:val="nil"/>
              <w:left w:val="nil"/>
              <w:bottom w:val="single" w:sz="4" w:space="0" w:color="auto"/>
              <w:right w:val="single" w:sz="4" w:space="0" w:color="auto"/>
            </w:tcBorders>
            <w:shd w:val="clear" w:color="auto" w:fill="D9D9D9" w:themeFill="background1" w:themeFillShade="D9"/>
            <w:noWrap/>
            <w:vAlign w:val="bottom"/>
            <w:hideMark/>
          </w:tcPr>
          <w:p w:rsidR="00E87B94" w:rsidRPr="001709D8" w:rsidRDefault="00E87B94" w:rsidP="00D13CF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3 588 687</w:t>
            </w:r>
          </w:p>
        </w:tc>
      </w:tr>
    </w:tbl>
    <w:p w:rsidR="00546F98" w:rsidRPr="00D13CFA" w:rsidRDefault="00473E91" w:rsidP="00D13CFA">
      <w:pPr>
        <w:pStyle w:val="Bezodstpw"/>
        <w:spacing w:after="240"/>
        <w:jc w:val="center"/>
        <w:rPr>
          <w:rFonts w:ascii="Cambria" w:hAnsi="Cambria"/>
          <w:sz w:val="18"/>
          <w:szCs w:val="18"/>
          <w:highlight w:val="yellow"/>
        </w:rPr>
      </w:pPr>
      <w:r w:rsidRPr="00D13CFA">
        <w:rPr>
          <w:rFonts w:ascii="Cambria" w:hAnsi="Cambria"/>
          <w:sz w:val="18"/>
          <w:szCs w:val="18"/>
        </w:rPr>
        <w:t>Źródło: opracowanie własne na podstawie</w:t>
      </w:r>
      <w:r w:rsidRPr="00D13CFA">
        <w:rPr>
          <w:rFonts w:ascii="Cambria" w:hAnsi="Cambria"/>
          <w:bCs/>
          <w:sz w:val="18"/>
          <w:szCs w:val="18"/>
        </w:rPr>
        <w:t xml:space="preserve"> </w:t>
      </w:r>
      <w:r w:rsidRPr="00D13CFA">
        <w:rPr>
          <w:rFonts w:ascii="Cambria" w:hAnsi="Cambria"/>
          <w:i/>
          <w:sz w:val="18"/>
          <w:szCs w:val="20"/>
        </w:rPr>
        <w:t>Sprawozdań półrocznych</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rocznych</w:t>
      </w:r>
      <w:r w:rsidR="0028334E">
        <w:rPr>
          <w:rFonts w:ascii="Cambria" w:hAnsi="Cambria"/>
          <w:i/>
          <w:sz w:val="18"/>
          <w:szCs w:val="20"/>
        </w:rPr>
        <w:t xml:space="preserve"> </w:t>
      </w:r>
      <w:r w:rsidR="0028334E" w:rsidRPr="00D13CFA">
        <w:rPr>
          <w:rFonts w:ascii="Cambria" w:hAnsi="Cambria"/>
          <w:i/>
          <w:sz w:val="18"/>
          <w:szCs w:val="20"/>
        </w:rPr>
        <w:t>z</w:t>
      </w:r>
      <w:r w:rsidR="0028334E">
        <w:rPr>
          <w:rFonts w:ascii="Cambria" w:hAnsi="Cambria"/>
          <w:i/>
          <w:sz w:val="18"/>
          <w:szCs w:val="20"/>
        </w:rPr>
        <w:t> </w:t>
      </w:r>
      <w:r w:rsidRPr="00D13CFA">
        <w:rPr>
          <w:rFonts w:ascii="Cambria" w:hAnsi="Cambria"/>
          <w:i/>
          <w:sz w:val="18"/>
          <w:szCs w:val="20"/>
        </w:rPr>
        <w:t>udzielonych świadczeń pomocy społecznej – pieniężnych,</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naturze</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usługach</w:t>
      </w:r>
      <w:r w:rsidRPr="00D13CFA">
        <w:rPr>
          <w:rFonts w:ascii="Cambria" w:hAnsi="Cambria"/>
          <w:sz w:val="18"/>
          <w:szCs w:val="18"/>
        </w:rPr>
        <w:t xml:space="preserve"> za lata 2015</w:t>
      </w:r>
      <w:r w:rsidR="00E809C8">
        <w:rPr>
          <w:rFonts w:ascii="Cambria" w:hAnsi="Cambria"/>
          <w:sz w:val="18"/>
          <w:szCs w:val="18"/>
        </w:rPr>
        <w:t>–</w:t>
      </w:r>
      <w:r w:rsidRPr="00D13CFA">
        <w:rPr>
          <w:rFonts w:ascii="Cambria" w:hAnsi="Cambria"/>
          <w:sz w:val="18"/>
          <w:szCs w:val="18"/>
        </w:rPr>
        <w:t>2019</w:t>
      </w:r>
      <w:r w:rsidR="00D13CFA" w:rsidRPr="00D13CFA">
        <w:rPr>
          <w:rFonts w:ascii="Cambria" w:hAnsi="Cambria"/>
          <w:sz w:val="18"/>
          <w:szCs w:val="18"/>
        </w:rPr>
        <w:t>.</w:t>
      </w:r>
    </w:p>
    <w:p w:rsidR="00481BAE" w:rsidRPr="001709D8" w:rsidRDefault="00A413E7" w:rsidP="00481BAE">
      <w:pPr>
        <w:pStyle w:val="podrozdzia"/>
        <w:spacing w:after="0" w:line="360" w:lineRule="auto"/>
        <w:ind w:firstLine="709"/>
        <w:contextualSpacing/>
        <w:jc w:val="both"/>
        <w:rPr>
          <w:b w:val="0"/>
        </w:rPr>
      </w:pPr>
      <w:bookmarkStart w:id="138" w:name="_Toc55230058"/>
      <w:bookmarkStart w:id="139" w:name="_Toc55230441"/>
      <w:bookmarkStart w:id="140" w:name="_Toc55320586"/>
      <w:bookmarkStart w:id="141" w:name="_Toc58431439"/>
      <w:r w:rsidRPr="001709D8">
        <w:rPr>
          <w:b w:val="0"/>
        </w:rPr>
        <w:t xml:space="preserve">W wyniku analizy rodzaju świadczeń oraz </w:t>
      </w:r>
      <w:r w:rsidR="00D834B6">
        <w:rPr>
          <w:b w:val="0"/>
        </w:rPr>
        <w:t>liczby</w:t>
      </w:r>
      <w:r w:rsidR="00D834B6" w:rsidRPr="001709D8">
        <w:rPr>
          <w:b w:val="0"/>
        </w:rPr>
        <w:t xml:space="preserve"> </w:t>
      </w:r>
      <w:r w:rsidRPr="001709D8">
        <w:rPr>
          <w:b w:val="0"/>
        </w:rPr>
        <w:t>osób, którym je przyznano na przestrzeni ostatnich pięciu lat</w:t>
      </w:r>
      <w:r w:rsidR="00D13CFA">
        <w:rPr>
          <w:b w:val="0"/>
        </w:rPr>
        <w:t>,</w:t>
      </w:r>
      <w:r w:rsidRPr="001709D8">
        <w:rPr>
          <w:b w:val="0"/>
        </w:rPr>
        <w:t xml:space="preserve"> </w:t>
      </w:r>
      <w:r w:rsidR="00ED5D6C" w:rsidRPr="001709D8">
        <w:rPr>
          <w:b w:val="0"/>
        </w:rPr>
        <w:t xml:space="preserve">tj. od 2015 r. do 2019 r., </w:t>
      </w:r>
      <w:r w:rsidRPr="001709D8">
        <w:rPr>
          <w:b w:val="0"/>
        </w:rPr>
        <w:t xml:space="preserve">widoczne jest zmniejszenie </w:t>
      </w:r>
      <w:r w:rsidR="00D834B6">
        <w:rPr>
          <w:b w:val="0"/>
        </w:rPr>
        <w:t>liczby</w:t>
      </w:r>
      <w:r w:rsidR="00D834B6" w:rsidRPr="001709D8">
        <w:rPr>
          <w:b w:val="0"/>
        </w:rPr>
        <w:t xml:space="preserve"> </w:t>
      </w:r>
      <w:r w:rsidRPr="001709D8">
        <w:rPr>
          <w:b w:val="0"/>
        </w:rPr>
        <w:t>osób otrzymują</w:t>
      </w:r>
      <w:r w:rsidR="000D4CE3">
        <w:rPr>
          <w:b w:val="0"/>
        </w:rPr>
        <w:t>cych</w:t>
      </w:r>
      <w:r w:rsidR="00ED5D6C" w:rsidRPr="001709D8">
        <w:rPr>
          <w:b w:val="0"/>
        </w:rPr>
        <w:t xml:space="preserve"> </w:t>
      </w:r>
      <w:r w:rsidRPr="001709D8">
        <w:rPr>
          <w:b w:val="0"/>
        </w:rPr>
        <w:t>pomoc społeczną</w:t>
      </w:r>
      <w:r w:rsidR="00ED5D6C" w:rsidRPr="001709D8">
        <w:rPr>
          <w:b w:val="0"/>
        </w:rPr>
        <w:t xml:space="preserve"> aż</w:t>
      </w:r>
      <w:r w:rsidR="0028334E">
        <w:rPr>
          <w:b w:val="0"/>
        </w:rPr>
        <w:t xml:space="preserve"> </w:t>
      </w:r>
      <w:r w:rsidR="0028334E" w:rsidRPr="001709D8">
        <w:rPr>
          <w:b w:val="0"/>
        </w:rPr>
        <w:t>o</w:t>
      </w:r>
      <w:r w:rsidR="0028334E">
        <w:rPr>
          <w:b w:val="0"/>
        </w:rPr>
        <w:t> </w:t>
      </w:r>
      <w:r w:rsidR="00ED5D6C" w:rsidRPr="001709D8">
        <w:rPr>
          <w:b w:val="0"/>
        </w:rPr>
        <w:t xml:space="preserve">25%. </w:t>
      </w:r>
      <w:r w:rsidR="000D4CE3">
        <w:rPr>
          <w:b w:val="0"/>
        </w:rPr>
        <w:t>S</w:t>
      </w:r>
      <w:r w:rsidR="002C331A" w:rsidRPr="001709D8">
        <w:rPr>
          <w:b w:val="0"/>
        </w:rPr>
        <w:t>padek</w:t>
      </w:r>
      <w:r w:rsidR="00ED5D6C" w:rsidRPr="001709D8">
        <w:rPr>
          <w:b w:val="0"/>
        </w:rPr>
        <w:t xml:space="preserve"> można zaobserwować </w:t>
      </w:r>
      <w:r w:rsidRPr="001709D8">
        <w:rPr>
          <w:b w:val="0"/>
        </w:rPr>
        <w:t>zarówno</w:t>
      </w:r>
      <w:r w:rsidR="0028334E">
        <w:rPr>
          <w:b w:val="0"/>
        </w:rPr>
        <w:t xml:space="preserve"> </w:t>
      </w:r>
      <w:r w:rsidR="0028334E" w:rsidRPr="001709D8">
        <w:rPr>
          <w:b w:val="0"/>
        </w:rPr>
        <w:t>w</w:t>
      </w:r>
      <w:r w:rsidR="0028334E">
        <w:rPr>
          <w:b w:val="0"/>
        </w:rPr>
        <w:t> </w:t>
      </w:r>
      <w:r w:rsidR="00ED5D6C" w:rsidRPr="001709D8">
        <w:rPr>
          <w:b w:val="0"/>
        </w:rPr>
        <w:t>przypadku świadcze</w:t>
      </w:r>
      <w:r w:rsidR="000D4CE3">
        <w:rPr>
          <w:b w:val="0"/>
        </w:rPr>
        <w:t>ń</w:t>
      </w:r>
      <w:r w:rsidR="00ED5D6C" w:rsidRPr="001709D8">
        <w:rPr>
          <w:b w:val="0"/>
        </w:rPr>
        <w:t xml:space="preserve"> </w:t>
      </w:r>
      <w:r w:rsidR="0028334E" w:rsidRPr="001709D8">
        <w:rPr>
          <w:b w:val="0"/>
        </w:rPr>
        <w:t>w</w:t>
      </w:r>
      <w:r w:rsidR="0028334E">
        <w:rPr>
          <w:b w:val="0"/>
        </w:rPr>
        <w:t> </w:t>
      </w:r>
      <w:r w:rsidRPr="001709D8">
        <w:rPr>
          <w:b w:val="0"/>
        </w:rPr>
        <w:t>formie pieniężnej</w:t>
      </w:r>
      <w:r w:rsidR="00ED5D6C" w:rsidRPr="001709D8">
        <w:rPr>
          <w:b w:val="0"/>
        </w:rPr>
        <w:t xml:space="preserve"> (spadek</w:t>
      </w:r>
      <w:r w:rsidR="0028334E">
        <w:rPr>
          <w:b w:val="0"/>
        </w:rPr>
        <w:t xml:space="preserve"> </w:t>
      </w:r>
      <w:r w:rsidR="0028334E" w:rsidRPr="001709D8">
        <w:rPr>
          <w:b w:val="0"/>
        </w:rPr>
        <w:t>o</w:t>
      </w:r>
      <w:r w:rsidR="0028334E">
        <w:rPr>
          <w:b w:val="0"/>
        </w:rPr>
        <w:t> </w:t>
      </w:r>
      <w:r w:rsidR="00ED5D6C" w:rsidRPr="001709D8">
        <w:rPr>
          <w:b w:val="0"/>
        </w:rPr>
        <w:t>ponad 9%)</w:t>
      </w:r>
      <w:r w:rsidRPr="001709D8">
        <w:rPr>
          <w:b w:val="0"/>
        </w:rPr>
        <w:t>, jak</w:t>
      </w:r>
      <w:r w:rsidR="0028334E">
        <w:rPr>
          <w:b w:val="0"/>
        </w:rPr>
        <w:t xml:space="preserve"> </w:t>
      </w:r>
      <w:r w:rsidR="0028334E" w:rsidRPr="001709D8">
        <w:rPr>
          <w:b w:val="0"/>
        </w:rPr>
        <w:t>i</w:t>
      </w:r>
      <w:r w:rsidR="0028334E">
        <w:rPr>
          <w:b w:val="0"/>
        </w:rPr>
        <w:t> </w:t>
      </w:r>
      <w:r w:rsidR="00ED5D6C" w:rsidRPr="001709D8">
        <w:rPr>
          <w:b w:val="0"/>
        </w:rPr>
        <w:t>świadcze</w:t>
      </w:r>
      <w:r w:rsidR="000D4CE3">
        <w:rPr>
          <w:b w:val="0"/>
        </w:rPr>
        <w:t>ń</w:t>
      </w:r>
      <w:r w:rsidR="00ED5D6C" w:rsidRPr="001709D8">
        <w:rPr>
          <w:b w:val="0"/>
        </w:rPr>
        <w:t xml:space="preserve"> udzielan</w:t>
      </w:r>
      <w:r w:rsidR="000D4CE3">
        <w:rPr>
          <w:b w:val="0"/>
        </w:rPr>
        <w:t>ych</w:t>
      </w:r>
      <w:r w:rsidR="0028334E">
        <w:rPr>
          <w:b w:val="0"/>
        </w:rPr>
        <w:t xml:space="preserve"> </w:t>
      </w:r>
      <w:r w:rsidR="0028334E" w:rsidRPr="001709D8">
        <w:rPr>
          <w:b w:val="0"/>
        </w:rPr>
        <w:t>w</w:t>
      </w:r>
      <w:r w:rsidR="0028334E">
        <w:rPr>
          <w:b w:val="0"/>
        </w:rPr>
        <w:t> </w:t>
      </w:r>
      <w:r w:rsidR="00ED5D6C" w:rsidRPr="001709D8">
        <w:rPr>
          <w:b w:val="0"/>
        </w:rPr>
        <w:t>formie</w:t>
      </w:r>
      <w:r w:rsidRPr="001709D8">
        <w:rPr>
          <w:b w:val="0"/>
        </w:rPr>
        <w:t xml:space="preserve"> niepieniężnej</w:t>
      </w:r>
      <w:r w:rsidR="00ED5D6C" w:rsidRPr="001709D8">
        <w:rPr>
          <w:b w:val="0"/>
        </w:rPr>
        <w:t xml:space="preserve"> (spadek</w:t>
      </w:r>
      <w:r w:rsidR="0028334E">
        <w:rPr>
          <w:b w:val="0"/>
        </w:rPr>
        <w:t xml:space="preserve"> </w:t>
      </w:r>
      <w:r w:rsidR="0028334E" w:rsidRPr="001709D8">
        <w:rPr>
          <w:b w:val="0"/>
        </w:rPr>
        <w:t>o</w:t>
      </w:r>
      <w:r w:rsidR="0028334E">
        <w:rPr>
          <w:b w:val="0"/>
        </w:rPr>
        <w:t> </w:t>
      </w:r>
      <w:r w:rsidR="00ED5D6C" w:rsidRPr="001709D8">
        <w:rPr>
          <w:b w:val="0"/>
        </w:rPr>
        <w:t>ponad 42%)</w:t>
      </w:r>
      <w:r w:rsidRPr="001709D8">
        <w:rPr>
          <w:b w:val="0"/>
        </w:rPr>
        <w:t>, natomiast</w:t>
      </w:r>
      <w:r w:rsidR="0028334E">
        <w:rPr>
          <w:b w:val="0"/>
        </w:rPr>
        <w:t xml:space="preserve"> </w:t>
      </w:r>
      <w:r w:rsidR="0028334E" w:rsidRPr="001709D8">
        <w:rPr>
          <w:b w:val="0"/>
        </w:rPr>
        <w:t>z</w:t>
      </w:r>
      <w:r w:rsidR="0028334E">
        <w:rPr>
          <w:b w:val="0"/>
        </w:rPr>
        <w:t> </w:t>
      </w:r>
      <w:r w:rsidR="00ED5D6C" w:rsidRPr="001709D8">
        <w:rPr>
          <w:b w:val="0"/>
        </w:rPr>
        <w:t xml:space="preserve">roku na rok zwiększa się </w:t>
      </w:r>
      <w:r w:rsidRPr="001709D8">
        <w:rPr>
          <w:b w:val="0"/>
        </w:rPr>
        <w:t>liczba osób</w:t>
      </w:r>
      <w:r w:rsidR="0028334E">
        <w:rPr>
          <w:b w:val="0"/>
        </w:rPr>
        <w:t xml:space="preserve"> </w:t>
      </w:r>
      <w:r w:rsidR="0028334E" w:rsidRPr="001709D8">
        <w:rPr>
          <w:b w:val="0"/>
        </w:rPr>
        <w:t>w</w:t>
      </w:r>
      <w:r w:rsidR="0028334E">
        <w:rPr>
          <w:b w:val="0"/>
        </w:rPr>
        <w:t> </w:t>
      </w:r>
      <w:r w:rsidRPr="001709D8">
        <w:rPr>
          <w:b w:val="0"/>
        </w:rPr>
        <w:t>rodzinach, którym pomoc udzielana jest</w:t>
      </w:r>
      <w:r w:rsidR="0028334E">
        <w:rPr>
          <w:b w:val="0"/>
        </w:rPr>
        <w:t xml:space="preserve"> </w:t>
      </w:r>
      <w:r w:rsidR="0028334E" w:rsidRPr="001709D8">
        <w:rPr>
          <w:b w:val="0"/>
        </w:rPr>
        <w:t>w</w:t>
      </w:r>
      <w:r w:rsidR="0028334E">
        <w:rPr>
          <w:b w:val="0"/>
        </w:rPr>
        <w:t> </w:t>
      </w:r>
      <w:r w:rsidRPr="001709D8">
        <w:rPr>
          <w:b w:val="0"/>
        </w:rPr>
        <w:t>postaci pracy socjalnej</w:t>
      </w:r>
      <w:r w:rsidR="00ED5D6C" w:rsidRPr="001709D8">
        <w:rPr>
          <w:b w:val="0"/>
        </w:rPr>
        <w:t xml:space="preserve"> (wzrost</w:t>
      </w:r>
      <w:r w:rsidR="0028334E">
        <w:rPr>
          <w:b w:val="0"/>
        </w:rPr>
        <w:t xml:space="preserve"> </w:t>
      </w:r>
      <w:r w:rsidR="0028334E" w:rsidRPr="001709D8">
        <w:rPr>
          <w:b w:val="0"/>
        </w:rPr>
        <w:t>o</w:t>
      </w:r>
      <w:r w:rsidR="0028334E">
        <w:rPr>
          <w:b w:val="0"/>
        </w:rPr>
        <w:t> </w:t>
      </w:r>
      <w:r w:rsidR="00ED5D6C" w:rsidRPr="001709D8">
        <w:rPr>
          <w:b w:val="0"/>
        </w:rPr>
        <w:t>6% od 2015 r. do 2019 r.)</w:t>
      </w:r>
      <w:r w:rsidRPr="001709D8">
        <w:rPr>
          <w:b w:val="0"/>
        </w:rPr>
        <w:t>.</w:t>
      </w:r>
      <w:bookmarkEnd w:id="138"/>
      <w:bookmarkEnd w:id="139"/>
      <w:bookmarkEnd w:id="140"/>
      <w:bookmarkEnd w:id="141"/>
      <w:r w:rsidRPr="001709D8">
        <w:rPr>
          <w:b w:val="0"/>
        </w:rPr>
        <w:t xml:space="preserve"> </w:t>
      </w:r>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142" w:name="_Toc57553991"/>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2</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Liczba osób, którym przyznano pomoc społeczną</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 w latach 2015</w:t>
      </w:r>
      <w:r w:rsidR="00E809C8">
        <w:rPr>
          <w:rFonts w:ascii="Cambria" w:hAnsi="Cambria"/>
          <w:b/>
          <w:bCs/>
          <w:color w:val="000000" w:themeColor="text1"/>
          <w:sz w:val="20"/>
          <w:szCs w:val="20"/>
        </w:rPr>
        <w:t>–</w:t>
      </w:r>
      <w:r w:rsidRPr="00B97B10">
        <w:rPr>
          <w:rFonts w:ascii="Cambria" w:hAnsi="Cambria"/>
          <w:b/>
          <w:bCs/>
          <w:color w:val="000000" w:themeColor="text1"/>
          <w:sz w:val="20"/>
          <w:szCs w:val="20"/>
        </w:rPr>
        <w:t>2019.</w:t>
      </w:r>
      <w:bookmarkEnd w:id="142"/>
    </w:p>
    <w:tbl>
      <w:tblPr>
        <w:tblW w:w="8900" w:type="dxa"/>
        <w:jc w:val="center"/>
        <w:tblCellMar>
          <w:left w:w="70" w:type="dxa"/>
          <w:right w:w="70" w:type="dxa"/>
        </w:tblCellMar>
        <w:tblLook w:val="04A0"/>
      </w:tblPr>
      <w:tblGrid>
        <w:gridCol w:w="1960"/>
        <w:gridCol w:w="2140"/>
        <w:gridCol w:w="960"/>
        <w:gridCol w:w="960"/>
        <w:gridCol w:w="960"/>
        <w:gridCol w:w="960"/>
        <w:gridCol w:w="960"/>
      </w:tblGrid>
      <w:tr w:rsidR="004F47E2" w:rsidRPr="001709D8" w:rsidTr="00D13CFA">
        <w:trPr>
          <w:trHeight w:val="615"/>
          <w:jc w:val="center"/>
        </w:trPr>
        <w:tc>
          <w:tcPr>
            <w:tcW w:w="41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Rodzaj świadczenia</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2015 r.</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2016 r.</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2017 r.</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2018 r.</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2019 r.</w:t>
            </w:r>
          </w:p>
        </w:tc>
      </w:tr>
      <w:tr w:rsidR="004F47E2" w:rsidRPr="001709D8" w:rsidTr="00D13CFA">
        <w:trPr>
          <w:trHeight w:val="900"/>
          <w:jc w:val="center"/>
        </w:trPr>
        <w:tc>
          <w:tcPr>
            <w:tcW w:w="196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ŚWIADCZENIA OGÓŁEM</w:t>
            </w: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liczba osób, którym przyznano świadczenie </w:t>
            </w:r>
          </w:p>
        </w:tc>
        <w:tc>
          <w:tcPr>
            <w:tcW w:w="960" w:type="dxa"/>
            <w:tcBorders>
              <w:top w:val="nil"/>
              <w:left w:val="nil"/>
              <w:bottom w:val="single" w:sz="4" w:space="0" w:color="auto"/>
              <w:right w:val="single" w:sz="4" w:space="0" w:color="auto"/>
            </w:tcBorders>
            <w:shd w:val="clear" w:color="auto" w:fill="auto"/>
            <w:noWrap/>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916</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838</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770</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664</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687</w:t>
            </w:r>
          </w:p>
        </w:tc>
      </w:tr>
      <w:tr w:rsidR="004F47E2" w:rsidRPr="001709D8" w:rsidTr="00D13CFA">
        <w:trPr>
          <w:trHeight w:val="600"/>
          <w:jc w:val="center"/>
        </w:trPr>
        <w:tc>
          <w:tcPr>
            <w:tcW w:w="196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rPr>
                <w:rFonts w:ascii="Cambria" w:eastAsia="Times New Roman" w:hAnsi="Cambria" w:cs="Arial"/>
                <w:b/>
                <w:bCs/>
                <w:color w:val="000000"/>
                <w:lang w:eastAsia="pl-PL"/>
              </w:rPr>
            </w:pP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osób</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w</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rodzinie</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1 319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1 173</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1 101</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929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941</w:t>
            </w:r>
          </w:p>
        </w:tc>
      </w:tr>
      <w:tr w:rsidR="004F47E2" w:rsidRPr="001709D8" w:rsidTr="00D13CFA">
        <w:trPr>
          <w:trHeight w:val="900"/>
          <w:jc w:val="center"/>
        </w:trPr>
        <w:tc>
          <w:tcPr>
            <w:tcW w:w="196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ŚWIADCZENIA PIENIĘŻNE</w:t>
            </w: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liczba osób, którym przyznano świadczenie </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547</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535</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529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475</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496</w:t>
            </w:r>
          </w:p>
        </w:tc>
      </w:tr>
      <w:tr w:rsidR="004F47E2" w:rsidRPr="001709D8" w:rsidTr="00D13CFA">
        <w:trPr>
          <w:trHeight w:val="600"/>
          <w:jc w:val="center"/>
        </w:trPr>
        <w:tc>
          <w:tcPr>
            <w:tcW w:w="196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rPr>
                <w:rFonts w:ascii="Cambria" w:eastAsia="Times New Roman" w:hAnsi="Cambria" w:cs="Arial"/>
                <w:b/>
                <w:bCs/>
                <w:color w:val="000000"/>
                <w:lang w:eastAsia="pl-PL"/>
              </w:rPr>
            </w:pP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osób</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w</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rodzinie</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1 171</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1 035</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982</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848</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842</w:t>
            </w:r>
          </w:p>
        </w:tc>
      </w:tr>
      <w:tr w:rsidR="004F47E2" w:rsidRPr="001709D8" w:rsidTr="00D13CFA">
        <w:trPr>
          <w:trHeight w:val="900"/>
          <w:jc w:val="center"/>
        </w:trPr>
        <w:tc>
          <w:tcPr>
            <w:tcW w:w="196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ŚWIADCZENIA NIEPIENIĘŻNE</w:t>
            </w: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liczba osób, którym przyznano świadczenie </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417</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356</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285</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237</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240</w:t>
            </w:r>
          </w:p>
        </w:tc>
      </w:tr>
      <w:tr w:rsidR="004F47E2" w:rsidRPr="001709D8" w:rsidTr="00D13CFA">
        <w:trPr>
          <w:trHeight w:val="600"/>
          <w:jc w:val="center"/>
        </w:trPr>
        <w:tc>
          <w:tcPr>
            <w:tcW w:w="196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rPr>
                <w:rFonts w:ascii="Cambria" w:eastAsia="Times New Roman" w:hAnsi="Cambria" w:cs="Arial"/>
                <w:b/>
                <w:bCs/>
                <w:color w:val="000000"/>
                <w:lang w:eastAsia="pl-PL"/>
              </w:rPr>
            </w:pP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osób</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w</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rodzinie</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766</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639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486</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389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392</w:t>
            </w:r>
          </w:p>
        </w:tc>
      </w:tr>
      <w:tr w:rsidR="004F47E2" w:rsidRPr="001709D8" w:rsidTr="00D13CFA">
        <w:trPr>
          <w:trHeight w:val="900"/>
          <w:jc w:val="center"/>
        </w:trPr>
        <w:tc>
          <w:tcPr>
            <w:tcW w:w="196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POMOC UDZIELANA</w:t>
            </w:r>
            <w:r w:rsidRPr="001709D8">
              <w:rPr>
                <w:rFonts w:ascii="Cambria" w:eastAsia="Times New Roman" w:hAnsi="Cambria" w:cs="Arial"/>
                <w:b/>
                <w:bCs/>
                <w:color w:val="000000"/>
                <w:lang w:eastAsia="pl-PL"/>
              </w:rPr>
              <w:br/>
              <w:t>W POSTACI PRACY SOCJALNEJ</w:t>
            </w: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liczba osób, którym przyznano świadczenie </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x</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x</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x</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x</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x</w:t>
            </w:r>
          </w:p>
        </w:tc>
      </w:tr>
      <w:tr w:rsidR="004F47E2" w:rsidRPr="001709D8" w:rsidTr="00D13CFA">
        <w:trPr>
          <w:trHeight w:val="600"/>
          <w:jc w:val="center"/>
        </w:trPr>
        <w:tc>
          <w:tcPr>
            <w:tcW w:w="196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rPr>
                <w:rFonts w:ascii="Cambria" w:eastAsia="Times New Roman" w:hAnsi="Cambria" w:cs="Arial"/>
                <w:b/>
                <w:bCs/>
                <w:color w:val="000000"/>
                <w:lang w:eastAsia="pl-PL"/>
              </w:rPr>
            </w:pPr>
          </w:p>
        </w:tc>
        <w:tc>
          <w:tcPr>
            <w:tcW w:w="2140" w:type="dxa"/>
            <w:tcBorders>
              <w:top w:val="nil"/>
              <w:left w:val="nil"/>
              <w:bottom w:val="single" w:sz="4" w:space="0" w:color="auto"/>
              <w:right w:val="single" w:sz="4" w:space="0" w:color="auto"/>
            </w:tcBorders>
            <w:shd w:val="clear" w:color="auto" w:fill="D9D9D9" w:themeFill="background1" w:themeFillShade="D9"/>
            <w:vAlign w:val="center"/>
            <w:hideMark/>
          </w:tcPr>
          <w:p w:rsidR="004F47E2" w:rsidRPr="001709D8" w:rsidRDefault="004F47E2" w:rsidP="004F47E2">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osób</w:t>
            </w:r>
            <w:r w:rsidR="00EB3D34">
              <w:rPr>
                <w:rFonts w:ascii="Cambria" w:eastAsia="Times New Roman" w:hAnsi="Cambria" w:cs="Arial"/>
                <w:b/>
                <w:bCs/>
                <w:color w:val="000000"/>
                <w:lang w:eastAsia="pl-PL"/>
              </w:rPr>
              <w:t xml:space="preserve"> </w:t>
            </w:r>
            <w:r w:rsidR="00EB3D34" w:rsidRPr="001709D8">
              <w:rPr>
                <w:rFonts w:ascii="Cambria" w:eastAsia="Times New Roman" w:hAnsi="Cambria" w:cs="Arial"/>
                <w:b/>
                <w:bCs/>
                <w:color w:val="000000"/>
                <w:lang w:eastAsia="pl-PL"/>
              </w:rPr>
              <w:t>w</w:t>
            </w:r>
            <w:r w:rsidR="00EB3D34">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rodzinie</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679</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278</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643</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670</w:t>
            </w:r>
          </w:p>
        </w:tc>
        <w:tc>
          <w:tcPr>
            <w:tcW w:w="960" w:type="dxa"/>
            <w:tcBorders>
              <w:top w:val="nil"/>
              <w:left w:val="nil"/>
              <w:bottom w:val="single" w:sz="4" w:space="0" w:color="auto"/>
              <w:right w:val="single" w:sz="4" w:space="0" w:color="auto"/>
            </w:tcBorders>
            <w:shd w:val="clear" w:color="auto" w:fill="auto"/>
            <w:vAlign w:val="center"/>
            <w:hideMark/>
          </w:tcPr>
          <w:p w:rsidR="004F47E2" w:rsidRPr="001709D8" w:rsidRDefault="004F47E2"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721</w:t>
            </w:r>
          </w:p>
        </w:tc>
      </w:tr>
    </w:tbl>
    <w:p w:rsidR="008957EF" w:rsidRPr="00D13CFA" w:rsidRDefault="00627C97" w:rsidP="00D13CFA">
      <w:pPr>
        <w:pStyle w:val="Bezodstpw"/>
        <w:spacing w:after="240"/>
        <w:jc w:val="center"/>
        <w:rPr>
          <w:rFonts w:ascii="Cambria" w:hAnsi="Cambria"/>
          <w:sz w:val="18"/>
          <w:szCs w:val="18"/>
          <w:highlight w:val="yellow"/>
        </w:rPr>
      </w:pPr>
      <w:r w:rsidRPr="00D13CFA">
        <w:rPr>
          <w:rFonts w:ascii="Cambria" w:hAnsi="Cambria"/>
          <w:sz w:val="18"/>
          <w:szCs w:val="18"/>
        </w:rPr>
        <w:lastRenderedPageBreak/>
        <w:t>Źródło: opracowanie własne na podstawie</w:t>
      </w:r>
      <w:r w:rsidRPr="00D13CFA">
        <w:rPr>
          <w:rFonts w:ascii="Cambria" w:hAnsi="Cambria"/>
          <w:bCs/>
          <w:sz w:val="18"/>
          <w:szCs w:val="18"/>
        </w:rPr>
        <w:t xml:space="preserve"> </w:t>
      </w:r>
      <w:r w:rsidRPr="00D13CFA">
        <w:rPr>
          <w:rFonts w:ascii="Cambria" w:hAnsi="Cambria"/>
          <w:i/>
          <w:sz w:val="18"/>
          <w:szCs w:val="20"/>
        </w:rPr>
        <w:t>Sprawozdań półrocznych</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rocznych</w:t>
      </w:r>
      <w:r w:rsidR="0028334E">
        <w:rPr>
          <w:rFonts w:ascii="Cambria" w:hAnsi="Cambria"/>
          <w:i/>
          <w:sz w:val="18"/>
          <w:szCs w:val="20"/>
        </w:rPr>
        <w:t xml:space="preserve"> </w:t>
      </w:r>
      <w:r w:rsidR="0028334E" w:rsidRPr="00D13CFA">
        <w:rPr>
          <w:rFonts w:ascii="Cambria" w:hAnsi="Cambria"/>
          <w:i/>
          <w:sz w:val="18"/>
          <w:szCs w:val="20"/>
        </w:rPr>
        <w:t>z</w:t>
      </w:r>
      <w:r w:rsidR="0028334E">
        <w:rPr>
          <w:rFonts w:ascii="Cambria" w:hAnsi="Cambria"/>
          <w:i/>
          <w:sz w:val="18"/>
          <w:szCs w:val="20"/>
        </w:rPr>
        <w:t> </w:t>
      </w:r>
      <w:r w:rsidRPr="00D13CFA">
        <w:rPr>
          <w:rFonts w:ascii="Cambria" w:hAnsi="Cambria"/>
          <w:i/>
          <w:sz w:val="18"/>
          <w:szCs w:val="20"/>
        </w:rPr>
        <w:t>udzielonych świadczeń pomocy społecznej – pieniężnych,</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naturze</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usługach</w:t>
      </w:r>
      <w:r w:rsidRPr="00D13CFA">
        <w:rPr>
          <w:rFonts w:ascii="Cambria" w:hAnsi="Cambria"/>
          <w:sz w:val="18"/>
          <w:szCs w:val="18"/>
        </w:rPr>
        <w:t xml:space="preserve"> za lata 2015</w:t>
      </w:r>
      <w:r w:rsidR="00E809C8">
        <w:rPr>
          <w:rFonts w:ascii="Cambria" w:hAnsi="Cambria"/>
          <w:sz w:val="18"/>
          <w:szCs w:val="18"/>
        </w:rPr>
        <w:t>–</w:t>
      </w:r>
      <w:r w:rsidRPr="00D13CFA">
        <w:rPr>
          <w:rFonts w:ascii="Cambria" w:hAnsi="Cambria"/>
          <w:sz w:val="18"/>
          <w:szCs w:val="18"/>
        </w:rPr>
        <w:t>2019</w:t>
      </w:r>
      <w:r w:rsidR="00D13CFA" w:rsidRPr="00D13CFA">
        <w:rPr>
          <w:rFonts w:ascii="Cambria" w:hAnsi="Cambria"/>
          <w:sz w:val="18"/>
          <w:szCs w:val="18"/>
        </w:rPr>
        <w:t>.</w:t>
      </w:r>
    </w:p>
    <w:p w:rsidR="00133876" w:rsidRPr="00D13CFA" w:rsidRDefault="00DD014C" w:rsidP="00D13CFA">
      <w:pPr>
        <w:pStyle w:val="podrozdzia"/>
        <w:spacing w:after="0" w:line="360" w:lineRule="auto"/>
        <w:ind w:firstLine="709"/>
        <w:contextualSpacing/>
        <w:jc w:val="both"/>
        <w:rPr>
          <w:b w:val="0"/>
        </w:rPr>
      </w:pPr>
      <w:bookmarkStart w:id="143" w:name="_Toc55230059"/>
      <w:bookmarkStart w:id="144" w:name="_Toc55230442"/>
      <w:bookmarkStart w:id="145" w:name="_Toc55320587"/>
      <w:bookmarkStart w:id="146" w:name="_Toc58431440"/>
      <w:r w:rsidRPr="001709D8">
        <w:rPr>
          <w:b w:val="0"/>
        </w:rPr>
        <w:t>Z analizy danych zgromadzonych przez Ośrodek Pomocy Społecznej</w:t>
      </w:r>
      <w:r w:rsidR="0028334E">
        <w:rPr>
          <w:b w:val="0"/>
        </w:rPr>
        <w:t xml:space="preserve"> </w:t>
      </w:r>
      <w:r w:rsidR="0028334E" w:rsidRPr="001709D8">
        <w:rPr>
          <w:b w:val="0"/>
        </w:rPr>
        <w:t>w</w:t>
      </w:r>
      <w:r w:rsidR="0028334E">
        <w:rPr>
          <w:b w:val="0"/>
        </w:rPr>
        <w:t> </w:t>
      </w:r>
      <w:r w:rsidRPr="001709D8">
        <w:rPr>
          <w:b w:val="0"/>
        </w:rPr>
        <w:t>Gryfinie</w:t>
      </w:r>
      <w:r w:rsidR="0028334E">
        <w:rPr>
          <w:b w:val="0"/>
        </w:rPr>
        <w:t xml:space="preserve"> </w:t>
      </w:r>
      <w:r w:rsidR="0028334E" w:rsidRPr="001709D8">
        <w:rPr>
          <w:b w:val="0"/>
        </w:rPr>
        <w:t>w</w:t>
      </w:r>
      <w:r w:rsidR="0028334E">
        <w:rPr>
          <w:b w:val="0"/>
        </w:rPr>
        <w:t> </w:t>
      </w:r>
      <w:r w:rsidRPr="001709D8">
        <w:rPr>
          <w:b w:val="0"/>
        </w:rPr>
        <w:t>latach 2015</w:t>
      </w:r>
      <w:r w:rsidR="00421505">
        <w:rPr>
          <w:b w:val="0"/>
        </w:rPr>
        <w:t>–</w:t>
      </w:r>
      <w:r w:rsidRPr="001709D8">
        <w:rPr>
          <w:b w:val="0"/>
        </w:rPr>
        <w:t>2019, dotyczących typów rodzin otrzymujących pomoc społeczną, wynika, że potrzebują jej przede wszystkim</w:t>
      </w:r>
      <w:r w:rsidR="00C268AC" w:rsidRPr="001709D8">
        <w:rPr>
          <w:b w:val="0"/>
        </w:rPr>
        <w:t xml:space="preserve"> rodziny jedno-</w:t>
      </w:r>
      <w:r w:rsidR="0028334E">
        <w:rPr>
          <w:b w:val="0"/>
        </w:rPr>
        <w:t xml:space="preserve"> </w:t>
      </w:r>
      <w:r w:rsidR="0028334E" w:rsidRPr="001709D8">
        <w:rPr>
          <w:b w:val="0"/>
        </w:rPr>
        <w:t>i</w:t>
      </w:r>
      <w:r w:rsidR="0028334E">
        <w:rPr>
          <w:b w:val="0"/>
        </w:rPr>
        <w:t> </w:t>
      </w:r>
      <w:r w:rsidR="00C268AC" w:rsidRPr="001709D8">
        <w:rPr>
          <w:b w:val="0"/>
        </w:rPr>
        <w:t>dwuosobowe, jak również</w:t>
      </w:r>
      <w:r w:rsidRPr="001709D8">
        <w:rPr>
          <w:b w:val="0"/>
        </w:rPr>
        <w:t xml:space="preserve"> jednoosobo</w:t>
      </w:r>
      <w:r w:rsidR="00C268AC" w:rsidRPr="001709D8">
        <w:rPr>
          <w:b w:val="0"/>
        </w:rPr>
        <w:t>we rodziny emerytów</w:t>
      </w:r>
      <w:r w:rsidR="0028334E">
        <w:rPr>
          <w:b w:val="0"/>
        </w:rPr>
        <w:t xml:space="preserve"> </w:t>
      </w:r>
      <w:r w:rsidR="0028334E" w:rsidRPr="001709D8">
        <w:rPr>
          <w:b w:val="0"/>
        </w:rPr>
        <w:t>i</w:t>
      </w:r>
      <w:r w:rsidR="0028334E">
        <w:rPr>
          <w:b w:val="0"/>
        </w:rPr>
        <w:t> </w:t>
      </w:r>
      <w:r w:rsidR="00C268AC" w:rsidRPr="001709D8">
        <w:rPr>
          <w:b w:val="0"/>
        </w:rPr>
        <w:t>rencistów</w:t>
      </w:r>
      <w:r w:rsidRPr="001709D8">
        <w:rPr>
          <w:b w:val="0"/>
        </w:rPr>
        <w:t xml:space="preserve">. Od 2015 r. do 2017 r. </w:t>
      </w:r>
      <w:r w:rsidR="00595A35">
        <w:rPr>
          <w:b w:val="0"/>
        </w:rPr>
        <w:t>liczba</w:t>
      </w:r>
      <w:r w:rsidR="00595A35" w:rsidRPr="001709D8">
        <w:rPr>
          <w:b w:val="0"/>
        </w:rPr>
        <w:t xml:space="preserve"> </w:t>
      </w:r>
      <w:r w:rsidRPr="001709D8">
        <w:rPr>
          <w:b w:val="0"/>
        </w:rPr>
        <w:t>rodzin objętych pomocą społeczną malała, po czym</w:t>
      </w:r>
      <w:r w:rsidR="0028334E">
        <w:rPr>
          <w:b w:val="0"/>
        </w:rPr>
        <w:t xml:space="preserve"> </w:t>
      </w:r>
      <w:r w:rsidR="0028334E" w:rsidRPr="001709D8">
        <w:rPr>
          <w:b w:val="0"/>
        </w:rPr>
        <w:t>w</w:t>
      </w:r>
      <w:r w:rsidR="0028334E">
        <w:rPr>
          <w:b w:val="0"/>
        </w:rPr>
        <w:t> </w:t>
      </w:r>
      <w:r w:rsidRPr="001709D8">
        <w:rPr>
          <w:b w:val="0"/>
        </w:rPr>
        <w:t>2018</w:t>
      </w:r>
      <w:r w:rsidR="009840BF">
        <w:rPr>
          <w:b w:val="0"/>
        </w:rPr>
        <w:t> </w:t>
      </w:r>
      <w:r w:rsidRPr="001709D8">
        <w:rPr>
          <w:b w:val="0"/>
        </w:rPr>
        <w:t>r.</w:t>
      </w:r>
      <w:r w:rsidR="0028334E">
        <w:rPr>
          <w:b w:val="0"/>
        </w:rPr>
        <w:t xml:space="preserve"> </w:t>
      </w:r>
      <w:r w:rsidR="0028334E" w:rsidRPr="001709D8">
        <w:rPr>
          <w:b w:val="0"/>
        </w:rPr>
        <w:t>i</w:t>
      </w:r>
      <w:r w:rsidR="0028334E">
        <w:rPr>
          <w:b w:val="0"/>
        </w:rPr>
        <w:t> </w:t>
      </w:r>
      <w:r w:rsidRPr="001709D8">
        <w:rPr>
          <w:b w:val="0"/>
        </w:rPr>
        <w:t xml:space="preserve">w 2019 r. znów zaczęła rosnąć. Natomiast </w:t>
      </w:r>
      <w:r w:rsidR="00C268AC" w:rsidRPr="001709D8">
        <w:rPr>
          <w:b w:val="0"/>
        </w:rPr>
        <w:t>liczba</w:t>
      </w:r>
      <w:r w:rsidRPr="001709D8">
        <w:rPr>
          <w:b w:val="0"/>
        </w:rPr>
        <w:t xml:space="preserve"> rodzin emerytów</w:t>
      </w:r>
      <w:r w:rsidR="0028334E">
        <w:rPr>
          <w:b w:val="0"/>
        </w:rPr>
        <w:t xml:space="preserve"> </w:t>
      </w:r>
      <w:r w:rsidR="0028334E" w:rsidRPr="001709D8">
        <w:rPr>
          <w:b w:val="0"/>
        </w:rPr>
        <w:t>i</w:t>
      </w:r>
      <w:r w:rsidR="0028334E">
        <w:rPr>
          <w:b w:val="0"/>
        </w:rPr>
        <w:t> </w:t>
      </w:r>
      <w:r w:rsidRPr="001709D8">
        <w:rPr>
          <w:b w:val="0"/>
        </w:rPr>
        <w:t>rencistów (jedno</w:t>
      </w:r>
      <w:r w:rsidR="00400B1D">
        <w:rPr>
          <w:b w:val="0"/>
        </w:rPr>
        <w:t xml:space="preserve">- </w:t>
      </w:r>
      <w:r w:rsidRPr="001709D8">
        <w:rPr>
          <w:b w:val="0"/>
        </w:rPr>
        <w:t>dwu-</w:t>
      </w:r>
      <w:r w:rsidR="0028334E">
        <w:rPr>
          <w:b w:val="0"/>
        </w:rPr>
        <w:t xml:space="preserve"> </w:t>
      </w:r>
      <w:r w:rsidR="0028334E" w:rsidRPr="001709D8">
        <w:rPr>
          <w:b w:val="0"/>
        </w:rPr>
        <w:t>i</w:t>
      </w:r>
      <w:r w:rsidR="0028334E">
        <w:rPr>
          <w:b w:val="0"/>
        </w:rPr>
        <w:t> </w:t>
      </w:r>
      <w:r w:rsidRPr="001709D8">
        <w:rPr>
          <w:b w:val="0"/>
        </w:rPr>
        <w:t>trzyosobowych)</w:t>
      </w:r>
      <w:r w:rsidR="0028334E">
        <w:rPr>
          <w:b w:val="0"/>
        </w:rPr>
        <w:t xml:space="preserve"> </w:t>
      </w:r>
      <w:r w:rsidR="0028334E" w:rsidRPr="001709D8">
        <w:rPr>
          <w:b w:val="0"/>
        </w:rPr>
        <w:t>z</w:t>
      </w:r>
      <w:r w:rsidR="0028334E">
        <w:rPr>
          <w:b w:val="0"/>
        </w:rPr>
        <w:t> </w:t>
      </w:r>
      <w:r w:rsidRPr="001709D8">
        <w:rPr>
          <w:b w:val="0"/>
        </w:rPr>
        <w:t xml:space="preserve">każdym rokiem rośnie (od 2015 r. do 2019 r. </w:t>
      </w:r>
      <w:r w:rsidR="00595A35">
        <w:rPr>
          <w:b w:val="0"/>
        </w:rPr>
        <w:t>liczba</w:t>
      </w:r>
      <w:r w:rsidR="00595A35" w:rsidRPr="001709D8">
        <w:rPr>
          <w:b w:val="0"/>
        </w:rPr>
        <w:t xml:space="preserve"> </w:t>
      </w:r>
      <w:r w:rsidRPr="001709D8">
        <w:rPr>
          <w:b w:val="0"/>
        </w:rPr>
        <w:t>rodzin emerytów</w:t>
      </w:r>
      <w:r w:rsidR="0028334E">
        <w:rPr>
          <w:b w:val="0"/>
        </w:rPr>
        <w:t xml:space="preserve"> </w:t>
      </w:r>
      <w:r w:rsidR="0028334E" w:rsidRPr="001709D8">
        <w:rPr>
          <w:b w:val="0"/>
        </w:rPr>
        <w:t>i</w:t>
      </w:r>
      <w:r w:rsidR="0028334E">
        <w:rPr>
          <w:b w:val="0"/>
        </w:rPr>
        <w:t> </w:t>
      </w:r>
      <w:r w:rsidRPr="001709D8">
        <w:rPr>
          <w:b w:val="0"/>
        </w:rPr>
        <w:t>rencistów</w:t>
      </w:r>
      <w:r w:rsidR="00595A35">
        <w:rPr>
          <w:b w:val="0"/>
        </w:rPr>
        <w:t>,</w:t>
      </w:r>
      <w:r w:rsidRPr="001709D8">
        <w:rPr>
          <w:b w:val="0"/>
        </w:rPr>
        <w:t xml:space="preserve"> objętych pomocą społeczną</w:t>
      </w:r>
      <w:r w:rsidR="00595A35">
        <w:rPr>
          <w:b w:val="0"/>
        </w:rPr>
        <w:t>,</w:t>
      </w:r>
      <w:r w:rsidRPr="001709D8">
        <w:rPr>
          <w:b w:val="0"/>
        </w:rPr>
        <w:t xml:space="preserve"> wz</w:t>
      </w:r>
      <w:r w:rsidR="009804C6" w:rsidRPr="001709D8">
        <w:rPr>
          <w:b w:val="0"/>
        </w:rPr>
        <w:t>r</w:t>
      </w:r>
      <w:r w:rsidRPr="001709D8">
        <w:rPr>
          <w:b w:val="0"/>
        </w:rPr>
        <w:t>osła</w:t>
      </w:r>
      <w:r w:rsidR="0028334E">
        <w:rPr>
          <w:b w:val="0"/>
        </w:rPr>
        <w:t xml:space="preserve"> </w:t>
      </w:r>
      <w:r w:rsidR="0028334E" w:rsidRPr="001709D8">
        <w:rPr>
          <w:b w:val="0"/>
        </w:rPr>
        <w:t>o</w:t>
      </w:r>
      <w:r w:rsidR="0028334E">
        <w:rPr>
          <w:b w:val="0"/>
        </w:rPr>
        <w:t> </w:t>
      </w:r>
      <w:r w:rsidRPr="001709D8">
        <w:rPr>
          <w:b w:val="0"/>
        </w:rPr>
        <w:t>ponad 56%), co jest zapewne spowodowane wciąż rosnącymi cenami żywności</w:t>
      </w:r>
      <w:r w:rsidR="0028334E">
        <w:rPr>
          <w:b w:val="0"/>
        </w:rPr>
        <w:t xml:space="preserve"> </w:t>
      </w:r>
      <w:r w:rsidR="0028334E" w:rsidRPr="001709D8">
        <w:rPr>
          <w:b w:val="0"/>
        </w:rPr>
        <w:t>i</w:t>
      </w:r>
      <w:r w:rsidR="0028334E">
        <w:rPr>
          <w:b w:val="0"/>
        </w:rPr>
        <w:t> </w:t>
      </w:r>
      <w:r w:rsidRPr="001709D8">
        <w:rPr>
          <w:b w:val="0"/>
        </w:rPr>
        <w:t>rosnącymi kosztami utrzymania.</w:t>
      </w:r>
      <w:bookmarkEnd w:id="143"/>
      <w:bookmarkEnd w:id="144"/>
      <w:bookmarkEnd w:id="145"/>
      <w:bookmarkEnd w:id="146"/>
      <w:r w:rsidRPr="001709D8">
        <w:rPr>
          <w:b w:val="0"/>
        </w:rPr>
        <w:t xml:space="preserve"> </w:t>
      </w:r>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147" w:name="_Toc57553992"/>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3</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Typy rodzin objętych pomocą społeczną</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 w latach 2015-2019.</w:t>
      </w:r>
      <w:bookmarkEnd w:id="147"/>
    </w:p>
    <w:tbl>
      <w:tblPr>
        <w:tblW w:w="8780" w:type="dxa"/>
        <w:jc w:val="center"/>
        <w:tblCellMar>
          <w:left w:w="70" w:type="dxa"/>
          <w:right w:w="70" w:type="dxa"/>
        </w:tblCellMar>
        <w:tblLook w:val="04A0"/>
      </w:tblPr>
      <w:tblGrid>
        <w:gridCol w:w="1141"/>
        <w:gridCol w:w="2239"/>
        <w:gridCol w:w="1080"/>
        <w:gridCol w:w="1080"/>
        <w:gridCol w:w="1080"/>
        <w:gridCol w:w="1080"/>
        <w:gridCol w:w="1080"/>
      </w:tblGrid>
      <w:tr w:rsidR="00853B96" w:rsidRPr="001709D8" w:rsidTr="00D13CFA">
        <w:trPr>
          <w:trHeight w:val="675"/>
          <w:jc w:val="center"/>
        </w:trPr>
        <w:tc>
          <w:tcPr>
            <w:tcW w:w="3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bookmarkStart w:id="148" w:name="RANGE!A1"/>
            <w:r w:rsidRPr="001709D8">
              <w:rPr>
                <w:rFonts w:ascii="Cambria" w:eastAsia="Times New Roman" w:hAnsi="Cambria" w:cs="Arial"/>
                <w:b/>
                <w:bCs/>
                <w:color w:val="000000"/>
                <w:lang w:eastAsia="pl-PL"/>
              </w:rPr>
              <w:t>TYP RODZINY</w:t>
            </w:r>
            <w:bookmarkEnd w:id="148"/>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2015 r.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2016 r.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2017 r.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2018 r. </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2019 r. </w:t>
            </w:r>
          </w:p>
        </w:tc>
      </w:tr>
      <w:tr w:rsidR="00853B96" w:rsidRPr="001709D8" w:rsidTr="00D13CFA">
        <w:trPr>
          <w:trHeight w:val="285"/>
          <w:jc w:val="center"/>
        </w:trPr>
        <w:tc>
          <w:tcPr>
            <w:tcW w:w="3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bookmarkStart w:id="149" w:name="RANGE!A2"/>
            <w:r w:rsidRPr="001709D8">
              <w:rPr>
                <w:rFonts w:ascii="Cambria" w:eastAsia="Times New Roman" w:hAnsi="Cambria" w:cs="Arial"/>
                <w:b/>
                <w:bCs/>
                <w:color w:val="000000"/>
                <w:lang w:eastAsia="pl-PL"/>
              </w:rPr>
              <w:t>RODZINY OGÓŁEM</w:t>
            </w:r>
            <w:bookmarkEnd w:id="149"/>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713</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657</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651</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667</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738</w:t>
            </w:r>
          </w:p>
        </w:tc>
      </w:tr>
      <w:tr w:rsidR="00853B96" w:rsidRPr="001709D8" w:rsidTr="00D13CFA">
        <w:trPr>
          <w:trHeight w:val="300"/>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liczba osób</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w</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rodzinie</w:t>
            </w: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0" w:name="RANGE!B3"/>
            <w:r w:rsidRPr="001709D8">
              <w:rPr>
                <w:rFonts w:ascii="Cambria" w:eastAsia="Times New Roman" w:hAnsi="Cambria" w:cs="Arial"/>
                <w:color w:val="000000"/>
                <w:lang w:eastAsia="pl-PL"/>
              </w:rPr>
              <w:t>1</w:t>
            </w:r>
            <w:bookmarkEnd w:id="150"/>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407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396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380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430</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1" w:name="RANGE!B4"/>
            <w:r w:rsidRPr="001709D8">
              <w:rPr>
                <w:rFonts w:ascii="Cambria" w:eastAsia="Times New Roman" w:hAnsi="Cambria" w:cs="Arial"/>
                <w:color w:val="000000"/>
                <w:lang w:eastAsia="pl-PL"/>
              </w:rPr>
              <w:t>2</w:t>
            </w:r>
            <w:bookmarkEnd w:id="151"/>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114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120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124</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2" w:name="RANGE!B5"/>
            <w:r w:rsidRPr="001709D8">
              <w:rPr>
                <w:rFonts w:ascii="Cambria" w:eastAsia="Times New Roman" w:hAnsi="Cambria" w:cs="Arial"/>
                <w:color w:val="000000"/>
                <w:lang w:eastAsia="pl-PL"/>
              </w:rPr>
              <w:t>3</w:t>
            </w:r>
            <w:bookmarkEnd w:id="152"/>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69</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81</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3" w:name="RANGE!B6"/>
            <w:r w:rsidRPr="001709D8">
              <w:rPr>
                <w:rFonts w:ascii="Cambria" w:eastAsia="Times New Roman" w:hAnsi="Cambria" w:cs="Arial"/>
                <w:color w:val="000000"/>
                <w:lang w:eastAsia="pl-PL"/>
              </w:rPr>
              <w:t>4</w:t>
            </w:r>
            <w:bookmarkEnd w:id="153"/>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57</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4" w:name="RANGE!B7"/>
            <w:r w:rsidRPr="001709D8">
              <w:rPr>
                <w:rFonts w:ascii="Cambria" w:eastAsia="Times New Roman" w:hAnsi="Cambria" w:cs="Arial"/>
                <w:color w:val="000000"/>
                <w:lang w:eastAsia="pl-PL"/>
              </w:rPr>
              <w:t>5</w:t>
            </w:r>
            <w:bookmarkEnd w:id="154"/>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29</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28</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974D7F">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974D7F">
            <w:pPr>
              <w:spacing w:after="0" w:line="240" w:lineRule="auto"/>
              <w:ind w:left="771"/>
              <w:jc w:val="center"/>
              <w:rPr>
                <w:rFonts w:ascii="Cambria" w:eastAsia="Times New Roman" w:hAnsi="Cambria" w:cs="Arial"/>
                <w:color w:val="000000"/>
                <w:lang w:eastAsia="pl-PL"/>
              </w:rPr>
            </w:pPr>
            <w:bookmarkStart w:id="155" w:name="RANGE!B8"/>
            <w:r w:rsidRPr="001709D8">
              <w:rPr>
                <w:rFonts w:ascii="Cambria" w:eastAsia="Times New Roman" w:hAnsi="Cambria" w:cs="Arial"/>
                <w:color w:val="000000"/>
                <w:lang w:eastAsia="pl-PL"/>
              </w:rPr>
              <w:t>6</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i</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więcej</w:t>
            </w:r>
            <w:bookmarkEnd w:id="155"/>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974D7F">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974D7F">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29</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974D7F">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974D7F">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974D7F">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18</w:t>
            </w:r>
          </w:p>
        </w:tc>
      </w:tr>
      <w:tr w:rsidR="00853B96" w:rsidRPr="001709D8" w:rsidTr="00C214EE">
        <w:trPr>
          <w:trHeight w:val="285"/>
          <w:jc w:val="center"/>
        </w:trPr>
        <w:tc>
          <w:tcPr>
            <w:tcW w:w="3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bookmarkStart w:id="156" w:name="RANGE!A9"/>
            <w:r w:rsidRPr="001709D8">
              <w:rPr>
                <w:rFonts w:ascii="Cambria" w:eastAsia="Times New Roman" w:hAnsi="Cambria" w:cs="Arial"/>
                <w:b/>
                <w:bCs/>
                <w:color w:val="000000"/>
                <w:lang w:eastAsia="pl-PL"/>
              </w:rPr>
              <w:t>w tym rodziny</w:t>
            </w:r>
            <w:r w:rsidR="0028334E">
              <w:rPr>
                <w:rFonts w:ascii="Cambria" w:eastAsia="Times New Roman" w:hAnsi="Cambria" w:cs="Arial"/>
                <w:b/>
                <w:bCs/>
                <w:color w:val="000000"/>
                <w:lang w:eastAsia="pl-PL"/>
              </w:rPr>
              <w:t xml:space="preserve"> </w:t>
            </w:r>
            <w:r w:rsidR="0028334E" w:rsidRPr="001709D8">
              <w:rPr>
                <w:rFonts w:ascii="Cambria" w:eastAsia="Times New Roman" w:hAnsi="Cambria" w:cs="Arial"/>
                <w:b/>
                <w:bCs/>
                <w:color w:val="000000"/>
                <w:lang w:eastAsia="pl-PL"/>
              </w:rPr>
              <w:t>z</w:t>
            </w:r>
            <w:r w:rsidR="0028334E">
              <w:rPr>
                <w:rFonts w:ascii="Cambria" w:eastAsia="Times New Roman" w:hAnsi="Cambria" w:cs="Arial"/>
                <w:b/>
                <w:bCs/>
                <w:color w:val="000000"/>
                <w:lang w:eastAsia="pl-PL"/>
              </w:rPr>
              <w:t> </w:t>
            </w:r>
            <w:r w:rsidRPr="001709D8">
              <w:rPr>
                <w:rFonts w:ascii="Cambria" w:eastAsia="Times New Roman" w:hAnsi="Cambria" w:cs="Arial"/>
                <w:b/>
                <w:bCs/>
                <w:color w:val="000000"/>
                <w:lang w:eastAsia="pl-PL"/>
              </w:rPr>
              <w:t>dziećmi ogółem</w:t>
            </w:r>
            <w:bookmarkEnd w:id="156"/>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C214EE">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226</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C214EE">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180</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C214EE">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161</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C214EE">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183</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C214EE">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200</w:t>
            </w:r>
          </w:p>
        </w:tc>
      </w:tr>
      <w:tr w:rsidR="00853B96" w:rsidRPr="001709D8" w:rsidTr="00D13CFA">
        <w:trPr>
          <w:trHeight w:val="315"/>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liczba osób</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w</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rodzinie</w:t>
            </w: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7" w:name="RANGE!B10"/>
            <w:r w:rsidRPr="001709D8">
              <w:rPr>
                <w:rFonts w:ascii="Cambria" w:eastAsia="Times New Roman" w:hAnsi="Cambria" w:cs="Arial"/>
                <w:color w:val="000000"/>
                <w:lang w:eastAsia="pl-PL"/>
              </w:rPr>
              <w:t>1</w:t>
            </w:r>
            <w:bookmarkEnd w:id="157"/>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69</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81</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8" w:name="RANGE!B11"/>
            <w:r w:rsidRPr="001709D8">
              <w:rPr>
                <w:rFonts w:ascii="Cambria" w:eastAsia="Times New Roman" w:hAnsi="Cambria" w:cs="Arial"/>
                <w:color w:val="000000"/>
                <w:lang w:eastAsia="pl-PL"/>
              </w:rPr>
              <w:t>2</w:t>
            </w:r>
            <w:bookmarkEnd w:id="158"/>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69</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59" w:name="RANGE!B12"/>
            <w:r w:rsidRPr="001709D8">
              <w:rPr>
                <w:rFonts w:ascii="Cambria" w:eastAsia="Times New Roman" w:hAnsi="Cambria" w:cs="Arial"/>
                <w:color w:val="000000"/>
                <w:lang w:eastAsia="pl-PL"/>
              </w:rPr>
              <w:t>3</w:t>
            </w:r>
            <w:bookmarkEnd w:id="159"/>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29</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31</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0" w:name="RANGE!B13"/>
            <w:r w:rsidRPr="001709D8">
              <w:rPr>
                <w:rFonts w:ascii="Cambria" w:eastAsia="Times New Roman" w:hAnsi="Cambria" w:cs="Arial"/>
                <w:color w:val="000000"/>
                <w:lang w:eastAsia="pl-PL"/>
              </w:rPr>
              <w:t>4</w:t>
            </w:r>
            <w:bookmarkEnd w:id="160"/>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1" w:name="RANGE!B14"/>
            <w:r w:rsidRPr="001709D8">
              <w:rPr>
                <w:rFonts w:ascii="Cambria" w:eastAsia="Times New Roman" w:hAnsi="Cambria" w:cs="Arial"/>
                <w:color w:val="000000"/>
                <w:lang w:eastAsia="pl-PL"/>
              </w:rPr>
              <w:t>5</w:t>
            </w:r>
            <w:bookmarkEnd w:id="161"/>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2" w:name="RANGE!B15"/>
            <w:r w:rsidRPr="001709D8">
              <w:rPr>
                <w:rFonts w:ascii="Cambria" w:eastAsia="Times New Roman" w:hAnsi="Cambria" w:cs="Arial"/>
                <w:color w:val="000000"/>
                <w:lang w:eastAsia="pl-PL"/>
              </w:rPr>
              <w:t>6</w:t>
            </w:r>
            <w:bookmarkEnd w:id="162"/>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DB7266" w:rsidP="00DB7266">
            <w:pPr>
              <w:spacing w:after="0" w:line="240" w:lineRule="auto"/>
              <w:ind w:left="771"/>
              <w:jc w:val="center"/>
              <w:rPr>
                <w:rFonts w:ascii="Cambria" w:eastAsia="Times New Roman" w:hAnsi="Cambria" w:cs="Arial"/>
                <w:color w:val="000000"/>
                <w:lang w:eastAsia="pl-PL"/>
              </w:rPr>
            </w:pPr>
            <w:bookmarkStart w:id="163" w:name="RANGE!B16"/>
            <w:r>
              <w:rPr>
                <w:rFonts w:ascii="Cambria" w:eastAsia="Times New Roman" w:hAnsi="Cambria" w:cs="Arial"/>
                <w:color w:val="000000"/>
                <w:lang w:eastAsia="pl-PL"/>
              </w:rPr>
              <w:t>7</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i</w:t>
            </w:r>
            <w:r w:rsidR="0028334E">
              <w:rPr>
                <w:rFonts w:ascii="Cambria" w:eastAsia="Times New Roman" w:hAnsi="Cambria" w:cs="Arial"/>
                <w:color w:val="000000"/>
                <w:lang w:eastAsia="pl-PL"/>
              </w:rPr>
              <w:t> </w:t>
            </w:r>
            <w:r w:rsidR="00853B96" w:rsidRPr="001709D8">
              <w:rPr>
                <w:rFonts w:ascii="Cambria" w:eastAsia="Times New Roman" w:hAnsi="Cambria" w:cs="Arial"/>
                <w:color w:val="000000"/>
                <w:lang w:eastAsia="pl-PL"/>
              </w:rPr>
              <w:t>więcej</w:t>
            </w:r>
            <w:bookmarkEnd w:id="163"/>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0</w:t>
            </w:r>
          </w:p>
        </w:tc>
      </w:tr>
      <w:tr w:rsidR="00853B96" w:rsidRPr="001709D8" w:rsidTr="00D13CFA">
        <w:trPr>
          <w:trHeight w:val="285"/>
          <w:jc w:val="center"/>
        </w:trPr>
        <w:tc>
          <w:tcPr>
            <w:tcW w:w="3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b/>
                <w:bCs/>
                <w:color w:val="000000"/>
                <w:lang w:eastAsia="pl-PL"/>
              </w:rPr>
            </w:pPr>
            <w:bookmarkStart w:id="164" w:name="RANGE!A17"/>
            <w:r w:rsidRPr="001709D8">
              <w:rPr>
                <w:rFonts w:ascii="Cambria" w:eastAsia="Times New Roman" w:hAnsi="Cambria" w:cs="Arial"/>
                <w:b/>
                <w:bCs/>
                <w:color w:val="000000"/>
                <w:lang w:eastAsia="pl-PL"/>
              </w:rPr>
              <w:t>RODZINY NIEPEŁNE OGÓŁEM</w:t>
            </w:r>
            <w:bookmarkEnd w:id="164"/>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113</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92</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91</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90</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104</w:t>
            </w:r>
          </w:p>
        </w:tc>
      </w:tr>
      <w:tr w:rsidR="00853B96" w:rsidRPr="001709D8" w:rsidTr="00D13CFA">
        <w:trPr>
          <w:trHeight w:val="300"/>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liczba osób</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w</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rodzinie</w:t>
            </w: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5" w:name="RANGE!B18"/>
            <w:r w:rsidRPr="001709D8">
              <w:rPr>
                <w:rFonts w:ascii="Cambria" w:eastAsia="Times New Roman" w:hAnsi="Cambria" w:cs="Arial"/>
                <w:color w:val="000000"/>
                <w:lang w:eastAsia="pl-PL"/>
              </w:rPr>
              <w:t>1</w:t>
            </w:r>
            <w:bookmarkEnd w:id="165"/>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53</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6" w:name="RANGE!B19"/>
            <w:r w:rsidRPr="001709D8">
              <w:rPr>
                <w:rFonts w:ascii="Cambria" w:eastAsia="Times New Roman" w:hAnsi="Cambria" w:cs="Arial"/>
                <w:color w:val="000000"/>
                <w:lang w:eastAsia="pl-PL"/>
              </w:rPr>
              <w:t>2</w:t>
            </w:r>
            <w:bookmarkEnd w:id="166"/>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32</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67" w:name="RANGE!B20"/>
            <w:r w:rsidRPr="001709D8">
              <w:rPr>
                <w:rFonts w:ascii="Cambria" w:eastAsia="Times New Roman" w:hAnsi="Cambria" w:cs="Arial"/>
                <w:color w:val="000000"/>
                <w:lang w:eastAsia="pl-PL"/>
              </w:rPr>
              <w:t>3</w:t>
            </w:r>
            <w:bookmarkEnd w:id="167"/>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DB7266">
            <w:pPr>
              <w:spacing w:after="0" w:line="240" w:lineRule="auto"/>
              <w:ind w:left="771"/>
              <w:jc w:val="center"/>
              <w:rPr>
                <w:rFonts w:ascii="Cambria" w:eastAsia="Times New Roman" w:hAnsi="Cambria" w:cs="Arial"/>
                <w:color w:val="000000"/>
                <w:lang w:eastAsia="pl-PL"/>
              </w:rPr>
            </w:pPr>
            <w:bookmarkStart w:id="168" w:name="RANGE!B21"/>
            <w:r w:rsidRPr="001709D8">
              <w:rPr>
                <w:rFonts w:ascii="Cambria" w:eastAsia="Times New Roman" w:hAnsi="Cambria" w:cs="Arial"/>
                <w:color w:val="000000"/>
                <w:lang w:eastAsia="pl-PL"/>
              </w:rPr>
              <w:t>4</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i</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więcej</w:t>
            </w:r>
            <w:bookmarkEnd w:id="168"/>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10</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r>
      <w:tr w:rsidR="00853B96" w:rsidRPr="001709D8" w:rsidTr="00D13CFA">
        <w:trPr>
          <w:trHeight w:val="285"/>
          <w:jc w:val="center"/>
        </w:trPr>
        <w:tc>
          <w:tcPr>
            <w:tcW w:w="3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12CF9" w:rsidRPr="001709D8" w:rsidRDefault="00912CF9" w:rsidP="00853B96">
            <w:pPr>
              <w:spacing w:after="0" w:line="240" w:lineRule="auto"/>
              <w:jc w:val="center"/>
              <w:rPr>
                <w:rFonts w:ascii="Cambria" w:eastAsia="Times New Roman" w:hAnsi="Cambria" w:cs="Arial"/>
                <w:b/>
                <w:bCs/>
                <w:color w:val="000000"/>
                <w:lang w:eastAsia="pl-PL"/>
              </w:rPr>
            </w:pPr>
            <w:bookmarkStart w:id="169" w:name="RANGE!A22"/>
            <w:r w:rsidRPr="001709D8">
              <w:rPr>
                <w:rFonts w:ascii="Cambria" w:eastAsia="Times New Roman" w:hAnsi="Cambria" w:cs="Arial"/>
                <w:b/>
                <w:bCs/>
                <w:color w:val="000000"/>
                <w:lang w:eastAsia="pl-PL"/>
              </w:rPr>
              <w:t xml:space="preserve">RODZINY EMERYTÓW </w:t>
            </w:r>
          </w:p>
          <w:p w:rsidR="00853B96" w:rsidRPr="001709D8" w:rsidRDefault="00912CF9" w:rsidP="00853B9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xml:space="preserve">I </w:t>
            </w:r>
            <w:r w:rsidR="00853B96" w:rsidRPr="001709D8">
              <w:rPr>
                <w:rFonts w:ascii="Cambria" w:eastAsia="Times New Roman" w:hAnsi="Cambria" w:cs="Arial"/>
                <w:b/>
                <w:bCs/>
                <w:color w:val="000000"/>
                <w:lang w:eastAsia="pl-PL"/>
              </w:rPr>
              <w:t>RENCISTÓW OGÓŁEM</w:t>
            </w:r>
            <w:bookmarkEnd w:id="169"/>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126</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132</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134</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179</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197</w:t>
            </w:r>
          </w:p>
        </w:tc>
      </w:tr>
      <w:tr w:rsidR="00853B96" w:rsidRPr="001709D8" w:rsidTr="00D13CFA">
        <w:trPr>
          <w:trHeight w:val="300"/>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liczba osób</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w</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rodzinie</w:t>
            </w: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70" w:name="RANGE!B23"/>
            <w:r w:rsidRPr="001709D8">
              <w:rPr>
                <w:rFonts w:ascii="Cambria" w:eastAsia="Times New Roman" w:hAnsi="Cambria" w:cs="Arial"/>
                <w:color w:val="000000"/>
                <w:lang w:eastAsia="pl-PL"/>
              </w:rPr>
              <w:t>1</w:t>
            </w:r>
            <w:bookmarkEnd w:id="170"/>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88</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97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125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130</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71" w:name="RANGE!B24"/>
            <w:r w:rsidRPr="001709D8">
              <w:rPr>
                <w:rFonts w:ascii="Cambria" w:eastAsia="Times New Roman" w:hAnsi="Cambria" w:cs="Arial"/>
                <w:color w:val="000000"/>
                <w:lang w:eastAsia="pl-PL"/>
              </w:rPr>
              <w:t>2</w:t>
            </w:r>
            <w:bookmarkEnd w:id="171"/>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25</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49</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853B96">
            <w:pPr>
              <w:spacing w:after="0" w:line="240" w:lineRule="auto"/>
              <w:jc w:val="center"/>
              <w:rPr>
                <w:rFonts w:ascii="Cambria" w:eastAsia="Times New Roman" w:hAnsi="Cambria" w:cs="Arial"/>
                <w:color w:val="000000"/>
                <w:lang w:eastAsia="pl-PL"/>
              </w:rPr>
            </w:pPr>
            <w:bookmarkStart w:id="172" w:name="RANGE!B25"/>
            <w:r w:rsidRPr="001709D8">
              <w:rPr>
                <w:rFonts w:ascii="Cambria" w:eastAsia="Times New Roman" w:hAnsi="Cambria" w:cs="Arial"/>
                <w:color w:val="000000"/>
                <w:lang w:eastAsia="pl-PL"/>
              </w:rPr>
              <w:t>3</w:t>
            </w:r>
            <w:bookmarkEnd w:id="172"/>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4</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7</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13</w:t>
            </w:r>
          </w:p>
        </w:tc>
      </w:tr>
      <w:tr w:rsidR="00853B96" w:rsidRPr="001709D8" w:rsidTr="00D13CFA">
        <w:trPr>
          <w:trHeight w:val="300"/>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53B96" w:rsidRPr="001709D8" w:rsidRDefault="00853B96" w:rsidP="00853B96">
            <w:pPr>
              <w:spacing w:after="0" w:line="240" w:lineRule="auto"/>
              <w:rPr>
                <w:rFonts w:ascii="Cambria" w:eastAsia="Times New Roman" w:hAnsi="Cambria" w:cs="Arial"/>
                <w:color w:val="000000"/>
                <w:lang w:eastAsia="pl-PL"/>
              </w:rPr>
            </w:pPr>
          </w:p>
        </w:tc>
        <w:tc>
          <w:tcPr>
            <w:tcW w:w="2300" w:type="dxa"/>
            <w:tcBorders>
              <w:top w:val="nil"/>
              <w:left w:val="nil"/>
              <w:bottom w:val="single" w:sz="4" w:space="0" w:color="auto"/>
              <w:right w:val="single" w:sz="4" w:space="0" w:color="auto"/>
            </w:tcBorders>
            <w:shd w:val="clear" w:color="auto" w:fill="D9D9D9" w:themeFill="background1" w:themeFillShade="D9"/>
            <w:hideMark/>
          </w:tcPr>
          <w:p w:rsidR="00853B96" w:rsidRPr="001709D8" w:rsidRDefault="00853B96" w:rsidP="00DB7266">
            <w:pPr>
              <w:spacing w:after="0" w:line="240" w:lineRule="auto"/>
              <w:ind w:left="771"/>
              <w:jc w:val="center"/>
              <w:rPr>
                <w:rFonts w:ascii="Cambria" w:eastAsia="Times New Roman" w:hAnsi="Cambria" w:cs="Arial"/>
                <w:color w:val="000000"/>
                <w:lang w:eastAsia="pl-PL"/>
              </w:rPr>
            </w:pPr>
            <w:bookmarkStart w:id="173" w:name="RANGE!B26"/>
            <w:r w:rsidRPr="001709D8">
              <w:rPr>
                <w:rFonts w:ascii="Cambria" w:eastAsia="Times New Roman" w:hAnsi="Cambria" w:cs="Arial"/>
                <w:color w:val="000000"/>
                <w:lang w:eastAsia="pl-PL"/>
              </w:rPr>
              <w:t>4</w:t>
            </w:r>
            <w:r w:rsidR="0028334E">
              <w:rPr>
                <w:rFonts w:ascii="Cambria" w:eastAsia="Times New Roman" w:hAnsi="Cambria" w:cs="Arial"/>
                <w:color w:val="000000"/>
                <w:lang w:eastAsia="pl-PL"/>
              </w:rPr>
              <w:t xml:space="preserve"> </w:t>
            </w:r>
            <w:r w:rsidR="0028334E" w:rsidRPr="001709D8">
              <w:rPr>
                <w:rFonts w:ascii="Cambria" w:eastAsia="Times New Roman" w:hAnsi="Cambria" w:cs="Arial"/>
                <w:color w:val="000000"/>
                <w:lang w:eastAsia="pl-PL"/>
              </w:rPr>
              <w:t>i</w:t>
            </w:r>
            <w:r w:rsidR="0028334E">
              <w:rPr>
                <w:rFonts w:ascii="Cambria" w:eastAsia="Times New Roman" w:hAnsi="Cambria" w:cs="Arial"/>
                <w:color w:val="000000"/>
                <w:lang w:eastAsia="pl-PL"/>
              </w:rPr>
              <w:t> </w:t>
            </w:r>
            <w:r w:rsidRPr="001709D8">
              <w:rPr>
                <w:rFonts w:ascii="Cambria" w:eastAsia="Times New Roman" w:hAnsi="Cambria" w:cs="Arial"/>
                <w:color w:val="000000"/>
                <w:lang w:eastAsia="pl-PL"/>
              </w:rPr>
              <w:t>więcej</w:t>
            </w:r>
            <w:bookmarkEnd w:id="173"/>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11</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6</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2</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3</w:t>
            </w:r>
          </w:p>
        </w:tc>
        <w:tc>
          <w:tcPr>
            <w:tcW w:w="1080" w:type="dxa"/>
            <w:tcBorders>
              <w:top w:val="nil"/>
              <w:left w:val="nil"/>
              <w:bottom w:val="single" w:sz="4" w:space="0" w:color="auto"/>
              <w:right w:val="single" w:sz="4" w:space="0" w:color="auto"/>
            </w:tcBorders>
            <w:shd w:val="clear" w:color="auto" w:fill="auto"/>
            <w:noWrap/>
            <w:vAlign w:val="bottom"/>
            <w:hideMark/>
          </w:tcPr>
          <w:p w:rsidR="00853B96" w:rsidRPr="001709D8" w:rsidRDefault="00853B96" w:rsidP="00D13CFA">
            <w:pPr>
              <w:spacing w:after="0" w:line="240" w:lineRule="auto"/>
              <w:jc w:val="center"/>
              <w:rPr>
                <w:rFonts w:ascii="Cambria" w:eastAsia="Times New Roman" w:hAnsi="Cambria" w:cs="Arial"/>
                <w:color w:val="000000"/>
                <w:lang w:eastAsia="pl-PL"/>
              </w:rPr>
            </w:pPr>
            <w:r w:rsidRPr="001709D8">
              <w:rPr>
                <w:rFonts w:ascii="Cambria" w:eastAsia="Times New Roman" w:hAnsi="Cambria" w:cs="Arial"/>
                <w:color w:val="000000"/>
                <w:lang w:eastAsia="pl-PL"/>
              </w:rPr>
              <w:t>5</w:t>
            </w:r>
          </w:p>
        </w:tc>
      </w:tr>
    </w:tbl>
    <w:p w:rsidR="00853B96" w:rsidRPr="00D13CFA" w:rsidRDefault="008957EF" w:rsidP="00D13CFA">
      <w:pPr>
        <w:pStyle w:val="Bezodstpw"/>
        <w:spacing w:after="240"/>
        <w:jc w:val="center"/>
        <w:rPr>
          <w:rFonts w:ascii="Cambria" w:hAnsi="Cambria"/>
          <w:sz w:val="18"/>
          <w:szCs w:val="18"/>
          <w:highlight w:val="yellow"/>
        </w:rPr>
      </w:pPr>
      <w:r w:rsidRPr="00D13CFA">
        <w:rPr>
          <w:rFonts w:ascii="Cambria" w:hAnsi="Cambria"/>
          <w:sz w:val="18"/>
          <w:szCs w:val="18"/>
        </w:rPr>
        <w:t>Źródło: opracowanie własne na podstawie</w:t>
      </w:r>
      <w:r w:rsidRPr="00D13CFA">
        <w:rPr>
          <w:rFonts w:ascii="Cambria" w:hAnsi="Cambria"/>
          <w:bCs/>
          <w:sz w:val="18"/>
          <w:szCs w:val="18"/>
        </w:rPr>
        <w:t xml:space="preserve"> </w:t>
      </w:r>
      <w:r w:rsidRPr="00D13CFA">
        <w:rPr>
          <w:rFonts w:ascii="Cambria" w:hAnsi="Cambria"/>
          <w:i/>
          <w:sz w:val="18"/>
          <w:szCs w:val="20"/>
        </w:rPr>
        <w:t>Sprawozdań półrocznych</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rocznych</w:t>
      </w:r>
      <w:r w:rsidR="0028334E">
        <w:rPr>
          <w:rFonts w:ascii="Cambria" w:hAnsi="Cambria"/>
          <w:i/>
          <w:sz w:val="18"/>
          <w:szCs w:val="20"/>
        </w:rPr>
        <w:t xml:space="preserve"> </w:t>
      </w:r>
      <w:r w:rsidR="0028334E" w:rsidRPr="00D13CFA">
        <w:rPr>
          <w:rFonts w:ascii="Cambria" w:hAnsi="Cambria"/>
          <w:i/>
          <w:sz w:val="18"/>
          <w:szCs w:val="20"/>
        </w:rPr>
        <w:t>z</w:t>
      </w:r>
      <w:r w:rsidR="0028334E">
        <w:rPr>
          <w:rFonts w:ascii="Cambria" w:hAnsi="Cambria"/>
          <w:i/>
          <w:sz w:val="18"/>
          <w:szCs w:val="20"/>
        </w:rPr>
        <w:t> </w:t>
      </w:r>
      <w:r w:rsidRPr="00D13CFA">
        <w:rPr>
          <w:rFonts w:ascii="Cambria" w:hAnsi="Cambria"/>
          <w:i/>
          <w:sz w:val="18"/>
          <w:szCs w:val="20"/>
        </w:rPr>
        <w:t>udzielonych świadczeń pomocy społecznej – pieniężnych,</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naturze</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usługach</w:t>
      </w:r>
      <w:r w:rsidRPr="00D13CFA">
        <w:rPr>
          <w:rFonts w:ascii="Cambria" w:hAnsi="Cambria"/>
          <w:sz w:val="18"/>
          <w:szCs w:val="18"/>
        </w:rPr>
        <w:t xml:space="preserve"> za lata 2015</w:t>
      </w:r>
      <w:r w:rsidR="00E809C8">
        <w:rPr>
          <w:rFonts w:ascii="Cambria" w:hAnsi="Cambria"/>
          <w:sz w:val="18"/>
          <w:szCs w:val="18"/>
        </w:rPr>
        <w:t>–</w:t>
      </w:r>
      <w:r w:rsidRPr="00D13CFA">
        <w:rPr>
          <w:rFonts w:ascii="Cambria" w:hAnsi="Cambria"/>
          <w:sz w:val="18"/>
          <w:szCs w:val="18"/>
        </w:rPr>
        <w:t>2019</w:t>
      </w:r>
      <w:r w:rsidR="00D13CFA" w:rsidRPr="00D13CFA">
        <w:rPr>
          <w:rFonts w:ascii="Cambria" w:hAnsi="Cambria"/>
          <w:sz w:val="18"/>
          <w:szCs w:val="18"/>
        </w:rPr>
        <w:t>.</w:t>
      </w:r>
    </w:p>
    <w:p w:rsidR="00D13CFA" w:rsidRPr="001709D8" w:rsidRDefault="00A05608" w:rsidP="00D13CFA">
      <w:pPr>
        <w:pStyle w:val="podrozdzia"/>
        <w:spacing w:after="0" w:line="360" w:lineRule="auto"/>
        <w:ind w:firstLine="709"/>
        <w:contextualSpacing/>
        <w:jc w:val="both"/>
        <w:rPr>
          <w:b w:val="0"/>
        </w:rPr>
      </w:pPr>
      <w:bookmarkStart w:id="174" w:name="_Toc55230060"/>
      <w:bookmarkStart w:id="175" w:name="_Toc55230443"/>
      <w:bookmarkStart w:id="176" w:name="_Toc55320588"/>
      <w:bookmarkStart w:id="177" w:name="_Toc58431441"/>
      <w:r w:rsidRPr="001709D8">
        <w:rPr>
          <w:b w:val="0"/>
        </w:rPr>
        <w:lastRenderedPageBreak/>
        <w:t>Łączna liczba osób</w:t>
      </w:r>
      <w:r w:rsidR="0028334E">
        <w:rPr>
          <w:b w:val="0"/>
        </w:rPr>
        <w:t xml:space="preserve"> </w:t>
      </w:r>
      <w:r w:rsidR="0028334E" w:rsidRPr="001709D8">
        <w:rPr>
          <w:b w:val="0"/>
        </w:rPr>
        <w:t>w</w:t>
      </w:r>
      <w:r w:rsidR="0028334E">
        <w:rPr>
          <w:b w:val="0"/>
        </w:rPr>
        <w:t> </w:t>
      </w:r>
      <w:r w:rsidRPr="001709D8">
        <w:rPr>
          <w:b w:val="0"/>
        </w:rPr>
        <w:t>rodzinach potrzebujących wsparcia</w:t>
      </w:r>
      <w:r w:rsidR="00891DAD" w:rsidRPr="001709D8">
        <w:rPr>
          <w:b w:val="0"/>
        </w:rPr>
        <w:t xml:space="preserve"> zmniejszyła się</w:t>
      </w:r>
      <w:r w:rsidR="0028334E">
        <w:rPr>
          <w:b w:val="0"/>
        </w:rPr>
        <w:t xml:space="preserve"> </w:t>
      </w:r>
      <w:r w:rsidR="0028334E" w:rsidRPr="001709D8">
        <w:rPr>
          <w:b w:val="0"/>
        </w:rPr>
        <w:t>w</w:t>
      </w:r>
      <w:r w:rsidR="0028334E">
        <w:rPr>
          <w:b w:val="0"/>
        </w:rPr>
        <w:t> </w:t>
      </w:r>
      <w:r w:rsidR="00891DAD" w:rsidRPr="001709D8">
        <w:rPr>
          <w:b w:val="0"/>
        </w:rPr>
        <w:t>stosunku do 2015 r.</w:t>
      </w:r>
      <w:r w:rsidR="0028334E">
        <w:rPr>
          <w:b w:val="0"/>
        </w:rPr>
        <w:t xml:space="preserve"> </w:t>
      </w:r>
      <w:r w:rsidR="0028334E" w:rsidRPr="001709D8">
        <w:rPr>
          <w:b w:val="0"/>
        </w:rPr>
        <w:t>o</w:t>
      </w:r>
      <w:r w:rsidR="0028334E">
        <w:rPr>
          <w:b w:val="0"/>
        </w:rPr>
        <w:t> </w:t>
      </w:r>
      <w:r w:rsidR="00891DAD" w:rsidRPr="001709D8">
        <w:rPr>
          <w:b w:val="0"/>
        </w:rPr>
        <w:t>ok. 38,76%. Zarówno</w:t>
      </w:r>
      <w:r w:rsidR="0028334E">
        <w:rPr>
          <w:b w:val="0"/>
        </w:rPr>
        <w:t xml:space="preserve"> </w:t>
      </w:r>
      <w:r w:rsidR="0028334E" w:rsidRPr="001709D8">
        <w:rPr>
          <w:b w:val="0"/>
        </w:rPr>
        <w:t>w</w:t>
      </w:r>
      <w:r w:rsidR="0028334E">
        <w:rPr>
          <w:b w:val="0"/>
        </w:rPr>
        <w:t> </w:t>
      </w:r>
      <w:r w:rsidR="00891DAD" w:rsidRPr="001709D8">
        <w:rPr>
          <w:b w:val="0"/>
        </w:rPr>
        <w:t>2015 r., jak</w:t>
      </w:r>
      <w:r w:rsidR="0028334E">
        <w:rPr>
          <w:b w:val="0"/>
        </w:rPr>
        <w:t xml:space="preserve"> </w:t>
      </w:r>
      <w:r w:rsidR="0028334E" w:rsidRPr="001709D8">
        <w:rPr>
          <w:b w:val="0"/>
        </w:rPr>
        <w:t>i</w:t>
      </w:r>
      <w:r w:rsidR="0028334E">
        <w:rPr>
          <w:b w:val="0"/>
        </w:rPr>
        <w:t> </w:t>
      </w:r>
      <w:r w:rsidR="00891DAD" w:rsidRPr="001709D8">
        <w:rPr>
          <w:b w:val="0"/>
        </w:rPr>
        <w:t xml:space="preserve">w 2019 r. wśród najczęstszych przyczyn przyznanej pomocy społecznej należy wyróżnić ubóstwo (2015 r. </w:t>
      </w:r>
      <w:r w:rsidR="00C214EE">
        <w:rPr>
          <w:b w:val="0"/>
        </w:rPr>
        <w:t>-</w:t>
      </w:r>
      <w:r w:rsidR="00891DAD" w:rsidRPr="001709D8">
        <w:rPr>
          <w:b w:val="0"/>
        </w:rPr>
        <w:t xml:space="preserve"> 28,03%, 2019 r.</w:t>
      </w:r>
      <w:r w:rsidR="00E809C8">
        <w:rPr>
          <w:b w:val="0"/>
        </w:rPr>
        <w:t xml:space="preserve"> </w:t>
      </w:r>
      <w:r w:rsidR="00C214EE">
        <w:rPr>
          <w:b w:val="0"/>
        </w:rPr>
        <w:t>-</w:t>
      </w:r>
      <w:r w:rsidR="00E809C8">
        <w:rPr>
          <w:b w:val="0"/>
        </w:rPr>
        <w:t xml:space="preserve"> </w:t>
      </w:r>
      <w:r w:rsidR="00891DAD" w:rsidRPr="001709D8">
        <w:rPr>
          <w:b w:val="0"/>
        </w:rPr>
        <w:t>29,93%)</w:t>
      </w:r>
      <w:r w:rsidR="0028334E">
        <w:rPr>
          <w:b w:val="0"/>
        </w:rPr>
        <w:t xml:space="preserve"> </w:t>
      </w:r>
      <w:r w:rsidR="0028334E" w:rsidRPr="001709D8">
        <w:rPr>
          <w:b w:val="0"/>
        </w:rPr>
        <w:t>i</w:t>
      </w:r>
      <w:r w:rsidR="0028334E">
        <w:rPr>
          <w:b w:val="0"/>
        </w:rPr>
        <w:t> </w:t>
      </w:r>
      <w:r w:rsidR="00891DAD" w:rsidRPr="001709D8">
        <w:rPr>
          <w:b w:val="0"/>
        </w:rPr>
        <w:t>niepełnosprawność (2015 r. – 18,99%, 2019 r. – 22,91%).</w:t>
      </w:r>
      <w:r w:rsidR="0028334E">
        <w:rPr>
          <w:b w:val="0"/>
        </w:rPr>
        <w:t xml:space="preserve"> </w:t>
      </w:r>
      <w:r w:rsidR="0028334E" w:rsidRPr="001709D8">
        <w:rPr>
          <w:b w:val="0"/>
        </w:rPr>
        <w:t>W</w:t>
      </w:r>
      <w:r w:rsidR="0028334E">
        <w:rPr>
          <w:b w:val="0"/>
        </w:rPr>
        <w:t> </w:t>
      </w:r>
      <w:r w:rsidR="00891DAD" w:rsidRPr="001709D8">
        <w:rPr>
          <w:b w:val="0"/>
        </w:rPr>
        <w:t>2015 r. istotnym problemem społecznym wśród mieszkańców gminy było również bezrobocie, które do 2019 r. zmniejszyło się aż</w:t>
      </w:r>
      <w:r w:rsidR="0028334E">
        <w:rPr>
          <w:b w:val="0"/>
        </w:rPr>
        <w:t xml:space="preserve"> </w:t>
      </w:r>
      <w:r w:rsidR="0028334E" w:rsidRPr="001709D8">
        <w:rPr>
          <w:b w:val="0"/>
        </w:rPr>
        <w:t>o</w:t>
      </w:r>
      <w:r w:rsidR="0028334E">
        <w:rPr>
          <w:b w:val="0"/>
        </w:rPr>
        <w:t> </w:t>
      </w:r>
      <w:r w:rsidR="00891DAD" w:rsidRPr="001709D8">
        <w:rPr>
          <w:b w:val="0"/>
        </w:rPr>
        <w:t>62%. Wśród znaczących problemów</w:t>
      </w:r>
      <w:r w:rsidR="0028334E">
        <w:rPr>
          <w:b w:val="0"/>
        </w:rPr>
        <w:t xml:space="preserve"> </w:t>
      </w:r>
      <w:r w:rsidR="0028334E" w:rsidRPr="001709D8">
        <w:rPr>
          <w:b w:val="0"/>
        </w:rPr>
        <w:t>w</w:t>
      </w:r>
      <w:r w:rsidR="0028334E">
        <w:rPr>
          <w:b w:val="0"/>
        </w:rPr>
        <w:t> </w:t>
      </w:r>
      <w:r w:rsidR="00891DAD" w:rsidRPr="001709D8">
        <w:rPr>
          <w:b w:val="0"/>
        </w:rPr>
        <w:t>gminie Gryfino</w:t>
      </w:r>
      <w:r w:rsidR="0028334E">
        <w:rPr>
          <w:b w:val="0"/>
        </w:rPr>
        <w:t xml:space="preserve"> </w:t>
      </w:r>
      <w:r w:rsidR="0028334E" w:rsidRPr="001709D8">
        <w:rPr>
          <w:b w:val="0"/>
        </w:rPr>
        <w:t>w</w:t>
      </w:r>
      <w:r w:rsidR="0028334E">
        <w:rPr>
          <w:b w:val="0"/>
        </w:rPr>
        <w:t> </w:t>
      </w:r>
      <w:r w:rsidR="00891DAD" w:rsidRPr="001709D8">
        <w:rPr>
          <w:b w:val="0"/>
        </w:rPr>
        <w:t>2015 r.</w:t>
      </w:r>
      <w:r w:rsidR="0028334E">
        <w:rPr>
          <w:b w:val="0"/>
        </w:rPr>
        <w:t xml:space="preserve"> </w:t>
      </w:r>
      <w:r w:rsidR="0028334E" w:rsidRPr="001709D8">
        <w:rPr>
          <w:b w:val="0"/>
        </w:rPr>
        <w:t>i</w:t>
      </w:r>
      <w:r w:rsidR="0028334E">
        <w:rPr>
          <w:b w:val="0"/>
        </w:rPr>
        <w:t> </w:t>
      </w:r>
      <w:r w:rsidR="00891DAD" w:rsidRPr="001709D8">
        <w:rPr>
          <w:b w:val="0"/>
        </w:rPr>
        <w:t>w 2019 r. należy wyróżnić jeszcze potrzebę ochrony macierzyństwa</w:t>
      </w:r>
      <w:r w:rsidRPr="001709D8">
        <w:rPr>
          <w:b w:val="0"/>
        </w:rPr>
        <w:t xml:space="preserve"> oraz</w:t>
      </w:r>
      <w:r w:rsidR="00891DAD" w:rsidRPr="001709D8">
        <w:rPr>
          <w:b w:val="0"/>
        </w:rPr>
        <w:t xml:space="preserve"> bezradność</w:t>
      </w:r>
      <w:r w:rsidR="0028334E">
        <w:rPr>
          <w:b w:val="0"/>
        </w:rPr>
        <w:t xml:space="preserve"> </w:t>
      </w:r>
      <w:r w:rsidR="0028334E" w:rsidRPr="001709D8">
        <w:rPr>
          <w:b w:val="0"/>
        </w:rPr>
        <w:t>w</w:t>
      </w:r>
      <w:r w:rsidR="0028334E">
        <w:rPr>
          <w:b w:val="0"/>
        </w:rPr>
        <w:t> </w:t>
      </w:r>
      <w:r w:rsidR="00891DAD" w:rsidRPr="001709D8">
        <w:rPr>
          <w:b w:val="0"/>
        </w:rPr>
        <w:t>sprawach opiekuńczo-wychowawczych gospodarstwa domowego</w:t>
      </w:r>
      <w:bookmarkEnd w:id="174"/>
      <w:bookmarkEnd w:id="175"/>
      <w:bookmarkEnd w:id="176"/>
      <w:r w:rsidR="00C214EE">
        <w:rPr>
          <w:b w:val="0"/>
        </w:rPr>
        <w:t>.</w:t>
      </w:r>
      <w:bookmarkEnd w:id="177"/>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178" w:name="_Toc57553993"/>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4</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Powody przyznania pomocy społecznej</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2015</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i</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w 2019 r.</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w:t>
      </w:r>
      <w:bookmarkEnd w:id="178"/>
    </w:p>
    <w:tbl>
      <w:tblPr>
        <w:tblW w:w="8420" w:type="dxa"/>
        <w:jc w:val="center"/>
        <w:tblCellMar>
          <w:left w:w="70" w:type="dxa"/>
          <w:right w:w="70" w:type="dxa"/>
        </w:tblCellMar>
        <w:tblLook w:val="04A0"/>
      </w:tblPr>
      <w:tblGrid>
        <w:gridCol w:w="2778"/>
        <w:gridCol w:w="1216"/>
        <w:gridCol w:w="1492"/>
        <w:gridCol w:w="1354"/>
        <w:gridCol w:w="1580"/>
      </w:tblGrid>
      <w:tr w:rsidR="00891DAD" w:rsidRPr="001709D8" w:rsidTr="00D13CFA">
        <w:trPr>
          <w:trHeight w:val="300"/>
          <w:jc w:val="center"/>
        </w:trPr>
        <w:tc>
          <w:tcPr>
            <w:tcW w:w="29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Powód trudnej sytuacji życiowej</w:t>
            </w:r>
          </w:p>
        </w:tc>
        <w:tc>
          <w:tcPr>
            <w:tcW w:w="258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2015 r.</w:t>
            </w:r>
          </w:p>
        </w:tc>
        <w:tc>
          <w:tcPr>
            <w:tcW w:w="293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2019 r.</w:t>
            </w:r>
          </w:p>
        </w:tc>
      </w:tr>
      <w:tr w:rsidR="00891DAD" w:rsidRPr="001709D8" w:rsidTr="00D13CFA">
        <w:trPr>
          <w:trHeight w:val="900"/>
          <w:jc w:val="center"/>
        </w:trPr>
        <w:tc>
          <w:tcPr>
            <w:tcW w:w="29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p>
        </w:tc>
        <w:tc>
          <w:tcPr>
            <w:tcW w:w="1169" w:type="dxa"/>
            <w:tcBorders>
              <w:top w:val="nil"/>
              <w:left w:val="nil"/>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liczba osób</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rodzinie</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 udział</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przyznanej pomocy</w:t>
            </w:r>
          </w:p>
        </w:tc>
        <w:tc>
          <w:tcPr>
            <w:tcW w:w="1354" w:type="dxa"/>
            <w:tcBorders>
              <w:top w:val="nil"/>
              <w:left w:val="nil"/>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liczba osób</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rodzinie</w:t>
            </w:r>
          </w:p>
        </w:tc>
        <w:tc>
          <w:tcPr>
            <w:tcW w:w="1580" w:type="dxa"/>
            <w:tcBorders>
              <w:top w:val="nil"/>
              <w:left w:val="nil"/>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jc w:val="center"/>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 udział</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przyznanej pomocy</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UBÓSTWO</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933</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28,03%</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610</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29,93%</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BEZDOMNOŚĆ</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39</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1,17%</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54</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2,65%</w:t>
            </w:r>
          </w:p>
        </w:tc>
      </w:tr>
      <w:tr w:rsidR="00891DAD" w:rsidRPr="001709D8" w:rsidTr="00D13CFA">
        <w:trPr>
          <w:trHeight w:val="630"/>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POTRZEBA OCHRONY MACIERZYŃSTWA</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375</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11,27%</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189</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9,27%</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BEZROBOCIE</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500</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15,02%</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190</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9,32%</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NIEPEŁNOSPRAWNOŚĆ</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632</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18,99%</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467</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22,91%</w:t>
            </w:r>
          </w:p>
        </w:tc>
      </w:tr>
      <w:tr w:rsidR="00891DAD" w:rsidRPr="001709D8" w:rsidTr="00D13CFA">
        <w:trPr>
          <w:trHeight w:val="510"/>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DŁUGOTRWAŁA LUB CIĘŻKA CHOROBA</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186</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5,59%</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160</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7,85%</w:t>
            </w:r>
          </w:p>
        </w:tc>
      </w:tr>
      <w:tr w:rsidR="00891DAD" w:rsidRPr="001709D8" w:rsidTr="00D13CFA">
        <w:trPr>
          <w:trHeight w:val="8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BEZRADNOŚĆ</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SPRAWACH OPIEK.- WYCHOWAWCZYCH GOSPODARSTWA DOMOWEGO</w:t>
            </w:r>
            <w:r w:rsidR="00E809C8">
              <w:rPr>
                <w:rFonts w:ascii="Cambria" w:eastAsia="Times New Roman" w:hAnsi="Cambria" w:cs="Times New Roman"/>
                <w:b/>
                <w:bCs/>
                <w:color w:val="000000"/>
                <w:lang w:eastAsia="pl-PL"/>
              </w:rPr>
              <w:t xml:space="preserve"> </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444</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13,34%</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242</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11,87%</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PRZEMOC</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RODZINIE</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37</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1,11%</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14</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0,69%</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ALKOHOLIZM</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127</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3,82%</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61</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2,99%</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NARKOMANIA</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10</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0,30%</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0,05%</w:t>
            </w:r>
          </w:p>
        </w:tc>
      </w:tr>
      <w:tr w:rsidR="00891DAD" w:rsidRPr="001709D8" w:rsidTr="00D13CFA">
        <w:trPr>
          <w:trHeight w:val="1020"/>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TRUDNOŚCI</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W</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PRZYSTOSOWANIU DO ŻYCIA PO ZWOLNIENIU</w:t>
            </w:r>
            <w:r w:rsidR="0028334E">
              <w:rPr>
                <w:rFonts w:ascii="Cambria" w:eastAsia="Times New Roman" w:hAnsi="Cambria" w:cs="Times New Roman"/>
                <w:b/>
                <w:bCs/>
                <w:color w:val="000000"/>
                <w:lang w:eastAsia="pl-PL"/>
              </w:rPr>
              <w:t xml:space="preserve"> </w:t>
            </w:r>
            <w:r w:rsidR="0028334E" w:rsidRPr="001709D8">
              <w:rPr>
                <w:rFonts w:ascii="Cambria" w:eastAsia="Times New Roman" w:hAnsi="Cambria" w:cs="Times New Roman"/>
                <w:b/>
                <w:bCs/>
                <w:color w:val="000000"/>
                <w:lang w:eastAsia="pl-PL"/>
              </w:rPr>
              <w:t>Z</w:t>
            </w:r>
            <w:r w:rsidR="0028334E">
              <w:rPr>
                <w:rFonts w:ascii="Cambria" w:eastAsia="Times New Roman" w:hAnsi="Cambria" w:cs="Times New Roman"/>
                <w:b/>
                <w:bCs/>
                <w:color w:val="000000"/>
                <w:lang w:eastAsia="pl-PL"/>
              </w:rPr>
              <w:t> </w:t>
            </w:r>
            <w:r w:rsidRPr="001709D8">
              <w:rPr>
                <w:rFonts w:ascii="Cambria" w:eastAsia="Times New Roman" w:hAnsi="Cambria" w:cs="Times New Roman"/>
                <w:b/>
                <w:bCs/>
                <w:color w:val="000000"/>
                <w:lang w:eastAsia="pl-PL"/>
              </w:rPr>
              <w:t>ZAKŁADU KARNEGO</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35</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1,05%</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42</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2,06%</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ZDARZENIE LOSOWE</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5</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0,15%</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6</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0,29%</w:t>
            </w:r>
          </w:p>
        </w:tc>
      </w:tr>
      <w:tr w:rsidR="00891DAD" w:rsidRPr="001709D8" w:rsidTr="00D13CFA">
        <w:trPr>
          <w:trHeight w:val="285"/>
          <w:jc w:val="center"/>
        </w:trPr>
        <w:tc>
          <w:tcPr>
            <w:tcW w:w="29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91DAD" w:rsidRPr="001709D8" w:rsidRDefault="00891DAD" w:rsidP="00891DAD">
            <w:pPr>
              <w:spacing w:after="0" w:line="240" w:lineRule="auto"/>
              <w:rPr>
                <w:rFonts w:ascii="Cambria" w:eastAsia="Times New Roman" w:hAnsi="Cambria" w:cs="Times New Roman"/>
                <w:b/>
                <w:bCs/>
                <w:color w:val="000000"/>
                <w:lang w:eastAsia="pl-PL"/>
              </w:rPr>
            </w:pPr>
            <w:r w:rsidRPr="001709D8">
              <w:rPr>
                <w:rFonts w:ascii="Cambria" w:eastAsia="Times New Roman" w:hAnsi="Cambria" w:cs="Times New Roman"/>
                <w:b/>
                <w:bCs/>
                <w:color w:val="000000"/>
                <w:lang w:eastAsia="pl-PL"/>
              </w:rPr>
              <w:t>SYTUACJA KRYZYSOWA</w:t>
            </w:r>
          </w:p>
        </w:tc>
        <w:tc>
          <w:tcPr>
            <w:tcW w:w="1169"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5</w:t>
            </w:r>
          </w:p>
        </w:tc>
        <w:tc>
          <w:tcPr>
            <w:tcW w:w="1417"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0,15%</w:t>
            </w:r>
          </w:p>
        </w:tc>
        <w:tc>
          <w:tcPr>
            <w:tcW w:w="1354"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2</w:t>
            </w:r>
          </w:p>
        </w:tc>
        <w:tc>
          <w:tcPr>
            <w:tcW w:w="1580" w:type="dxa"/>
            <w:tcBorders>
              <w:top w:val="nil"/>
              <w:left w:val="nil"/>
              <w:bottom w:val="single" w:sz="4" w:space="0" w:color="auto"/>
              <w:right w:val="single" w:sz="4" w:space="0" w:color="auto"/>
            </w:tcBorders>
            <w:shd w:val="clear" w:color="auto" w:fill="auto"/>
            <w:noWrap/>
            <w:vAlign w:val="center"/>
            <w:hideMark/>
          </w:tcPr>
          <w:p w:rsidR="00891DAD" w:rsidRPr="001709D8" w:rsidRDefault="00891DAD" w:rsidP="00D13CFA">
            <w:pPr>
              <w:spacing w:after="0" w:line="240" w:lineRule="auto"/>
              <w:jc w:val="center"/>
              <w:rPr>
                <w:rFonts w:ascii="Cambria" w:eastAsia="Times New Roman" w:hAnsi="Cambria" w:cs="Times New Roman"/>
                <w:color w:val="000000"/>
                <w:lang w:eastAsia="pl-PL"/>
              </w:rPr>
            </w:pPr>
            <w:r w:rsidRPr="001709D8">
              <w:rPr>
                <w:rFonts w:ascii="Cambria" w:eastAsia="Times New Roman" w:hAnsi="Cambria" w:cs="Times New Roman"/>
                <w:color w:val="000000"/>
                <w:lang w:eastAsia="pl-PL"/>
              </w:rPr>
              <w:t>0,10%</w:t>
            </w:r>
          </w:p>
        </w:tc>
      </w:tr>
    </w:tbl>
    <w:p w:rsidR="00891DAD" w:rsidRPr="00D13CFA" w:rsidRDefault="00891DAD" w:rsidP="00891DAD">
      <w:pPr>
        <w:pStyle w:val="Bezodstpw"/>
        <w:jc w:val="center"/>
        <w:rPr>
          <w:rFonts w:ascii="Cambria" w:hAnsi="Cambria"/>
          <w:sz w:val="18"/>
          <w:szCs w:val="18"/>
        </w:rPr>
      </w:pPr>
      <w:r w:rsidRPr="00D13CFA">
        <w:rPr>
          <w:rFonts w:ascii="Cambria" w:hAnsi="Cambria"/>
          <w:sz w:val="18"/>
          <w:szCs w:val="18"/>
        </w:rPr>
        <w:t>Źródło: opracowanie własne na podstawie</w:t>
      </w:r>
      <w:r w:rsidRPr="00D13CFA">
        <w:rPr>
          <w:rFonts w:ascii="Cambria" w:hAnsi="Cambria"/>
          <w:bCs/>
          <w:sz w:val="18"/>
          <w:szCs w:val="18"/>
        </w:rPr>
        <w:t xml:space="preserve"> </w:t>
      </w:r>
      <w:r w:rsidRPr="00D13CFA">
        <w:rPr>
          <w:rFonts w:ascii="Cambria" w:hAnsi="Cambria"/>
          <w:i/>
          <w:sz w:val="18"/>
          <w:szCs w:val="20"/>
        </w:rPr>
        <w:t>Sprawozdań półrocznych</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rocznych</w:t>
      </w:r>
      <w:r w:rsidR="0028334E">
        <w:rPr>
          <w:rFonts w:ascii="Cambria" w:hAnsi="Cambria"/>
          <w:i/>
          <w:sz w:val="18"/>
          <w:szCs w:val="20"/>
        </w:rPr>
        <w:t xml:space="preserve"> </w:t>
      </w:r>
      <w:r w:rsidR="0028334E" w:rsidRPr="00D13CFA">
        <w:rPr>
          <w:rFonts w:ascii="Cambria" w:hAnsi="Cambria"/>
          <w:i/>
          <w:sz w:val="18"/>
          <w:szCs w:val="20"/>
        </w:rPr>
        <w:t>z</w:t>
      </w:r>
      <w:r w:rsidR="0028334E">
        <w:rPr>
          <w:rFonts w:ascii="Cambria" w:hAnsi="Cambria"/>
          <w:i/>
          <w:sz w:val="18"/>
          <w:szCs w:val="20"/>
        </w:rPr>
        <w:t> </w:t>
      </w:r>
      <w:r w:rsidRPr="00D13CFA">
        <w:rPr>
          <w:rFonts w:ascii="Cambria" w:hAnsi="Cambria"/>
          <w:i/>
          <w:sz w:val="18"/>
          <w:szCs w:val="20"/>
        </w:rPr>
        <w:t>udzielonych świadczeń pomocy społecznej – pieniężnych,</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naturze</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usługach</w:t>
      </w:r>
      <w:r w:rsidR="00E809C8">
        <w:rPr>
          <w:rFonts w:ascii="Cambria" w:hAnsi="Cambria"/>
          <w:i/>
          <w:sz w:val="18"/>
          <w:szCs w:val="20"/>
        </w:rPr>
        <w:t xml:space="preserve"> </w:t>
      </w:r>
      <w:r w:rsidRPr="00D13CFA">
        <w:rPr>
          <w:rFonts w:ascii="Cambria" w:hAnsi="Cambria"/>
          <w:sz w:val="18"/>
          <w:szCs w:val="18"/>
        </w:rPr>
        <w:t>za 2015 r.</w:t>
      </w:r>
      <w:r w:rsidR="0028334E">
        <w:rPr>
          <w:rFonts w:ascii="Cambria" w:hAnsi="Cambria"/>
          <w:sz w:val="18"/>
          <w:szCs w:val="18"/>
        </w:rPr>
        <w:t xml:space="preserve"> </w:t>
      </w:r>
      <w:r w:rsidR="0028334E" w:rsidRPr="00D13CFA">
        <w:rPr>
          <w:rFonts w:ascii="Cambria" w:hAnsi="Cambria"/>
          <w:sz w:val="18"/>
          <w:szCs w:val="18"/>
        </w:rPr>
        <w:t>i</w:t>
      </w:r>
      <w:r w:rsidR="0028334E">
        <w:rPr>
          <w:rFonts w:ascii="Cambria" w:hAnsi="Cambria"/>
          <w:sz w:val="18"/>
          <w:szCs w:val="18"/>
        </w:rPr>
        <w:t> </w:t>
      </w:r>
      <w:r w:rsidRPr="00D13CFA">
        <w:rPr>
          <w:rFonts w:ascii="Cambria" w:hAnsi="Cambria"/>
          <w:sz w:val="18"/>
          <w:szCs w:val="18"/>
        </w:rPr>
        <w:t xml:space="preserve">2019 r. </w:t>
      </w:r>
    </w:p>
    <w:p w:rsidR="00891DAD" w:rsidRPr="001709D8" w:rsidRDefault="00891DAD" w:rsidP="00891DAD">
      <w:pPr>
        <w:pStyle w:val="Bezodstpw"/>
        <w:jc w:val="center"/>
        <w:rPr>
          <w:rFonts w:ascii="Cambria" w:hAnsi="Cambria"/>
          <w:b/>
          <w:highlight w:val="yellow"/>
        </w:rPr>
      </w:pPr>
      <w:r w:rsidRPr="001709D8">
        <w:rPr>
          <w:rFonts w:ascii="Cambria" w:hAnsi="Cambria"/>
          <w:b/>
          <w:highlight w:val="yellow"/>
        </w:rPr>
        <w:t xml:space="preserve"> </w:t>
      </w:r>
    </w:p>
    <w:p w:rsidR="00891DAD" w:rsidRPr="001709D8" w:rsidRDefault="00891DAD" w:rsidP="00891DAD">
      <w:pPr>
        <w:pStyle w:val="podrozdzia"/>
        <w:spacing w:after="0" w:line="360" w:lineRule="auto"/>
        <w:ind w:firstLine="709"/>
        <w:contextualSpacing/>
        <w:jc w:val="both"/>
        <w:rPr>
          <w:b w:val="0"/>
        </w:rPr>
      </w:pPr>
      <w:bookmarkStart w:id="179" w:name="_Toc58431442"/>
      <w:bookmarkStart w:id="180" w:name="_Toc55230061"/>
      <w:bookmarkStart w:id="181" w:name="_Toc55230444"/>
      <w:bookmarkStart w:id="182" w:name="_Toc55320589"/>
      <w:r w:rsidRPr="001709D8">
        <w:rPr>
          <w:b w:val="0"/>
        </w:rPr>
        <w:t>Poniżej na wykresie przedstawiono</w:t>
      </w:r>
      <w:r w:rsidR="00D13CFA">
        <w:rPr>
          <w:b w:val="0"/>
        </w:rPr>
        <w:t>,</w:t>
      </w:r>
      <w:r w:rsidRPr="001709D8">
        <w:rPr>
          <w:b w:val="0"/>
        </w:rPr>
        <w:t xml:space="preserve"> jak zmieniała się</w:t>
      </w:r>
      <w:r w:rsidR="0028334E">
        <w:rPr>
          <w:b w:val="0"/>
        </w:rPr>
        <w:t xml:space="preserve"> </w:t>
      </w:r>
      <w:r w:rsidR="0028334E" w:rsidRPr="001709D8">
        <w:rPr>
          <w:b w:val="0"/>
        </w:rPr>
        <w:t>w</w:t>
      </w:r>
      <w:r w:rsidR="0028334E">
        <w:rPr>
          <w:b w:val="0"/>
        </w:rPr>
        <w:t> </w:t>
      </w:r>
      <w:r w:rsidRPr="001709D8">
        <w:rPr>
          <w:b w:val="0"/>
        </w:rPr>
        <w:t>latach 2015</w:t>
      </w:r>
      <w:r w:rsidR="00AE06EA">
        <w:rPr>
          <w:b w:val="0"/>
        </w:rPr>
        <w:t>–</w:t>
      </w:r>
      <w:r w:rsidRPr="001709D8">
        <w:rPr>
          <w:b w:val="0"/>
        </w:rPr>
        <w:t xml:space="preserve">2019 </w:t>
      </w:r>
      <w:r w:rsidR="00AE06EA">
        <w:rPr>
          <w:b w:val="0"/>
        </w:rPr>
        <w:t>liczba</w:t>
      </w:r>
      <w:r w:rsidR="00AE06EA" w:rsidRPr="001709D8">
        <w:rPr>
          <w:b w:val="0"/>
        </w:rPr>
        <w:t xml:space="preserve"> </w:t>
      </w:r>
      <w:r w:rsidRPr="001709D8">
        <w:rPr>
          <w:b w:val="0"/>
        </w:rPr>
        <w:t>osób</w:t>
      </w:r>
      <w:r w:rsidR="0028334E">
        <w:rPr>
          <w:b w:val="0"/>
        </w:rPr>
        <w:t xml:space="preserve"> </w:t>
      </w:r>
      <w:r w:rsidR="0028334E" w:rsidRPr="001709D8">
        <w:rPr>
          <w:b w:val="0"/>
        </w:rPr>
        <w:t>w</w:t>
      </w:r>
      <w:r w:rsidR="0028334E">
        <w:rPr>
          <w:b w:val="0"/>
        </w:rPr>
        <w:t> </w:t>
      </w:r>
      <w:r w:rsidRPr="001709D8">
        <w:rPr>
          <w:b w:val="0"/>
        </w:rPr>
        <w:t>rodzinach, pobierających pomoc społeczną</w:t>
      </w:r>
      <w:r w:rsidR="0028334E">
        <w:rPr>
          <w:b w:val="0"/>
        </w:rPr>
        <w:t xml:space="preserve"> </w:t>
      </w:r>
      <w:r w:rsidR="00BF7E2C">
        <w:rPr>
          <w:b w:val="0"/>
        </w:rPr>
        <w:t>z najczęściej występujących powodów,</w:t>
      </w:r>
      <w:r w:rsidRPr="001709D8">
        <w:rPr>
          <w:b w:val="0"/>
        </w:rPr>
        <w:t xml:space="preserve"> tj. ubóstw</w:t>
      </w:r>
      <w:r w:rsidR="00BF7E2C">
        <w:rPr>
          <w:b w:val="0"/>
        </w:rPr>
        <w:t>a</w:t>
      </w:r>
      <w:r w:rsidRPr="001709D8">
        <w:rPr>
          <w:b w:val="0"/>
        </w:rPr>
        <w:t>, niepełnosprawności, bezroboci</w:t>
      </w:r>
      <w:r w:rsidR="00BF7E2C">
        <w:rPr>
          <w:b w:val="0"/>
        </w:rPr>
        <w:t>a</w:t>
      </w:r>
      <w:r w:rsidRPr="001709D8">
        <w:rPr>
          <w:b w:val="0"/>
        </w:rPr>
        <w:t>, potrzeb</w:t>
      </w:r>
      <w:r w:rsidR="00BF7E2C">
        <w:rPr>
          <w:b w:val="0"/>
        </w:rPr>
        <w:t>y</w:t>
      </w:r>
      <w:r w:rsidRPr="001709D8">
        <w:rPr>
          <w:b w:val="0"/>
        </w:rPr>
        <w:t xml:space="preserve"> ochrony macierzyństwa oraz bezradności</w:t>
      </w:r>
      <w:r w:rsidR="0028334E">
        <w:rPr>
          <w:b w:val="0"/>
        </w:rPr>
        <w:t xml:space="preserve"> </w:t>
      </w:r>
      <w:r w:rsidR="0028334E" w:rsidRPr="001709D8">
        <w:rPr>
          <w:b w:val="0"/>
        </w:rPr>
        <w:t>w</w:t>
      </w:r>
      <w:r w:rsidR="0028334E">
        <w:rPr>
          <w:b w:val="0"/>
        </w:rPr>
        <w:t> </w:t>
      </w:r>
      <w:r w:rsidRPr="001709D8">
        <w:rPr>
          <w:b w:val="0"/>
        </w:rPr>
        <w:t xml:space="preserve">sprawach opiekuńczo-wychowawczych </w:t>
      </w:r>
      <w:r w:rsidR="00BF7E2C">
        <w:rPr>
          <w:b w:val="0"/>
        </w:rPr>
        <w:t xml:space="preserve">i </w:t>
      </w:r>
      <w:r w:rsidRPr="001709D8">
        <w:rPr>
          <w:b w:val="0"/>
        </w:rPr>
        <w:t>gospodarstwa domowego.</w:t>
      </w:r>
      <w:bookmarkEnd w:id="179"/>
      <w:r w:rsidRPr="001709D8">
        <w:rPr>
          <w:b w:val="0"/>
        </w:rPr>
        <w:t xml:space="preserve"> </w:t>
      </w:r>
      <w:bookmarkEnd w:id="180"/>
      <w:bookmarkEnd w:id="181"/>
      <w:bookmarkEnd w:id="182"/>
    </w:p>
    <w:p w:rsidR="00B97B10" w:rsidRPr="00B97B10" w:rsidRDefault="00B97B10" w:rsidP="00B97B10">
      <w:pPr>
        <w:pStyle w:val="Legenda"/>
        <w:keepNext/>
        <w:spacing w:after="0" w:line="276" w:lineRule="auto"/>
        <w:jc w:val="center"/>
        <w:rPr>
          <w:rFonts w:asciiTheme="majorHAnsi" w:hAnsiTheme="majorHAnsi"/>
          <w:b/>
          <w:bCs/>
          <w:color w:val="000000" w:themeColor="text1"/>
          <w:sz w:val="20"/>
          <w:szCs w:val="20"/>
        </w:rPr>
      </w:pPr>
      <w:bookmarkStart w:id="183" w:name="_Toc58492921"/>
      <w:r w:rsidRPr="00B97B10">
        <w:rPr>
          <w:rFonts w:asciiTheme="majorHAnsi" w:hAnsiTheme="majorHAnsi"/>
          <w:b/>
          <w:bCs/>
          <w:color w:val="000000" w:themeColor="text1"/>
          <w:sz w:val="20"/>
          <w:szCs w:val="20"/>
        </w:rPr>
        <w:lastRenderedPageBreak/>
        <w:t>Rys.</w:t>
      </w:r>
      <w:r w:rsidR="00E809C8">
        <w:rPr>
          <w:rFonts w:asciiTheme="majorHAnsi" w:hAnsiTheme="majorHAnsi"/>
          <w:b/>
          <w:bCs/>
          <w:color w:val="000000" w:themeColor="text1"/>
          <w:sz w:val="20"/>
          <w:szCs w:val="20"/>
        </w:rPr>
        <w:t xml:space="preserve"> </w:t>
      </w:r>
      <w:r w:rsidR="00EB7501" w:rsidRPr="00B97B10">
        <w:rPr>
          <w:rFonts w:asciiTheme="majorHAnsi" w:hAnsiTheme="majorHAnsi"/>
          <w:b/>
          <w:bCs/>
          <w:color w:val="000000" w:themeColor="text1"/>
          <w:sz w:val="20"/>
          <w:szCs w:val="20"/>
        </w:rPr>
        <w:fldChar w:fldCharType="begin"/>
      </w:r>
      <w:r w:rsidRPr="00B97B10">
        <w:rPr>
          <w:rFonts w:asciiTheme="majorHAnsi" w:hAnsiTheme="majorHAnsi"/>
          <w:b/>
          <w:bCs/>
          <w:color w:val="000000" w:themeColor="text1"/>
          <w:sz w:val="20"/>
          <w:szCs w:val="20"/>
        </w:rPr>
        <w:instrText xml:space="preserve"> SEQ Rys._ \* ARABIC </w:instrText>
      </w:r>
      <w:r w:rsidR="00EB7501" w:rsidRPr="00B97B10">
        <w:rPr>
          <w:rFonts w:asciiTheme="majorHAnsi" w:hAnsiTheme="majorHAnsi"/>
          <w:b/>
          <w:bCs/>
          <w:color w:val="000000" w:themeColor="text1"/>
          <w:sz w:val="20"/>
          <w:szCs w:val="20"/>
        </w:rPr>
        <w:fldChar w:fldCharType="separate"/>
      </w:r>
      <w:r w:rsidR="00DB51B1">
        <w:rPr>
          <w:rFonts w:asciiTheme="majorHAnsi" w:hAnsiTheme="majorHAnsi"/>
          <w:b/>
          <w:bCs/>
          <w:noProof/>
          <w:color w:val="000000" w:themeColor="text1"/>
          <w:sz w:val="20"/>
          <w:szCs w:val="20"/>
        </w:rPr>
        <w:t>5</w:t>
      </w:r>
      <w:r w:rsidR="00EB7501" w:rsidRPr="00B97B10">
        <w:rPr>
          <w:rFonts w:asciiTheme="majorHAnsi" w:hAnsiTheme="majorHAnsi"/>
          <w:b/>
          <w:bCs/>
          <w:color w:val="000000" w:themeColor="text1"/>
          <w:sz w:val="20"/>
          <w:szCs w:val="20"/>
        </w:rPr>
        <w:fldChar w:fldCharType="end"/>
      </w:r>
      <w:r w:rsidRPr="00B97B10">
        <w:rPr>
          <w:rFonts w:asciiTheme="majorHAnsi" w:hAnsiTheme="majorHAnsi"/>
          <w:b/>
          <w:bCs/>
          <w:color w:val="000000" w:themeColor="text1"/>
          <w:sz w:val="20"/>
          <w:szCs w:val="20"/>
        </w:rPr>
        <w:t xml:space="preserve"> </w:t>
      </w:r>
      <w:r w:rsidR="00F703F3">
        <w:rPr>
          <w:rFonts w:asciiTheme="majorHAnsi" w:hAnsiTheme="majorHAnsi"/>
          <w:b/>
          <w:bCs/>
          <w:color w:val="000000" w:themeColor="text1"/>
          <w:sz w:val="20"/>
          <w:szCs w:val="20"/>
        </w:rPr>
        <w:t>Liczba</w:t>
      </w:r>
      <w:r w:rsidR="00F703F3" w:rsidRPr="00B97B10">
        <w:rPr>
          <w:rFonts w:asciiTheme="majorHAnsi" w:hAnsiTheme="majorHAnsi"/>
          <w:b/>
          <w:bCs/>
          <w:color w:val="000000" w:themeColor="text1"/>
          <w:sz w:val="20"/>
          <w:szCs w:val="20"/>
        </w:rPr>
        <w:t xml:space="preserve"> </w:t>
      </w:r>
      <w:r w:rsidRPr="00B97B10">
        <w:rPr>
          <w:rFonts w:asciiTheme="majorHAnsi" w:hAnsiTheme="majorHAnsi"/>
          <w:b/>
          <w:bCs/>
          <w:color w:val="000000" w:themeColor="text1"/>
          <w:sz w:val="20"/>
          <w:szCs w:val="20"/>
        </w:rPr>
        <w:t>osób</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w</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rodzinie, korzystających</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z</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pomocy społecznej</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w</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latach 2015</w:t>
      </w:r>
      <w:r w:rsidR="00F703F3">
        <w:rPr>
          <w:rFonts w:asciiTheme="majorHAnsi" w:hAnsiTheme="majorHAnsi"/>
          <w:b/>
          <w:bCs/>
          <w:color w:val="000000" w:themeColor="text1"/>
          <w:sz w:val="20"/>
          <w:szCs w:val="20"/>
        </w:rPr>
        <w:t>–</w:t>
      </w:r>
      <w:r w:rsidRPr="00B97B10">
        <w:rPr>
          <w:rFonts w:asciiTheme="majorHAnsi" w:hAnsiTheme="majorHAnsi"/>
          <w:b/>
          <w:bCs/>
          <w:color w:val="000000" w:themeColor="text1"/>
          <w:sz w:val="20"/>
          <w:szCs w:val="20"/>
        </w:rPr>
        <w:t>2019</w:t>
      </w:r>
      <w:r w:rsidR="0028334E">
        <w:rPr>
          <w:rFonts w:asciiTheme="majorHAnsi" w:hAnsiTheme="majorHAnsi"/>
          <w:b/>
          <w:bCs/>
          <w:color w:val="000000" w:themeColor="text1"/>
          <w:sz w:val="20"/>
          <w:szCs w:val="20"/>
        </w:rPr>
        <w:t xml:space="preserve"> </w:t>
      </w:r>
      <w:r w:rsidR="0028334E" w:rsidRPr="00B97B10">
        <w:rPr>
          <w:rFonts w:asciiTheme="majorHAnsi" w:hAnsiTheme="majorHAnsi"/>
          <w:b/>
          <w:bCs/>
          <w:color w:val="000000" w:themeColor="text1"/>
          <w:sz w:val="20"/>
          <w:szCs w:val="20"/>
        </w:rPr>
        <w:t>w</w:t>
      </w:r>
      <w:r w:rsidR="0028334E">
        <w:rPr>
          <w:rFonts w:asciiTheme="majorHAnsi" w:hAnsiTheme="majorHAnsi"/>
          <w:b/>
          <w:bCs/>
          <w:color w:val="000000" w:themeColor="text1"/>
          <w:sz w:val="20"/>
          <w:szCs w:val="20"/>
        </w:rPr>
        <w:t> </w:t>
      </w:r>
      <w:r w:rsidRPr="00B97B10">
        <w:rPr>
          <w:rFonts w:asciiTheme="majorHAnsi" w:hAnsiTheme="majorHAnsi"/>
          <w:b/>
          <w:bCs/>
          <w:color w:val="000000" w:themeColor="text1"/>
          <w:sz w:val="20"/>
          <w:szCs w:val="20"/>
        </w:rPr>
        <w:t>gminie Gryfino.</w:t>
      </w:r>
      <w:bookmarkEnd w:id="183"/>
    </w:p>
    <w:p w:rsidR="00891DAD" w:rsidRPr="001709D8" w:rsidRDefault="00891DAD" w:rsidP="00D13CFA">
      <w:pPr>
        <w:pStyle w:val="podrozdzia"/>
        <w:spacing w:after="0" w:line="276" w:lineRule="auto"/>
        <w:contextualSpacing/>
        <w:jc w:val="center"/>
        <w:rPr>
          <w:b w:val="0"/>
          <w:highlight w:val="yellow"/>
        </w:rPr>
      </w:pPr>
      <w:bookmarkStart w:id="184" w:name="_Toc55230062"/>
      <w:bookmarkStart w:id="185" w:name="_Toc55230445"/>
      <w:bookmarkStart w:id="186" w:name="_Toc55320590"/>
      <w:bookmarkStart w:id="187" w:name="_Toc58431443"/>
      <w:r w:rsidRPr="001709D8">
        <w:rPr>
          <w:b w:val="0"/>
          <w:noProof/>
          <w:lang w:eastAsia="pl-PL"/>
        </w:rPr>
        <w:drawing>
          <wp:inline distT="0" distB="0" distL="0" distR="0">
            <wp:extent cx="5657850" cy="3343275"/>
            <wp:effectExtent l="19050" t="0" r="19050" b="0"/>
            <wp:docPr id="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84"/>
      <w:bookmarkEnd w:id="185"/>
      <w:bookmarkEnd w:id="186"/>
      <w:bookmarkEnd w:id="187"/>
    </w:p>
    <w:p w:rsidR="00891DAD" w:rsidRPr="00D13CFA" w:rsidRDefault="00891DAD" w:rsidP="00891DAD">
      <w:pPr>
        <w:pStyle w:val="Bezodstpw"/>
        <w:jc w:val="center"/>
        <w:rPr>
          <w:rFonts w:ascii="Cambria" w:hAnsi="Cambria"/>
          <w:sz w:val="18"/>
          <w:szCs w:val="18"/>
          <w:highlight w:val="yellow"/>
        </w:rPr>
      </w:pPr>
      <w:r w:rsidRPr="00D13CFA">
        <w:rPr>
          <w:rFonts w:ascii="Cambria" w:hAnsi="Cambria"/>
          <w:sz w:val="18"/>
          <w:szCs w:val="18"/>
        </w:rPr>
        <w:t>Źródło: opracowanie własne na podstawie</w:t>
      </w:r>
      <w:r w:rsidRPr="00D13CFA">
        <w:rPr>
          <w:rFonts w:ascii="Cambria" w:hAnsi="Cambria"/>
          <w:bCs/>
          <w:sz w:val="18"/>
          <w:szCs w:val="18"/>
        </w:rPr>
        <w:t xml:space="preserve"> </w:t>
      </w:r>
      <w:r w:rsidRPr="00D13CFA">
        <w:rPr>
          <w:rFonts w:ascii="Cambria" w:hAnsi="Cambria"/>
          <w:i/>
          <w:sz w:val="18"/>
          <w:szCs w:val="20"/>
        </w:rPr>
        <w:t>Sprawozdań półrocznych</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rocznych</w:t>
      </w:r>
      <w:r w:rsidR="0028334E">
        <w:rPr>
          <w:rFonts w:ascii="Cambria" w:hAnsi="Cambria"/>
          <w:i/>
          <w:sz w:val="18"/>
          <w:szCs w:val="20"/>
        </w:rPr>
        <w:t xml:space="preserve"> </w:t>
      </w:r>
      <w:r w:rsidR="0028334E" w:rsidRPr="00D13CFA">
        <w:rPr>
          <w:rFonts w:ascii="Cambria" w:hAnsi="Cambria"/>
          <w:i/>
          <w:sz w:val="18"/>
          <w:szCs w:val="20"/>
        </w:rPr>
        <w:t>z</w:t>
      </w:r>
      <w:r w:rsidR="0028334E">
        <w:rPr>
          <w:rFonts w:ascii="Cambria" w:hAnsi="Cambria"/>
          <w:i/>
          <w:sz w:val="18"/>
          <w:szCs w:val="20"/>
        </w:rPr>
        <w:t> </w:t>
      </w:r>
      <w:r w:rsidRPr="00D13CFA">
        <w:rPr>
          <w:rFonts w:ascii="Cambria" w:hAnsi="Cambria"/>
          <w:i/>
          <w:sz w:val="18"/>
          <w:szCs w:val="20"/>
        </w:rPr>
        <w:t>udzielonych świadczeń pomocy społecznej – pieniężnych,</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naturze</w:t>
      </w:r>
      <w:r w:rsidR="0028334E">
        <w:rPr>
          <w:rFonts w:ascii="Cambria" w:hAnsi="Cambria"/>
          <w:i/>
          <w:sz w:val="18"/>
          <w:szCs w:val="20"/>
        </w:rPr>
        <w:t xml:space="preserve"> </w:t>
      </w:r>
      <w:r w:rsidR="0028334E" w:rsidRPr="00D13CFA">
        <w:rPr>
          <w:rFonts w:ascii="Cambria" w:hAnsi="Cambria"/>
          <w:i/>
          <w:sz w:val="18"/>
          <w:szCs w:val="20"/>
        </w:rPr>
        <w:t>i</w:t>
      </w:r>
      <w:r w:rsidR="0028334E">
        <w:rPr>
          <w:rFonts w:ascii="Cambria" w:hAnsi="Cambria"/>
          <w:i/>
          <w:sz w:val="18"/>
          <w:szCs w:val="20"/>
        </w:rPr>
        <w:t> </w:t>
      </w:r>
      <w:r w:rsidRPr="00D13CFA">
        <w:rPr>
          <w:rFonts w:ascii="Cambria" w:hAnsi="Cambria"/>
          <w:i/>
          <w:sz w:val="18"/>
          <w:szCs w:val="20"/>
        </w:rPr>
        <w:t>usługach</w:t>
      </w:r>
      <w:r w:rsidRPr="00D13CFA">
        <w:rPr>
          <w:rFonts w:ascii="Cambria" w:hAnsi="Cambria"/>
          <w:sz w:val="18"/>
          <w:szCs w:val="18"/>
        </w:rPr>
        <w:t xml:space="preserve"> za lata 2015</w:t>
      </w:r>
      <w:r w:rsidR="00E809C8">
        <w:rPr>
          <w:rFonts w:ascii="Cambria" w:hAnsi="Cambria"/>
          <w:sz w:val="18"/>
          <w:szCs w:val="18"/>
        </w:rPr>
        <w:t xml:space="preserve"> – </w:t>
      </w:r>
      <w:r w:rsidRPr="00D13CFA">
        <w:rPr>
          <w:rFonts w:ascii="Cambria" w:hAnsi="Cambria"/>
          <w:sz w:val="18"/>
          <w:szCs w:val="18"/>
        </w:rPr>
        <w:t>2019</w:t>
      </w:r>
      <w:r w:rsidR="00D13CFA" w:rsidRPr="00D13CFA">
        <w:rPr>
          <w:rFonts w:ascii="Cambria" w:hAnsi="Cambria"/>
          <w:sz w:val="18"/>
          <w:szCs w:val="18"/>
        </w:rPr>
        <w:t>.</w:t>
      </w:r>
    </w:p>
    <w:p w:rsidR="00853B96" w:rsidRPr="001709D8" w:rsidRDefault="00853B96" w:rsidP="00FB59F0">
      <w:pPr>
        <w:pStyle w:val="podrozdzia"/>
        <w:spacing w:after="0" w:line="360" w:lineRule="auto"/>
        <w:ind w:firstLine="709"/>
        <w:contextualSpacing/>
        <w:jc w:val="both"/>
        <w:rPr>
          <w:b w:val="0"/>
          <w:highlight w:val="yellow"/>
        </w:rPr>
      </w:pPr>
    </w:p>
    <w:p w:rsidR="00987687" w:rsidRPr="00987687" w:rsidRDefault="00987687" w:rsidP="00987687">
      <w:pPr>
        <w:pStyle w:val="podrozdzia"/>
        <w:spacing w:line="360" w:lineRule="auto"/>
        <w:ind w:firstLine="709"/>
        <w:contextualSpacing/>
        <w:jc w:val="both"/>
        <w:rPr>
          <w:rFonts w:cstheme="minorHAnsi"/>
          <w:b w:val="0"/>
        </w:rPr>
      </w:pPr>
      <w:bookmarkStart w:id="188" w:name="_Toc58431444"/>
      <w:bookmarkStart w:id="189" w:name="_Toc55230063"/>
      <w:bookmarkStart w:id="190" w:name="_Toc55230446"/>
      <w:bookmarkStart w:id="191" w:name="_Toc55320591"/>
      <w:r w:rsidRPr="00987687">
        <w:rPr>
          <w:rFonts w:cstheme="minorHAnsi"/>
          <w:b w:val="0"/>
        </w:rPr>
        <w:t xml:space="preserve">Należy jednak podkreślić, że dane liczbowe i tendencje nie oddają w pełni sytuacji społecznej. Następuje systematyczny wzrost wysokości płacy minimalnej, ale kryteria dochodowe (np. na potrzeby przyznania stypendiów szkolnych) pozostają na tym samym poziomie. Z tego względu pracownicy pomocy społecznej obserwują zmianę formy udzielanego wsparcia oraz zmianę profilu rodzin je otrzymujących - mniej przyznaje się świadczeń pieniężnych na rzecz </w:t>
      </w:r>
      <w:r w:rsidR="00105884">
        <w:rPr>
          <w:rFonts w:cstheme="minorHAnsi"/>
          <w:b w:val="0"/>
        </w:rPr>
        <w:t xml:space="preserve">świadczonej </w:t>
      </w:r>
      <w:r w:rsidRPr="00987687">
        <w:rPr>
          <w:rFonts w:cstheme="minorHAnsi"/>
          <w:b w:val="0"/>
        </w:rPr>
        <w:t>pracy socjalnej</w:t>
      </w:r>
      <w:r w:rsidRPr="00C214EE">
        <w:rPr>
          <w:rFonts w:cstheme="minorHAnsi"/>
          <w:b w:val="0"/>
        </w:rPr>
        <w:t>.</w:t>
      </w:r>
      <w:r w:rsidR="00795D38" w:rsidRPr="00C214EE">
        <w:rPr>
          <w:rFonts w:cstheme="minorHAnsi"/>
          <w:b w:val="0"/>
        </w:rPr>
        <w:t xml:space="preserve"> Powyższe dane odnoszą się do korzystających ze wsparcia fin</w:t>
      </w:r>
      <w:r w:rsidR="00C214EE" w:rsidRPr="00C214EE">
        <w:rPr>
          <w:rFonts w:cstheme="minorHAnsi"/>
          <w:b w:val="0"/>
        </w:rPr>
        <w:t>ansowego</w:t>
      </w:r>
      <w:r w:rsidR="00C214EE">
        <w:rPr>
          <w:rFonts w:cstheme="minorHAnsi"/>
          <w:b w:val="0"/>
        </w:rPr>
        <w:t>,</w:t>
      </w:r>
      <w:r w:rsidR="00795D38" w:rsidRPr="00C214EE">
        <w:rPr>
          <w:rFonts w:cstheme="minorHAnsi"/>
          <w:b w:val="0"/>
        </w:rPr>
        <w:t xml:space="preserve"> ale poza tym OPS </w:t>
      </w:r>
      <w:r w:rsidR="00522722">
        <w:rPr>
          <w:rFonts w:cstheme="minorHAnsi"/>
          <w:b w:val="0"/>
        </w:rPr>
        <w:t>udziela również wsparcia</w:t>
      </w:r>
      <w:r w:rsidR="00795D38" w:rsidRPr="00C214EE">
        <w:rPr>
          <w:rFonts w:cstheme="minorHAnsi"/>
          <w:b w:val="0"/>
        </w:rPr>
        <w:t xml:space="preserve"> w formie usług społecznych</w:t>
      </w:r>
      <w:r w:rsidR="00C214EE" w:rsidRPr="00C214EE">
        <w:rPr>
          <w:rFonts w:cstheme="minorHAnsi"/>
          <w:b w:val="0"/>
        </w:rPr>
        <w:t>.</w:t>
      </w:r>
      <w:bookmarkEnd w:id="188"/>
    </w:p>
    <w:p w:rsidR="009413BD" w:rsidRPr="001709D8" w:rsidRDefault="003F393F" w:rsidP="009413BD">
      <w:pPr>
        <w:pStyle w:val="podrozdzia"/>
        <w:spacing w:line="360" w:lineRule="auto"/>
        <w:ind w:firstLine="709"/>
        <w:contextualSpacing/>
        <w:jc w:val="both"/>
        <w:rPr>
          <w:b w:val="0"/>
        </w:rPr>
      </w:pPr>
      <w:bookmarkStart w:id="192" w:name="_Toc58431445"/>
      <w:r w:rsidRPr="001709D8">
        <w:rPr>
          <w:b w:val="0"/>
        </w:rPr>
        <w:t>Poza Ośrodkiem Pomocy Społecznej</w:t>
      </w:r>
      <w:r w:rsidR="0028334E">
        <w:rPr>
          <w:b w:val="0"/>
        </w:rPr>
        <w:t xml:space="preserve"> </w:t>
      </w:r>
      <w:r w:rsidR="0028334E" w:rsidRPr="001709D8">
        <w:rPr>
          <w:b w:val="0"/>
        </w:rPr>
        <w:t>w</w:t>
      </w:r>
      <w:r w:rsidR="0028334E">
        <w:rPr>
          <w:b w:val="0"/>
        </w:rPr>
        <w:t> </w:t>
      </w:r>
      <w:r w:rsidRPr="001709D8">
        <w:rPr>
          <w:b w:val="0"/>
        </w:rPr>
        <w:t>gminie Gryfino działają również inne ośrodki wsparcia. Jednym</w:t>
      </w:r>
      <w:r w:rsidR="0028334E">
        <w:rPr>
          <w:b w:val="0"/>
        </w:rPr>
        <w:t xml:space="preserve"> </w:t>
      </w:r>
      <w:r w:rsidR="0028334E" w:rsidRPr="001709D8">
        <w:rPr>
          <w:b w:val="0"/>
        </w:rPr>
        <w:t>z</w:t>
      </w:r>
      <w:r w:rsidR="0028334E">
        <w:rPr>
          <w:b w:val="0"/>
        </w:rPr>
        <w:t> </w:t>
      </w:r>
      <w:r w:rsidRPr="001709D8">
        <w:rPr>
          <w:b w:val="0"/>
        </w:rPr>
        <w:t>nich jest</w:t>
      </w:r>
      <w:r w:rsidR="009413BD" w:rsidRPr="001709D8">
        <w:rPr>
          <w:b w:val="0"/>
        </w:rPr>
        <w:t xml:space="preserve"> Środowiskowy Dom Samopomocy</w:t>
      </w:r>
      <w:r w:rsidR="0028334E">
        <w:rPr>
          <w:b w:val="0"/>
        </w:rPr>
        <w:t xml:space="preserve"> </w:t>
      </w:r>
      <w:r w:rsidR="0028334E" w:rsidRPr="001709D8">
        <w:rPr>
          <w:b w:val="0"/>
        </w:rPr>
        <w:t>w</w:t>
      </w:r>
      <w:r w:rsidR="0028334E">
        <w:rPr>
          <w:b w:val="0"/>
        </w:rPr>
        <w:t> </w:t>
      </w:r>
      <w:r w:rsidR="009413BD" w:rsidRPr="001709D8">
        <w:rPr>
          <w:b w:val="0"/>
        </w:rPr>
        <w:t xml:space="preserve">Gryfinie, który został utworzony na podstawie uchwały </w:t>
      </w:r>
      <w:proofErr w:type="spellStart"/>
      <w:r w:rsidR="009413BD" w:rsidRPr="001709D8">
        <w:rPr>
          <w:b w:val="0"/>
        </w:rPr>
        <w:t>nr</w:t>
      </w:r>
      <w:proofErr w:type="spellEnd"/>
      <w:r w:rsidR="009413BD" w:rsidRPr="001709D8">
        <w:rPr>
          <w:b w:val="0"/>
        </w:rPr>
        <w:t xml:space="preserve"> XXXIX/381/17 Rady Miejskiej</w:t>
      </w:r>
      <w:r w:rsidR="0028334E">
        <w:rPr>
          <w:b w:val="0"/>
        </w:rPr>
        <w:t xml:space="preserve"> </w:t>
      </w:r>
      <w:r w:rsidR="0028334E" w:rsidRPr="001709D8">
        <w:rPr>
          <w:b w:val="0"/>
        </w:rPr>
        <w:t>w</w:t>
      </w:r>
      <w:r w:rsidR="0028334E">
        <w:rPr>
          <w:b w:val="0"/>
        </w:rPr>
        <w:t> </w:t>
      </w:r>
      <w:r w:rsidR="009413BD" w:rsidRPr="001709D8">
        <w:rPr>
          <w:b w:val="0"/>
        </w:rPr>
        <w:t>Gryfinie</w:t>
      </w:r>
      <w:r w:rsidR="0028334E">
        <w:rPr>
          <w:b w:val="0"/>
        </w:rPr>
        <w:t xml:space="preserve"> </w:t>
      </w:r>
      <w:r w:rsidR="0028334E" w:rsidRPr="001709D8">
        <w:rPr>
          <w:b w:val="0"/>
        </w:rPr>
        <w:t>z</w:t>
      </w:r>
      <w:r w:rsidR="0028334E">
        <w:rPr>
          <w:b w:val="0"/>
        </w:rPr>
        <w:t> </w:t>
      </w:r>
      <w:r w:rsidR="009413BD" w:rsidRPr="001709D8">
        <w:rPr>
          <w:b w:val="0"/>
        </w:rPr>
        <w:t>dnia 7 września 2017 r.</w:t>
      </w:r>
      <w:r w:rsidR="0028334E">
        <w:rPr>
          <w:b w:val="0"/>
        </w:rPr>
        <w:t xml:space="preserve"> </w:t>
      </w:r>
      <w:r w:rsidR="0028334E" w:rsidRPr="001709D8">
        <w:rPr>
          <w:b w:val="0"/>
        </w:rPr>
        <w:t>w</w:t>
      </w:r>
      <w:r w:rsidR="0028334E">
        <w:rPr>
          <w:b w:val="0"/>
        </w:rPr>
        <w:t> </w:t>
      </w:r>
      <w:r w:rsidR="009413BD" w:rsidRPr="001709D8">
        <w:rPr>
          <w:b w:val="0"/>
        </w:rPr>
        <w:t>sprawie utworzenia Środowiskowego Domu Samopomocy</w:t>
      </w:r>
      <w:r w:rsidR="0028334E">
        <w:rPr>
          <w:b w:val="0"/>
        </w:rPr>
        <w:t xml:space="preserve"> </w:t>
      </w:r>
      <w:r w:rsidR="0028334E" w:rsidRPr="001709D8">
        <w:rPr>
          <w:b w:val="0"/>
        </w:rPr>
        <w:t>w</w:t>
      </w:r>
      <w:r w:rsidR="0028334E">
        <w:rPr>
          <w:b w:val="0"/>
        </w:rPr>
        <w:t> </w:t>
      </w:r>
      <w:r w:rsidR="009413BD" w:rsidRPr="001709D8">
        <w:rPr>
          <w:b w:val="0"/>
        </w:rPr>
        <w:t>Gryfinie</w:t>
      </w:r>
      <w:r w:rsidR="0028334E">
        <w:rPr>
          <w:b w:val="0"/>
        </w:rPr>
        <w:t xml:space="preserve"> </w:t>
      </w:r>
      <w:r w:rsidR="0028334E" w:rsidRPr="001709D8">
        <w:rPr>
          <w:b w:val="0"/>
        </w:rPr>
        <w:t>i</w:t>
      </w:r>
      <w:r w:rsidR="0028334E">
        <w:rPr>
          <w:b w:val="0"/>
        </w:rPr>
        <w:t> </w:t>
      </w:r>
      <w:r w:rsidR="009413BD" w:rsidRPr="001709D8">
        <w:rPr>
          <w:b w:val="0"/>
        </w:rPr>
        <w:t>nadania statutu. Działalność Środowiskowego Domu Samopomocy</w:t>
      </w:r>
      <w:r w:rsidR="0028334E">
        <w:rPr>
          <w:b w:val="0"/>
        </w:rPr>
        <w:t xml:space="preserve"> </w:t>
      </w:r>
      <w:r w:rsidR="0028334E" w:rsidRPr="001709D8">
        <w:rPr>
          <w:b w:val="0"/>
        </w:rPr>
        <w:t>w</w:t>
      </w:r>
      <w:r w:rsidR="0028334E">
        <w:rPr>
          <w:b w:val="0"/>
        </w:rPr>
        <w:t> </w:t>
      </w:r>
      <w:r w:rsidR="009413BD" w:rsidRPr="001709D8">
        <w:rPr>
          <w:b w:val="0"/>
        </w:rPr>
        <w:t>Gryfinie ukierunkowana jest na aktywizację społeczną</w:t>
      </w:r>
      <w:r w:rsidR="0028334E">
        <w:rPr>
          <w:b w:val="0"/>
        </w:rPr>
        <w:t xml:space="preserve"> </w:t>
      </w:r>
      <w:r w:rsidR="0028334E" w:rsidRPr="001709D8">
        <w:rPr>
          <w:b w:val="0"/>
        </w:rPr>
        <w:t>i</w:t>
      </w:r>
      <w:r w:rsidR="0028334E">
        <w:rPr>
          <w:b w:val="0"/>
        </w:rPr>
        <w:t> </w:t>
      </w:r>
      <w:r w:rsidR="009413BD" w:rsidRPr="001709D8">
        <w:rPr>
          <w:b w:val="0"/>
        </w:rPr>
        <w:t>zawodową osób</w:t>
      </w:r>
      <w:r w:rsidR="0028334E">
        <w:rPr>
          <w:b w:val="0"/>
        </w:rPr>
        <w:t xml:space="preserve"> </w:t>
      </w:r>
      <w:r w:rsidR="0028334E" w:rsidRPr="001709D8">
        <w:rPr>
          <w:b w:val="0"/>
        </w:rPr>
        <w:t>z</w:t>
      </w:r>
      <w:r w:rsidR="0028334E">
        <w:rPr>
          <w:b w:val="0"/>
        </w:rPr>
        <w:t> </w:t>
      </w:r>
      <w:r w:rsidR="009413BD" w:rsidRPr="001709D8">
        <w:rPr>
          <w:b w:val="0"/>
        </w:rPr>
        <w:t>zaburzeniami psychicznymi,</w:t>
      </w:r>
      <w:r w:rsidR="0028334E">
        <w:rPr>
          <w:b w:val="0"/>
        </w:rPr>
        <w:t xml:space="preserve"> </w:t>
      </w:r>
      <w:r w:rsidR="0028334E" w:rsidRPr="001709D8">
        <w:rPr>
          <w:b w:val="0"/>
        </w:rPr>
        <w:t>w</w:t>
      </w:r>
      <w:r w:rsidR="0028334E">
        <w:rPr>
          <w:b w:val="0"/>
        </w:rPr>
        <w:t> </w:t>
      </w:r>
      <w:r w:rsidR="009413BD" w:rsidRPr="001709D8">
        <w:rPr>
          <w:b w:val="0"/>
        </w:rPr>
        <w:t>tym osób</w:t>
      </w:r>
      <w:r w:rsidR="0028334E">
        <w:rPr>
          <w:b w:val="0"/>
        </w:rPr>
        <w:t xml:space="preserve"> </w:t>
      </w:r>
      <w:r w:rsidR="0028334E" w:rsidRPr="001709D8">
        <w:rPr>
          <w:b w:val="0"/>
        </w:rPr>
        <w:t>z</w:t>
      </w:r>
      <w:r w:rsidR="0028334E">
        <w:rPr>
          <w:b w:val="0"/>
        </w:rPr>
        <w:t> </w:t>
      </w:r>
      <w:r w:rsidR="009413BD" w:rsidRPr="001709D8">
        <w:rPr>
          <w:b w:val="0"/>
        </w:rPr>
        <w:t>niepełnosprawnością intelektualną,</w:t>
      </w:r>
      <w:r w:rsidR="0028334E">
        <w:rPr>
          <w:b w:val="0"/>
        </w:rPr>
        <w:t xml:space="preserve"> </w:t>
      </w:r>
      <w:r w:rsidR="0028334E" w:rsidRPr="001709D8">
        <w:rPr>
          <w:b w:val="0"/>
        </w:rPr>
        <w:t>w</w:t>
      </w:r>
      <w:r w:rsidR="0028334E">
        <w:rPr>
          <w:b w:val="0"/>
        </w:rPr>
        <w:t> </w:t>
      </w:r>
      <w:r w:rsidR="009413BD" w:rsidRPr="001709D8">
        <w:rPr>
          <w:b w:val="0"/>
        </w:rPr>
        <w:t>celu przygotowania</w:t>
      </w:r>
      <w:r w:rsidR="0028334E">
        <w:rPr>
          <w:b w:val="0"/>
        </w:rPr>
        <w:t xml:space="preserve"> </w:t>
      </w:r>
      <w:r w:rsidR="0028334E" w:rsidRPr="001709D8">
        <w:rPr>
          <w:b w:val="0"/>
        </w:rPr>
        <w:t>i</w:t>
      </w:r>
      <w:r w:rsidR="0028334E">
        <w:rPr>
          <w:b w:val="0"/>
        </w:rPr>
        <w:t> </w:t>
      </w:r>
      <w:r w:rsidR="009413BD" w:rsidRPr="001709D8">
        <w:rPr>
          <w:b w:val="0"/>
        </w:rPr>
        <w:t>zaad</w:t>
      </w:r>
      <w:r w:rsidR="00116C38">
        <w:rPr>
          <w:b w:val="0"/>
        </w:rPr>
        <w:t>a</w:t>
      </w:r>
      <w:r w:rsidR="009413BD" w:rsidRPr="001709D8">
        <w:rPr>
          <w:b w:val="0"/>
        </w:rPr>
        <w:t>ptowania ich do samodzielnego życia</w:t>
      </w:r>
      <w:r w:rsidR="0028334E">
        <w:rPr>
          <w:b w:val="0"/>
        </w:rPr>
        <w:t xml:space="preserve"> </w:t>
      </w:r>
      <w:r w:rsidR="0028334E" w:rsidRPr="001709D8">
        <w:rPr>
          <w:b w:val="0"/>
        </w:rPr>
        <w:t>w</w:t>
      </w:r>
      <w:r w:rsidR="0028334E">
        <w:rPr>
          <w:b w:val="0"/>
        </w:rPr>
        <w:t> </w:t>
      </w:r>
      <w:r w:rsidR="009413BD" w:rsidRPr="001709D8">
        <w:rPr>
          <w:b w:val="0"/>
        </w:rPr>
        <w:t>społeczności lokalnej,</w:t>
      </w:r>
      <w:r w:rsidR="0028334E">
        <w:rPr>
          <w:b w:val="0"/>
        </w:rPr>
        <w:t xml:space="preserve"> </w:t>
      </w:r>
      <w:r w:rsidR="0028334E" w:rsidRPr="001709D8">
        <w:rPr>
          <w:b w:val="0"/>
        </w:rPr>
        <w:t>a</w:t>
      </w:r>
      <w:r w:rsidR="0028334E">
        <w:rPr>
          <w:b w:val="0"/>
        </w:rPr>
        <w:t> </w:t>
      </w:r>
      <w:r w:rsidR="009413BD" w:rsidRPr="001709D8">
        <w:rPr>
          <w:b w:val="0"/>
        </w:rPr>
        <w:t>także ewentualnego podjęcia zatrudnienia.</w:t>
      </w:r>
      <w:r w:rsidR="0028334E">
        <w:rPr>
          <w:b w:val="0"/>
        </w:rPr>
        <w:t xml:space="preserve"> </w:t>
      </w:r>
      <w:r w:rsidR="0028334E" w:rsidRPr="001709D8">
        <w:rPr>
          <w:b w:val="0"/>
        </w:rPr>
        <w:t>W</w:t>
      </w:r>
      <w:r w:rsidR="0028334E">
        <w:rPr>
          <w:b w:val="0"/>
        </w:rPr>
        <w:t> </w:t>
      </w:r>
      <w:r w:rsidR="009413BD" w:rsidRPr="001709D8">
        <w:rPr>
          <w:b w:val="0"/>
        </w:rPr>
        <w:t>ramach realizowanych zadań prowadzona jest m.in. terapia zajęciowa (w tym: pracownia rzemiosł różnych, pracownia gospodarstwa domowego</w:t>
      </w:r>
      <w:r w:rsidR="0028334E">
        <w:rPr>
          <w:b w:val="0"/>
        </w:rPr>
        <w:t xml:space="preserve"> </w:t>
      </w:r>
      <w:r w:rsidR="0028334E" w:rsidRPr="001709D8">
        <w:rPr>
          <w:b w:val="0"/>
        </w:rPr>
        <w:t>z</w:t>
      </w:r>
      <w:r w:rsidR="0028334E">
        <w:rPr>
          <w:b w:val="0"/>
        </w:rPr>
        <w:t> </w:t>
      </w:r>
      <w:r w:rsidR="009413BD" w:rsidRPr="001709D8">
        <w:rPr>
          <w:b w:val="0"/>
        </w:rPr>
        <w:t>elementami treningu kulinarnego, muzykoterapia, pracownia multimedialno-turystyczna), terapia ruchem, trening funkcjonowania</w:t>
      </w:r>
      <w:r w:rsidR="0028334E">
        <w:rPr>
          <w:b w:val="0"/>
        </w:rPr>
        <w:t xml:space="preserve"> </w:t>
      </w:r>
      <w:r w:rsidR="0028334E" w:rsidRPr="001709D8">
        <w:rPr>
          <w:b w:val="0"/>
        </w:rPr>
        <w:lastRenderedPageBreak/>
        <w:t>w</w:t>
      </w:r>
      <w:r w:rsidR="0028334E">
        <w:rPr>
          <w:b w:val="0"/>
        </w:rPr>
        <w:t> </w:t>
      </w:r>
      <w:r w:rsidR="009413BD" w:rsidRPr="001709D8">
        <w:rPr>
          <w:b w:val="0"/>
        </w:rPr>
        <w:t>życiu codziennym, trening umiejętności interpersonalnych</w:t>
      </w:r>
      <w:r w:rsidR="0028334E">
        <w:rPr>
          <w:b w:val="0"/>
        </w:rPr>
        <w:t xml:space="preserve"> </w:t>
      </w:r>
      <w:r w:rsidR="0028334E" w:rsidRPr="001709D8">
        <w:rPr>
          <w:b w:val="0"/>
        </w:rPr>
        <w:t>i</w:t>
      </w:r>
      <w:r w:rsidR="0028334E">
        <w:rPr>
          <w:b w:val="0"/>
        </w:rPr>
        <w:t> </w:t>
      </w:r>
      <w:r w:rsidR="009413BD" w:rsidRPr="001709D8">
        <w:rPr>
          <w:b w:val="0"/>
        </w:rPr>
        <w:t>rozwiązywania problemów, trening umiejętności spędzania czasu wolnego, wsparcie psychologiczne, zajęcia edukacyjne, wsparcie</w:t>
      </w:r>
      <w:r w:rsidR="0028334E">
        <w:rPr>
          <w:b w:val="0"/>
        </w:rPr>
        <w:t xml:space="preserve"> </w:t>
      </w:r>
      <w:r w:rsidR="0028334E" w:rsidRPr="001709D8">
        <w:rPr>
          <w:b w:val="0"/>
        </w:rPr>
        <w:t>w</w:t>
      </w:r>
      <w:r w:rsidR="0028334E">
        <w:rPr>
          <w:b w:val="0"/>
        </w:rPr>
        <w:t> </w:t>
      </w:r>
      <w:r w:rsidR="009413BD" w:rsidRPr="001709D8">
        <w:rPr>
          <w:b w:val="0"/>
        </w:rPr>
        <w:t>załatwianiu spraw urzędowych, konsultacjach lekarskich itp., aktywizacja zawodowa</w:t>
      </w:r>
      <w:r w:rsidR="000D4CE3">
        <w:rPr>
          <w:b w:val="0"/>
        </w:rPr>
        <w:t>,</w:t>
      </w:r>
      <w:r w:rsidR="009413BD" w:rsidRPr="001709D8">
        <w:rPr>
          <w:b w:val="0"/>
        </w:rPr>
        <w:t xml:space="preserve"> współpraca</w:t>
      </w:r>
      <w:r w:rsidR="0028334E">
        <w:rPr>
          <w:b w:val="0"/>
        </w:rPr>
        <w:t xml:space="preserve"> </w:t>
      </w:r>
      <w:r w:rsidR="0028334E" w:rsidRPr="001709D8">
        <w:rPr>
          <w:b w:val="0"/>
        </w:rPr>
        <w:t>z</w:t>
      </w:r>
      <w:r w:rsidR="0028334E">
        <w:rPr>
          <w:b w:val="0"/>
        </w:rPr>
        <w:t> </w:t>
      </w:r>
      <w:r w:rsidR="009413BD" w:rsidRPr="001709D8">
        <w:rPr>
          <w:b w:val="0"/>
        </w:rPr>
        <w:t xml:space="preserve">rodzinami/opiekunami, jak również </w:t>
      </w:r>
      <w:r w:rsidR="000D4CE3">
        <w:rPr>
          <w:b w:val="0"/>
        </w:rPr>
        <w:t xml:space="preserve">organizuje się </w:t>
      </w:r>
      <w:r w:rsidR="009413BD" w:rsidRPr="001709D8">
        <w:rPr>
          <w:b w:val="0"/>
        </w:rPr>
        <w:t>imprezy, spotkania</w:t>
      </w:r>
      <w:r w:rsidR="0028334E">
        <w:rPr>
          <w:b w:val="0"/>
        </w:rPr>
        <w:t xml:space="preserve"> </w:t>
      </w:r>
      <w:r w:rsidR="0028334E" w:rsidRPr="001709D8">
        <w:rPr>
          <w:b w:val="0"/>
        </w:rPr>
        <w:t>i</w:t>
      </w:r>
      <w:r w:rsidR="0028334E">
        <w:rPr>
          <w:b w:val="0"/>
        </w:rPr>
        <w:t> </w:t>
      </w:r>
      <w:r w:rsidR="009413BD" w:rsidRPr="001709D8">
        <w:rPr>
          <w:b w:val="0"/>
        </w:rPr>
        <w:t>wyjazdy integracyjne.</w:t>
      </w:r>
      <w:bookmarkEnd w:id="189"/>
      <w:bookmarkEnd w:id="190"/>
      <w:bookmarkEnd w:id="191"/>
      <w:bookmarkEnd w:id="192"/>
    </w:p>
    <w:p w:rsidR="009413BD" w:rsidRDefault="009413BD" w:rsidP="00D13CFA">
      <w:pPr>
        <w:pStyle w:val="podrozdzia"/>
        <w:spacing w:line="360" w:lineRule="auto"/>
        <w:ind w:firstLine="709"/>
        <w:contextualSpacing/>
        <w:jc w:val="both"/>
        <w:rPr>
          <w:rFonts w:cstheme="minorHAnsi"/>
          <w:b w:val="0"/>
        </w:rPr>
      </w:pPr>
      <w:bookmarkStart w:id="193" w:name="_Toc55230064"/>
      <w:bookmarkStart w:id="194" w:name="_Toc55230447"/>
      <w:bookmarkStart w:id="195" w:name="_Toc55320592"/>
      <w:bookmarkStart w:id="196" w:name="_Toc58431446"/>
      <w:r w:rsidRPr="001709D8">
        <w:rPr>
          <w:b w:val="0"/>
        </w:rPr>
        <w:t>Poza Środowiskowym Domem Samopomocy</w:t>
      </w:r>
      <w:r w:rsidR="0028334E">
        <w:rPr>
          <w:b w:val="0"/>
        </w:rPr>
        <w:t xml:space="preserve"> </w:t>
      </w:r>
      <w:r w:rsidR="0028334E" w:rsidRPr="001709D8">
        <w:rPr>
          <w:b w:val="0"/>
        </w:rPr>
        <w:t>w</w:t>
      </w:r>
      <w:r w:rsidR="0028334E">
        <w:rPr>
          <w:b w:val="0"/>
        </w:rPr>
        <w:t> </w:t>
      </w:r>
      <w:r w:rsidRPr="001709D8">
        <w:rPr>
          <w:b w:val="0"/>
        </w:rPr>
        <w:t xml:space="preserve">Gryfinie na mocy uchwały </w:t>
      </w:r>
      <w:proofErr w:type="spellStart"/>
      <w:r w:rsidRPr="001709D8">
        <w:rPr>
          <w:b w:val="0"/>
        </w:rPr>
        <w:t>nr</w:t>
      </w:r>
      <w:proofErr w:type="spellEnd"/>
      <w:r w:rsidRPr="001709D8">
        <w:rPr>
          <w:b w:val="0"/>
        </w:rPr>
        <w:t xml:space="preserve"> XVI/133/15 Rady Miejskiej</w:t>
      </w:r>
      <w:r w:rsidR="0028334E">
        <w:rPr>
          <w:b w:val="0"/>
        </w:rPr>
        <w:t xml:space="preserve"> </w:t>
      </w:r>
      <w:r w:rsidR="0028334E" w:rsidRPr="001709D8">
        <w:rPr>
          <w:b w:val="0"/>
        </w:rPr>
        <w:t>w</w:t>
      </w:r>
      <w:r w:rsidR="0028334E">
        <w:rPr>
          <w:b w:val="0"/>
        </w:rPr>
        <w:t> </w:t>
      </w:r>
      <w:r w:rsidRPr="001709D8">
        <w:rPr>
          <w:b w:val="0"/>
        </w:rPr>
        <w:t>Gryfinie</w:t>
      </w:r>
      <w:r w:rsidR="0028334E">
        <w:rPr>
          <w:b w:val="0"/>
        </w:rPr>
        <w:t xml:space="preserve"> </w:t>
      </w:r>
      <w:r w:rsidR="0028334E" w:rsidRPr="001709D8">
        <w:rPr>
          <w:b w:val="0"/>
        </w:rPr>
        <w:t>z</w:t>
      </w:r>
      <w:r w:rsidR="0028334E">
        <w:rPr>
          <w:b w:val="0"/>
        </w:rPr>
        <w:t> </w:t>
      </w:r>
      <w:r w:rsidRPr="001709D8">
        <w:rPr>
          <w:b w:val="0"/>
        </w:rPr>
        <w:t>dnia 3 grudnia 2015 r. realizuje swoje zadania Dzienny Dom Senior+</w:t>
      </w:r>
      <w:r w:rsidR="000D4CE3">
        <w:rPr>
          <w:b w:val="0"/>
        </w:rPr>
        <w:t xml:space="preserve"> w Gryfinie</w:t>
      </w:r>
      <w:r w:rsidRPr="001709D8">
        <w:rPr>
          <w:b w:val="0"/>
        </w:rPr>
        <w:t xml:space="preserve">, </w:t>
      </w:r>
      <w:r w:rsidR="000D4CE3">
        <w:rPr>
          <w:b w:val="0"/>
        </w:rPr>
        <w:t>będący</w:t>
      </w:r>
      <w:r w:rsidRPr="001709D8">
        <w:rPr>
          <w:b w:val="0"/>
        </w:rPr>
        <w:t xml:space="preserve"> ośrodkiem wsparcia dziennego</w:t>
      </w:r>
      <w:r w:rsidR="00B376DA">
        <w:rPr>
          <w:b w:val="0"/>
        </w:rPr>
        <w:t>.</w:t>
      </w:r>
      <w:r w:rsidR="0028334E">
        <w:rPr>
          <w:b w:val="0"/>
        </w:rPr>
        <w:t xml:space="preserve"> </w:t>
      </w:r>
      <w:r w:rsidR="00B376DA">
        <w:rPr>
          <w:b w:val="0"/>
        </w:rPr>
        <w:t>Z</w:t>
      </w:r>
      <w:r w:rsidR="0028334E">
        <w:rPr>
          <w:b w:val="0"/>
        </w:rPr>
        <w:t> </w:t>
      </w:r>
      <w:r w:rsidR="00B376DA">
        <w:rPr>
          <w:b w:val="0"/>
        </w:rPr>
        <w:t>proponowanych</w:t>
      </w:r>
      <w:r w:rsidRPr="001709D8">
        <w:rPr>
          <w:b w:val="0"/>
        </w:rPr>
        <w:t xml:space="preserve"> świadczeń mogą korzystać osoby nieaktywne zawodowo</w:t>
      </w:r>
      <w:r w:rsidR="0028334E">
        <w:rPr>
          <w:b w:val="0"/>
        </w:rPr>
        <w:t xml:space="preserve"> </w:t>
      </w:r>
      <w:r w:rsidR="0028334E" w:rsidRPr="001709D8">
        <w:rPr>
          <w:b w:val="0"/>
        </w:rPr>
        <w:t>w</w:t>
      </w:r>
      <w:r w:rsidR="0028334E">
        <w:rPr>
          <w:b w:val="0"/>
        </w:rPr>
        <w:t> </w:t>
      </w:r>
      <w:r w:rsidRPr="001709D8">
        <w:rPr>
          <w:b w:val="0"/>
        </w:rPr>
        <w:t>wieku powyżej 60</w:t>
      </w:r>
      <w:r w:rsidR="00B376DA">
        <w:rPr>
          <w:b w:val="0"/>
        </w:rPr>
        <w:t>.</w:t>
      </w:r>
      <w:r w:rsidRPr="001709D8">
        <w:rPr>
          <w:b w:val="0"/>
        </w:rPr>
        <w:t xml:space="preserve"> roku życia. Wśród celów działalności Dziennego Domu Senior</w:t>
      </w:r>
      <w:r w:rsidRPr="001709D8">
        <w:rPr>
          <w:rFonts w:cstheme="minorHAnsi"/>
          <w:b w:val="0"/>
        </w:rPr>
        <w:t>+ można wyróżnić</w:t>
      </w:r>
      <w:r w:rsidR="00B376DA">
        <w:rPr>
          <w:rFonts w:cstheme="minorHAnsi"/>
          <w:b w:val="0"/>
        </w:rPr>
        <w:t>:</w:t>
      </w:r>
      <w:r w:rsidRPr="001709D8">
        <w:rPr>
          <w:rFonts w:cstheme="minorHAnsi"/>
          <w:b w:val="0"/>
        </w:rPr>
        <w:t xml:space="preserve"> przeciwdziałanie izolacji</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marginalizacji osób starszych, ograniczanie skutków niepełnosprawności fizycznej, opiekę</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pomoc</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rozwiązywaniu codziennych problemów utrudniających funkcjonowanie</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społeczeństwie, aktywizowanie osób starszych do dalszego podejmowania wysiłku</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codziennym życiu</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koordynowanie tych przejawów aktywności</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 xml:space="preserve">zależności od kondycji psychologiczno-fizycznej, organizowanie programów działań poświęconych rozwojowi </w:t>
      </w:r>
      <w:r w:rsidR="000D4CE3">
        <w:rPr>
          <w:rFonts w:cstheme="minorHAnsi"/>
          <w:b w:val="0"/>
        </w:rPr>
        <w:t>s</w:t>
      </w:r>
      <w:r w:rsidRPr="001709D8">
        <w:rPr>
          <w:rFonts w:cstheme="minorHAnsi"/>
          <w:b w:val="0"/>
        </w:rPr>
        <w:t>eniorów poprzez popularyzację interesujących ich zagadnień, stwarzanie warunków sprzyjających samorealizacji, wykorzystania tkwiących</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uczestnikach potencjałów wiedzy</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umiejętności, wpływających korzystnie na wzrost poczucia własnej wartości oraz utrzymywanie</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rozwijanie sprawności psychofizycznej.</w:t>
      </w:r>
      <w:bookmarkEnd w:id="193"/>
      <w:bookmarkEnd w:id="194"/>
      <w:bookmarkEnd w:id="195"/>
      <w:bookmarkEnd w:id="196"/>
    </w:p>
    <w:p w:rsidR="004B1BA1" w:rsidRPr="001709D8" w:rsidRDefault="00AA632F" w:rsidP="00F16CDF">
      <w:pPr>
        <w:pStyle w:val="podrozdzia"/>
        <w:spacing w:line="360" w:lineRule="auto"/>
        <w:ind w:firstLine="709"/>
        <w:contextualSpacing/>
        <w:jc w:val="both"/>
        <w:rPr>
          <w:b w:val="0"/>
        </w:rPr>
      </w:pPr>
      <w:bookmarkStart w:id="197" w:name="_Toc55230065"/>
      <w:bookmarkStart w:id="198" w:name="_Toc55230448"/>
      <w:bookmarkStart w:id="199" w:name="_Toc55320593"/>
      <w:bookmarkStart w:id="200" w:name="_Toc58431447"/>
      <w:r w:rsidRPr="001709D8">
        <w:rPr>
          <w:b w:val="0"/>
        </w:rPr>
        <w:t xml:space="preserve">Gmina Gryfino </w:t>
      </w:r>
      <w:r w:rsidR="006D4D3B">
        <w:rPr>
          <w:b w:val="0"/>
        </w:rPr>
        <w:t>za pośrednictwem</w:t>
      </w:r>
      <w:r w:rsidR="0028334E">
        <w:rPr>
          <w:b w:val="0"/>
        </w:rPr>
        <w:t> </w:t>
      </w:r>
      <w:r w:rsidRPr="001709D8">
        <w:rPr>
          <w:b w:val="0"/>
        </w:rPr>
        <w:t>Ośrodk</w:t>
      </w:r>
      <w:r w:rsidR="006D4D3B">
        <w:rPr>
          <w:b w:val="0"/>
        </w:rPr>
        <w:t>a</w:t>
      </w:r>
      <w:r w:rsidR="00387DE0" w:rsidRPr="001709D8">
        <w:rPr>
          <w:b w:val="0"/>
        </w:rPr>
        <w:t xml:space="preserve"> Pomocy Społecznej</w:t>
      </w:r>
      <w:r w:rsidR="0028334E">
        <w:rPr>
          <w:b w:val="0"/>
        </w:rPr>
        <w:t xml:space="preserve"> </w:t>
      </w:r>
      <w:r w:rsidR="0028334E" w:rsidRPr="001709D8">
        <w:rPr>
          <w:b w:val="0"/>
        </w:rPr>
        <w:t>w</w:t>
      </w:r>
      <w:r w:rsidR="0028334E">
        <w:rPr>
          <w:b w:val="0"/>
        </w:rPr>
        <w:t> </w:t>
      </w:r>
      <w:r w:rsidR="00387DE0" w:rsidRPr="001709D8">
        <w:rPr>
          <w:b w:val="0"/>
        </w:rPr>
        <w:t>Gryfinie</w:t>
      </w:r>
      <w:r w:rsidRPr="001709D8">
        <w:rPr>
          <w:b w:val="0"/>
        </w:rPr>
        <w:t>, Środowiskow</w:t>
      </w:r>
      <w:r w:rsidR="006D4D3B">
        <w:rPr>
          <w:b w:val="0"/>
        </w:rPr>
        <w:t>ego</w:t>
      </w:r>
      <w:r w:rsidRPr="001709D8">
        <w:rPr>
          <w:b w:val="0"/>
        </w:rPr>
        <w:t xml:space="preserve"> Dom</w:t>
      </w:r>
      <w:r w:rsidR="006D4D3B">
        <w:rPr>
          <w:b w:val="0"/>
        </w:rPr>
        <w:t>u</w:t>
      </w:r>
      <w:r w:rsidRPr="001709D8">
        <w:rPr>
          <w:b w:val="0"/>
        </w:rPr>
        <w:t xml:space="preserve"> Samopomocy</w:t>
      </w:r>
      <w:r w:rsidR="0028334E">
        <w:rPr>
          <w:b w:val="0"/>
        </w:rPr>
        <w:t xml:space="preserve"> </w:t>
      </w:r>
      <w:r w:rsidR="0028334E" w:rsidRPr="001709D8">
        <w:rPr>
          <w:b w:val="0"/>
        </w:rPr>
        <w:t>w</w:t>
      </w:r>
      <w:r w:rsidR="0028334E">
        <w:rPr>
          <w:b w:val="0"/>
        </w:rPr>
        <w:t> </w:t>
      </w:r>
      <w:r w:rsidRPr="001709D8">
        <w:rPr>
          <w:b w:val="0"/>
        </w:rPr>
        <w:t>Gryfinie</w:t>
      </w:r>
      <w:r w:rsidR="0028334E">
        <w:rPr>
          <w:b w:val="0"/>
        </w:rPr>
        <w:t xml:space="preserve"> </w:t>
      </w:r>
      <w:r w:rsidR="0028334E" w:rsidRPr="001709D8">
        <w:rPr>
          <w:b w:val="0"/>
        </w:rPr>
        <w:t>i</w:t>
      </w:r>
      <w:r w:rsidR="0028334E">
        <w:rPr>
          <w:b w:val="0"/>
        </w:rPr>
        <w:t> </w:t>
      </w:r>
      <w:r w:rsidRPr="001709D8">
        <w:rPr>
          <w:b w:val="0"/>
        </w:rPr>
        <w:t>Dzienn</w:t>
      </w:r>
      <w:r w:rsidR="006D4D3B">
        <w:rPr>
          <w:b w:val="0"/>
        </w:rPr>
        <w:t>ego</w:t>
      </w:r>
      <w:r w:rsidRPr="001709D8">
        <w:rPr>
          <w:b w:val="0"/>
        </w:rPr>
        <w:t xml:space="preserve"> Dom</w:t>
      </w:r>
      <w:r w:rsidR="006D4D3B">
        <w:rPr>
          <w:b w:val="0"/>
        </w:rPr>
        <w:t>u</w:t>
      </w:r>
      <w:r w:rsidRPr="001709D8">
        <w:rPr>
          <w:b w:val="0"/>
        </w:rPr>
        <w:t xml:space="preserve"> Senior+</w:t>
      </w:r>
      <w:r w:rsidR="000D4CE3">
        <w:rPr>
          <w:b w:val="0"/>
        </w:rPr>
        <w:t xml:space="preserve"> w Gryfinie</w:t>
      </w:r>
      <w:r w:rsidRPr="001709D8">
        <w:rPr>
          <w:b w:val="0"/>
        </w:rPr>
        <w:t xml:space="preserve"> </w:t>
      </w:r>
      <w:r w:rsidR="00387DE0" w:rsidRPr="001709D8">
        <w:rPr>
          <w:b w:val="0"/>
        </w:rPr>
        <w:t>prowadzi szereg działań</w:t>
      </w:r>
      <w:r w:rsidR="0028334E">
        <w:rPr>
          <w:b w:val="0"/>
        </w:rPr>
        <w:t xml:space="preserve"> </w:t>
      </w:r>
      <w:r w:rsidR="0028334E" w:rsidRPr="001709D8">
        <w:rPr>
          <w:b w:val="0"/>
        </w:rPr>
        <w:t>w</w:t>
      </w:r>
      <w:r w:rsidR="0028334E">
        <w:rPr>
          <w:b w:val="0"/>
        </w:rPr>
        <w:t> </w:t>
      </w:r>
      <w:r w:rsidR="00387DE0" w:rsidRPr="001709D8">
        <w:rPr>
          <w:b w:val="0"/>
        </w:rPr>
        <w:t>celu wyeliminowania lub zminimalizowania problemów rodzin, któr</w:t>
      </w:r>
      <w:r w:rsidR="00643A76" w:rsidRPr="001709D8">
        <w:rPr>
          <w:b w:val="0"/>
        </w:rPr>
        <w:t>e</w:t>
      </w:r>
      <w:r w:rsidR="00387DE0" w:rsidRPr="001709D8">
        <w:rPr>
          <w:b w:val="0"/>
        </w:rPr>
        <w:t xml:space="preserve"> </w:t>
      </w:r>
      <w:r w:rsidR="00643A76" w:rsidRPr="001709D8">
        <w:rPr>
          <w:b w:val="0"/>
        </w:rPr>
        <w:t xml:space="preserve">potrzebują </w:t>
      </w:r>
      <w:r w:rsidR="00387DE0" w:rsidRPr="001709D8">
        <w:rPr>
          <w:b w:val="0"/>
        </w:rPr>
        <w:t>pomoc</w:t>
      </w:r>
      <w:r w:rsidR="00643A76" w:rsidRPr="001709D8">
        <w:rPr>
          <w:b w:val="0"/>
        </w:rPr>
        <w:t>y socjalnej</w:t>
      </w:r>
      <w:r w:rsidR="00387DE0" w:rsidRPr="001709D8">
        <w:rPr>
          <w:b w:val="0"/>
        </w:rPr>
        <w:t>.</w:t>
      </w:r>
      <w:bookmarkEnd w:id="197"/>
      <w:bookmarkEnd w:id="198"/>
      <w:bookmarkEnd w:id="199"/>
      <w:bookmarkEnd w:id="200"/>
      <w:r w:rsidR="003E5E13" w:rsidRPr="001709D8">
        <w:rPr>
          <w:b w:val="0"/>
        </w:rPr>
        <w:t xml:space="preserve"> </w:t>
      </w:r>
    </w:p>
    <w:p w:rsidR="00732DFD" w:rsidRDefault="008F15BE" w:rsidP="00732DFD">
      <w:pPr>
        <w:pStyle w:val="podrozdzia"/>
        <w:spacing w:after="0" w:line="360" w:lineRule="auto"/>
        <w:ind w:firstLine="709"/>
        <w:contextualSpacing/>
        <w:jc w:val="both"/>
        <w:rPr>
          <w:b w:val="0"/>
        </w:rPr>
      </w:pPr>
      <w:bookmarkStart w:id="201" w:name="_Toc55230066"/>
      <w:bookmarkStart w:id="202" w:name="_Toc55230449"/>
      <w:bookmarkStart w:id="203" w:name="_Toc55320594"/>
      <w:bookmarkStart w:id="204" w:name="_Toc58431448"/>
      <w:r w:rsidRPr="001709D8">
        <w:rPr>
          <w:b w:val="0"/>
        </w:rPr>
        <w:t>Jednym</w:t>
      </w:r>
      <w:r w:rsidR="0028334E">
        <w:rPr>
          <w:b w:val="0"/>
        </w:rPr>
        <w:t xml:space="preserve"> </w:t>
      </w:r>
      <w:r w:rsidR="0028334E" w:rsidRPr="001709D8">
        <w:rPr>
          <w:b w:val="0"/>
        </w:rPr>
        <w:t>z</w:t>
      </w:r>
      <w:r w:rsidR="0028334E">
        <w:rPr>
          <w:b w:val="0"/>
        </w:rPr>
        <w:t> </w:t>
      </w:r>
      <w:r w:rsidRPr="001709D8">
        <w:rPr>
          <w:b w:val="0"/>
        </w:rPr>
        <w:t>realizowanych</w:t>
      </w:r>
      <w:r w:rsidR="0028334E">
        <w:rPr>
          <w:b w:val="0"/>
        </w:rPr>
        <w:t xml:space="preserve"> </w:t>
      </w:r>
      <w:r w:rsidR="0028334E" w:rsidRPr="001709D8">
        <w:rPr>
          <w:b w:val="0"/>
        </w:rPr>
        <w:t>i</w:t>
      </w:r>
      <w:r w:rsidR="0028334E">
        <w:rPr>
          <w:b w:val="0"/>
        </w:rPr>
        <w:t> </w:t>
      </w:r>
      <w:r w:rsidRPr="001709D8">
        <w:rPr>
          <w:b w:val="0"/>
        </w:rPr>
        <w:t>finansowanych</w:t>
      </w:r>
      <w:r w:rsidR="0028334E">
        <w:rPr>
          <w:b w:val="0"/>
        </w:rPr>
        <w:t xml:space="preserve"> </w:t>
      </w:r>
      <w:r w:rsidR="0028334E" w:rsidRPr="001709D8">
        <w:rPr>
          <w:b w:val="0"/>
        </w:rPr>
        <w:t>w</w:t>
      </w:r>
      <w:r w:rsidR="0028334E">
        <w:rPr>
          <w:b w:val="0"/>
        </w:rPr>
        <w:t> </w:t>
      </w:r>
      <w:r w:rsidRPr="001709D8">
        <w:rPr>
          <w:b w:val="0"/>
        </w:rPr>
        <w:t xml:space="preserve">całości </w:t>
      </w:r>
      <w:r w:rsidRPr="00B108CE">
        <w:rPr>
          <w:b w:val="0"/>
        </w:rPr>
        <w:t xml:space="preserve">przez </w:t>
      </w:r>
      <w:r w:rsidR="00B108CE">
        <w:rPr>
          <w:b w:val="0"/>
        </w:rPr>
        <w:t>G</w:t>
      </w:r>
      <w:r w:rsidRPr="00B108CE">
        <w:rPr>
          <w:b w:val="0"/>
        </w:rPr>
        <w:t>minę Gryfino</w:t>
      </w:r>
      <w:r w:rsidR="00304746">
        <w:rPr>
          <w:b w:val="0"/>
        </w:rPr>
        <w:t xml:space="preserve"> </w:t>
      </w:r>
      <w:r w:rsidRPr="001709D8">
        <w:rPr>
          <w:b w:val="0"/>
        </w:rPr>
        <w:t>programów jest Gminny program osłonowy</w:t>
      </w:r>
      <w:r w:rsidR="0028334E">
        <w:rPr>
          <w:b w:val="0"/>
        </w:rPr>
        <w:t xml:space="preserve"> </w:t>
      </w:r>
      <w:r w:rsidR="0028334E" w:rsidRPr="001709D8">
        <w:rPr>
          <w:b w:val="0"/>
        </w:rPr>
        <w:t>w</w:t>
      </w:r>
      <w:r w:rsidR="0028334E">
        <w:rPr>
          <w:b w:val="0"/>
        </w:rPr>
        <w:t> </w:t>
      </w:r>
      <w:r w:rsidRPr="001709D8">
        <w:rPr>
          <w:b w:val="0"/>
        </w:rPr>
        <w:t xml:space="preserve">zakresie zmniejszania wydatków poniesionych na leki przez mieszkańców gminy Gryfino. Celem Programu jest </w:t>
      </w:r>
      <w:r w:rsidR="00F3313F" w:rsidRPr="001709D8">
        <w:rPr>
          <w:b w:val="0"/>
        </w:rPr>
        <w:t>pomoc osobom przewlekle chorym</w:t>
      </w:r>
      <w:r w:rsidR="0028334E">
        <w:rPr>
          <w:b w:val="0"/>
        </w:rPr>
        <w:t xml:space="preserve"> </w:t>
      </w:r>
      <w:r w:rsidR="0028334E" w:rsidRPr="001709D8">
        <w:rPr>
          <w:b w:val="0"/>
        </w:rPr>
        <w:t>i</w:t>
      </w:r>
      <w:r w:rsidR="0028334E">
        <w:rPr>
          <w:b w:val="0"/>
        </w:rPr>
        <w:t> </w:t>
      </w:r>
      <w:r w:rsidR="00F3313F" w:rsidRPr="001709D8">
        <w:rPr>
          <w:b w:val="0"/>
        </w:rPr>
        <w:t>niepełnosprawnym, które ponoszą duże wydatki na zakup leków</w:t>
      </w:r>
      <w:r w:rsidR="0028334E">
        <w:rPr>
          <w:b w:val="0"/>
        </w:rPr>
        <w:t xml:space="preserve"> </w:t>
      </w:r>
      <w:r w:rsidR="0028334E" w:rsidRPr="001709D8">
        <w:rPr>
          <w:b w:val="0"/>
        </w:rPr>
        <w:t>i</w:t>
      </w:r>
      <w:r w:rsidR="0028334E">
        <w:rPr>
          <w:b w:val="0"/>
        </w:rPr>
        <w:t> </w:t>
      </w:r>
      <w:r w:rsidR="00F3313F" w:rsidRPr="001709D8">
        <w:rPr>
          <w:b w:val="0"/>
        </w:rPr>
        <w:t>znajdują się</w:t>
      </w:r>
      <w:r w:rsidR="0028334E">
        <w:rPr>
          <w:b w:val="0"/>
        </w:rPr>
        <w:t xml:space="preserve"> </w:t>
      </w:r>
      <w:r w:rsidR="0028334E" w:rsidRPr="001709D8">
        <w:rPr>
          <w:b w:val="0"/>
        </w:rPr>
        <w:t>w</w:t>
      </w:r>
      <w:r w:rsidR="0028334E">
        <w:rPr>
          <w:b w:val="0"/>
        </w:rPr>
        <w:t> </w:t>
      </w:r>
      <w:r w:rsidR="00F3313F" w:rsidRPr="001709D8">
        <w:rPr>
          <w:b w:val="0"/>
        </w:rPr>
        <w:t>trudnej sytuacji finansowej.</w:t>
      </w:r>
      <w:bookmarkEnd w:id="201"/>
      <w:bookmarkEnd w:id="202"/>
      <w:bookmarkEnd w:id="203"/>
      <w:r w:rsidR="00732DFD">
        <w:rPr>
          <w:b w:val="0"/>
        </w:rPr>
        <w:t xml:space="preserve"> </w:t>
      </w:r>
      <w:r w:rsidR="00732DFD" w:rsidRPr="00732DFD">
        <w:rPr>
          <w:b w:val="0"/>
        </w:rPr>
        <w:t xml:space="preserve">Przedmiotowy program wszedł w życie w czerwcu 2016 r. na mocy uchwały </w:t>
      </w:r>
      <w:proofErr w:type="spellStart"/>
      <w:r w:rsidR="00732DFD" w:rsidRPr="00732DFD">
        <w:rPr>
          <w:b w:val="0"/>
        </w:rPr>
        <w:t>nr</w:t>
      </w:r>
      <w:proofErr w:type="spellEnd"/>
      <w:r w:rsidR="00732DFD" w:rsidRPr="00732DFD">
        <w:rPr>
          <w:b w:val="0"/>
        </w:rPr>
        <w:t xml:space="preserve"> XXI/190/16 Rady Miejskiej w Gryfinie z dnia 28 kwietnia 2016 r. Od momentu wejścia w życie ww. uchwały z roku na rok rośnie zarówno kwota wydatkowana, jak i liczba osób objętych programem osłonowym. Od początku </w:t>
      </w:r>
      <w:r w:rsidR="00732DFD">
        <w:rPr>
          <w:b w:val="0"/>
        </w:rPr>
        <w:t xml:space="preserve">jego </w:t>
      </w:r>
      <w:r w:rsidR="00732DFD" w:rsidRPr="00732DFD">
        <w:rPr>
          <w:b w:val="0"/>
        </w:rPr>
        <w:t>funkcjonowania do końca 2019 r. pomocą objęto 851 osób na łączną kwotę 569 713,68 zł.</w:t>
      </w:r>
      <w:bookmarkEnd w:id="204"/>
      <w:r w:rsidR="00732DFD" w:rsidRPr="00732DFD">
        <w:rPr>
          <w:b w:val="0"/>
        </w:rPr>
        <w:t xml:space="preserve">  </w:t>
      </w:r>
    </w:p>
    <w:p w:rsidR="00732DFD" w:rsidRDefault="00732DFD" w:rsidP="00732DFD">
      <w:pPr>
        <w:pStyle w:val="podrozdzia"/>
        <w:spacing w:after="0" w:line="360" w:lineRule="auto"/>
        <w:ind w:firstLine="709"/>
        <w:contextualSpacing/>
        <w:jc w:val="both"/>
        <w:rPr>
          <w:b w:val="0"/>
        </w:rPr>
      </w:pPr>
    </w:p>
    <w:p w:rsidR="00732DFD" w:rsidRDefault="00732DFD" w:rsidP="00732DFD">
      <w:pPr>
        <w:pStyle w:val="podrozdzia"/>
        <w:spacing w:after="0" w:line="360" w:lineRule="auto"/>
        <w:ind w:firstLine="709"/>
        <w:contextualSpacing/>
        <w:jc w:val="both"/>
        <w:rPr>
          <w:b w:val="0"/>
        </w:rPr>
      </w:pPr>
    </w:p>
    <w:p w:rsidR="00732DFD" w:rsidRDefault="00732DFD" w:rsidP="00732DFD">
      <w:pPr>
        <w:pStyle w:val="podrozdzia"/>
        <w:spacing w:after="0" w:line="360" w:lineRule="auto"/>
        <w:ind w:firstLine="709"/>
        <w:contextualSpacing/>
        <w:jc w:val="both"/>
        <w:rPr>
          <w:b w:val="0"/>
        </w:rPr>
      </w:pPr>
    </w:p>
    <w:p w:rsidR="00732DFD" w:rsidRDefault="00732DFD" w:rsidP="00732DFD">
      <w:pPr>
        <w:pStyle w:val="podrozdzia"/>
        <w:spacing w:after="0" w:line="360" w:lineRule="auto"/>
        <w:ind w:firstLine="709"/>
        <w:contextualSpacing/>
        <w:jc w:val="both"/>
        <w:rPr>
          <w:b w:val="0"/>
        </w:rPr>
      </w:pPr>
    </w:p>
    <w:p w:rsidR="00732DFD" w:rsidRDefault="00732DFD" w:rsidP="00732DFD">
      <w:pPr>
        <w:pStyle w:val="podrozdzia"/>
        <w:spacing w:after="0" w:line="360" w:lineRule="auto"/>
        <w:ind w:firstLine="709"/>
        <w:contextualSpacing/>
        <w:jc w:val="both"/>
        <w:rPr>
          <w:b w:val="0"/>
        </w:rPr>
      </w:pPr>
    </w:p>
    <w:p w:rsidR="00732DFD" w:rsidRPr="00732DFD" w:rsidRDefault="00732DFD" w:rsidP="00732DFD">
      <w:pPr>
        <w:pStyle w:val="podrozdzia"/>
        <w:spacing w:after="0" w:line="360" w:lineRule="auto"/>
        <w:ind w:firstLine="709"/>
        <w:contextualSpacing/>
        <w:jc w:val="both"/>
        <w:rPr>
          <w:b w:val="0"/>
        </w:rPr>
      </w:pPr>
    </w:p>
    <w:p w:rsidR="00732DFD" w:rsidRPr="00732DFD" w:rsidRDefault="00732DFD" w:rsidP="00732DFD">
      <w:pPr>
        <w:pStyle w:val="Legenda"/>
        <w:keepNext/>
        <w:spacing w:after="0" w:line="276" w:lineRule="auto"/>
        <w:jc w:val="center"/>
        <w:rPr>
          <w:rFonts w:ascii="Cambria" w:hAnsi="Cambria"/>
          <w:b/>
          <w:bCs/>
          <w:sz w:val="22"/>
          <w:szCs w:val="22"/>
        </w:rPr>
      </w:pPr>
      <w:bookmarkStart w:id="205" w:name="_Toc57553994"/>
      <w:r w:rsidRPr="00732DFD">
        <w:rPr>
          <w:rFonts w:ascii="Cambria" w:hAnsi="Cambria"/>
          <w:b/>
          <w:bCs/>
          <w:color w:val="auto"/>
          <w:sz w:val="20"/>
          <w:szCs w:val="20"/>
        </w:rPr>
        <w:t xml:space="preserve">Tab.  </w:t>
      </w:r>
      <w:r w:rsidR="00EB7501" w:rsidRPr="00732DFD">
        <w:rPr>
          <w:rFonts w:ascii="Cambria" w:hAnsi="Cambria"/>
          <w:b/>
          <w:bCs/>
          <w:color w:val="auto"/>
          <w:sz w:val="20"/>
          <w:szCs w:val="20"/>
        </w:rPr>
        <w:fldChar w:fldCharType="begin"/>
      </w:r>
      <w:r w:rsidRPr="00732DFD">
        <w:rPr>
          <w:rFonts w:ascii="Cambria" w:hAnsi="Cambria"/>
          <w:b/>
          <w:bCs/>
          <w:color w:val="auto"/>
          <w:sz w:val="20"/>
          <w:szCs w:val="20"/>
        </w:rPr>
        <w:instrText xml:space="preserve"> SEQ Tab._ \* ARABIC </w:instrText>
      </w:r>
      <w:r w:rsidR="00EB7501" w:rsidRPr="00732DFD">
        <w:rPr>
          <w:rFonts w:ascii="Cambria" w:hAnsi="Cambria"/>
          <w:b/>
          <w:bCs/>
          <w:color w:val="auto"/>
          <w:sz w:val="20"/>
          <w:szCs w:val="20"/>
        </w:rPr>
        <w:fldChar w:fldCharType="separate"/>
      </w:r>
      <w:r w:rsidR="00DB51B1">
        <w:rPr>
          <w:rFonts w:ascii="Cambria" w:hAnsi="Cambria"/>
          <w:b/>
          <w:bCs/>
          <w:noProof/>
          <w:color w:val="auto"/>
          <w:sz w:val="20"/>
          <w:szCs w:val="20"/>
        </w:rPr>
        <w:t>5</w:t>
      </w:r>
      <w:r w:rsidR="00EB7501" w:rsidRPr="00732DFD">
        <w:rPr>
          <w:rFonts w:ascii="Cambria" w:hAnsi="Cambria"/>
          <w:b/>
          <w:bCs/>
          <w:color w:val="auto"/>
          <w:sz w:val="20"/>
          <w:szCs w:val="20"/>
        </w:rPr>
        <w:fldChar w:fldCharType="end"/>
      </w:r>
      <w:r w:rsidRPr="00732DFD">
        <w:rPr>
          <w:rFonts w:ascii="Cambria" w:hAnsi="Cambria"/>
          <w:b/>
          <w:bCs/>
          <w:color w:val="auto"/>
          <w:sz w:val="20"/>
          <w:szCs w:val="20"/>
        </w:rPr>
        <w:t xml:space="preserve"> Zestawienie wydatków programu osłonowego w latach 2016-2019 w gminie Gryfino.</w:t>
      </w:r>
      <w:bookmarkEnd w:id="205"/>
    </w:p>
    <w:tbl>
      <w:tblPr>
        <w:tblW w:w="8359" w:type="dxa"/>
        <w:jc w:val="center"/>
        <w:tblCellMar>
          <w:left w:w="70" w:type="dxa"/>
          <w:right w:w="70" w:type="dxa"/>
        </w:tblCellMar>
        <w:tblLook w:val="04A0"/>
      </w:tblPr>
      <w:tblGrid>
        <w:gridCol w:w="1838"/>
        <w:gridCol w:w="3265"/>
        <w:gridCol w:w="3256"/>
      </w:tblGrid>
      <w:tr w:rsidR="00732DFD" w:rsidRPr="00732DFD" w:rsidTr="00732DFD">
        <w:trPr>
          <w:trHeight w:val="659"/>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Rok</w:t>
            </w:r>
          </w:p>
        </w:tc>
        <w:tc>
          <w:tcPr>
            <w:tcW w:w="3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 xml:space="preserve">Liczba osób objętych programem </w:t>
            </w:r>
          </w:p>
        </w:tc>
        <w:tc>
          <w:tcPr>
            <w:tcW w:w="32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Kwota wydatkowana [zł]</w:t>
            </w:r>
          </w:p>
        </w:tc>
      </w:tr>
      <w:tr w:rsidR="00732DFD" w:rsidRPr="00732DFD" w:rsidTr="00732DFD">
        <w:trPr>
          <w:trHeight w:val="27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VI-XII 2016</w:t>
            </w:r>
          </w:p>
        </w:tc>
        <w:tc>
          <w:tcPr>
            <w:tcW w:w="3265"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132</w:t>
            </w:r>
          </w:p>
        </w:tc>
        <w:tc>
          <w:tcPr>
            <w:tcW w:w="3256"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43 564,62</w:t>
            </w:r>
          </w:p>
        </w:tc>
      </w:tr>
      <w:tr w:rsidR="00732DFD" w:rsidRPr="00732DFD" w:rsidTr="00732DFD">
        <w:trPr>
          <w:trHeight w:val="27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2017</w:t>
            </w:r>
          </w:p>
        </w:tc>
        <w:tc>
          <w:tcPr>
            <w:tcW w:w="3265"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229</w:t>
            </w:r>
          </w:p>
        </w:tc>
        <w:tc>
          <w:tcPr>
            <w:tcW w:w="3256"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143 808,64</w:t>
            </w:r>
          </w:p>
        </w:tc>
      </w:tr>
      <w:tr w:rsidR="00732DFD" w:rsidRPr="00732DFD" w:rsidTr="00732DFD">
        <w:trPr>
          <w:trHeight w:val="27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2018</w:t>
            </w:r>
          </w:p>
        </w:tc>
        <w:tc>
          <w:tcPr>
            <w:tcW w:w="3265"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241</w:t>
            </w:r>
          </w:p>
        </w:tc>
        <w:tc>
          <w:tcPr>
            <w:tcW w:w="3256"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177 438,27</w:t>
            </w:r>
          </w:p>
        </w:tc>
      </w:tr>
      <w:tr w:rsidR="00732DFD" w:rsidRPr="00732DFD" w:rsidTr="00732DFD">
        <w:trPr>
          <w:trHeight w:val="276"/>
          <w:jc w:val="center"/>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2019</w:t>
            </w:r>
          </w:p>
        </w:tc>
        <w:tc>
          <w:tcPr>
            <w:tcW w:w="3265"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249</w:t>
            </w:r>
          </w:p>
        </w:tc>
        <w:tc>
          <w:tcPr>
            <w:tcW w:w="3256" w:type="dxa"/>
            <w:tcBorders>
              <w:top w:val="nil"/>
              <w:left w:val="nil"/>
              <w:bottom w:val="single" w:sz="4" w:space="0" w:color="auto"/>
              <w:right w:val="single" w:sz="4" w:space="0" w:color="auto"/>
            </w:tcBorders>
            <w:shd w:val="clear" w:color="auto" w:fill="auto"/>
            <w:noWrap/>
            <w:vAlign w:val="bottom"/>
            <w:hideMark/>
          </w:tcPr>
          <w:p w:rsidR="00732DFD" w:rsidRPr="00732DFD" w:rsidRDefault="00732DFD" w:rsidP="004E374E">
            <w:pPr>
              <w:spacing w:after="0" w:line="240" w:lineRule="auto"/>
              <w:jc w:val="center"/>
              <w:rPr>
                <w:rFonts w:ascii="Cambria" w:eastAsia="Times New Roman" w:hAnsi="Cambria" w:cs="Arial"/>
                <w:lang w:eastAsia="pl-PL"/>
              </w:rPr>
            </w:pPr>
            <w:r w:rsidRPr="00732DFD">
              <w:rPr>
                <w:rFonts w:ascii="Cambria" w:eastAsia="Times New Roman" w:hAnsi="Cambria" w:cs="Arial"/>
                <w:lang w:eastAsia="pl-PL"/>
              </w:rPr>
              <w:t>204 902,15</w:t>
            </w:r>
          </w:p>
        </w:tc>
      </w:tr>
      <w:tr w:rsidR="00732DFD" w:rsidRPr="00732DFD" w:rsidTr="00732DFD">
        <w:trPr>
          <w:trHeight w:val="276"/>
          <w:jc w:val="center"/>
        </w:trPr>
        <w:tc>
          <w:tcPr>
            <w:tcW w:w="183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SUMA</w:t>
            </w:r>
          </w:p>
        </w:tc>
        <w:tc>
          <w:tcPr>
            <w:tcW w:w="3265" w:type="dxa"/>
            <w:tcBorders>
              <w:top w:val="nil"/>
              <w:left w:val="nil"/>
              <w:bottom w:val="single" w:sz="4" w:space="0" w:color="auto"/>
              <w:right w:val="single" w:sz="4" w:space="0" w:color="auto"/>
            </w:tcBorders>
            <w:shd w:val="clear" w:color="auto" w:fill="E5B8B7" w:themeFill="accent2" w:themeFillTint="66"/>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851</w:t>
            </w:r>
          </w:p>
        </w:tc>
        <w:tc>
          <w:tcPr>
            <w:tcW w:w="3256" w:type="dxa"/>
            <w:tcBorders>
              <w:top w:val="nil"/>
              <w:left w:val="nil"/>
              <w:bottom w:val="single" w:sz="4" w:space="0" w:color="auto"/>
              <w:right w:val="single" w:sz="4" w:space="0" w:color="auto"/>
            </w:tcBorders>
            <w:shd w:val="clear" w:color="auto" w:fill="E5B8B7" w:themeFill="accent2" w:themeFillTint="66"/>
            <w:vAlign w:val="center"/>
            <w:hideMark/>
          </w:tcPr>
          <w:p w:rsidR="00732DFD" w:rsidRPr="00732DFD" w:rsidRDefault="00732DFD" w:rsidP="004E374E">
            <w:pPr>
              <w:spacing w:after="0" w:line="240" w:lineRule="auto"/>
              <w:jc w:val="center"/>
              <w:rPr>
                <w:rFonts w:ascii="Cambria" w:eastAsia="Times New Roman" w:hAnsi="Cambria" w:cs="Arial"/>
                <w:b/>
                <w:bCs/>
                <w:lang w:eastAsia="pl-PL"/>
              </w:rPr>
            </w:pPr>
            <w:r w:rsidRPr="00732DFD">
              <w:rPr>
                <w:rFonts w:ascii="Cambria" w:eastAsia="Times New Roman" w:hAnsi="Cambria" w:cs="Arial"/>
                <w:b/>
                <w:bCs/>
                <w:lang w:eastAsia="pl-PL"/>
              </w:rPr>
              <w:t>569 713,68</w:t>
            </w:r>
          </w:p>
        </w:tc>
      </w:tr>
    </w:tbl>
    <w:p w:rsidR="008F15BE" w:rsidRPr="00732DFD" w:rsidRDefault="00732DFD" w:rsidP="00732DFD">
      <w:pPr>
        <w:pStyle w:val="Bezodstpw"/>
        <w:spacing w:after="240"/>
        <w:jc w:val="center"/>
        <w:rPr>
          <w:rFonts w:ascii="Cambria" w:hAnsi="Cambria"/>
          <w:sz w:val="18"/>
          <w:szCs w:val="18"/>
          <w:highlight w:val="yellow"/>
        </w:rPr>
      </w:pPr>
      <w:r w:rsidRPr="00732DFD">
        <w:rPr>
          <w:rFonts w:ascii="Cambria" w:hAnsi="Cambria"/>
          <w:sz w:val="18"/>
          <w:szCs w:val="18"/>
        </w:rPr>
        <w:t>Źródło: opracowanie własne na podstawie</w:t>
      </w:r>
      <w:r w:rsidRPr="00732DFD">
        <w:rPr>
          <w:rFonts w:ascii="Cambria" w:hAnsi="Cambria"/>
          <w:bCs/>
          <w:sz w:val="18"/>
          <w:szCs w:val="18"/>
        </w:rPr>
        <w:t xml:space="preserve"> </w:t>
      </w:r>
      <w:r w:rsidRPr="00732DFD">
        <w:rPr>
          <w:rFonts w:ascii="Cambria" w:hAnsi="Cambria"/>
          <w:i/>
          <w:sz w:val="18"/>
          <w:szCs w:val="20"/>
        </w:rPr>
        <w:t xml:space="preserve">Sprawozdań z działalności Ośrodka Pomocy Społecznej w Gryfinie </w:t>
      </w:r>
      <w:r w:rsidRPr="00732DFD">
        <w:rPr>
          <w:rFonts w:ascii="Cambria" w:hAnsi="Cambria"/>
          <w:sz w:val="18"/>
          <w:szCs w:val="18"/>
        </w:rPr>
        <w:t>za lata 2016 – 2019.</w:t>
      </w:r>
    </w:p>
    <w:p w:rsidR="00280401" w:rsidRPr="00280401" w:rsidRDefault="00F3313F" w:rsidP="00280401">
      <w:pPr>
        <w:pStyle w:val="podrozdzia"/>
        <w:spacing w:after="0" w:line="360" w:lineRule="auto"/>
        <w:ind w:firstLine="709"/>
        <w:contextualSpacing/>
        <w:jc w:val="both"/>
        <w:rPr>
          <w:b w:val="0"/>
        </w:rPr>
      </w:pPr>
      <w:bookmarkStart w:id="206" w:name="_Toc55230067"/>
      <w:bookmarkStart w:id="207" w:name="_Toc55230450"/>
      <w:bookmarkStart w:id="208" w:name="_Toc55320595"/>
      <w:bookmarkStart w:id="209" w:name="_Toc58431449"/>
      <w:r w:rsidRPr="001709D8">
        <w:rPr>
          <w:b w:val="0"/>
        </w:rPr>
        <w:t>Kolejnym realizowanym programem jest Program Operacyjny Pomoc Żywnościowa 2014</w:t>
      </w:r>
      <w:r w:rsidR="00532150">
        <w:rPr>
          <w:b w:val="0"/>
        </w:rPr>
        <w:t>–</w:t>
      </w:r>
      <w:r w:rsidRPr="001709D8">
        <w:rPr>
          <w:b w:val="0"/>
        </w:rPr>
        <w:t>2020, współfinansowany</w:t>
      </w:r>
      <w:r w:rsidR="0028334E">
        <w:rPr>
          <w:b w:val="0"/>
        </w:rPr>
        <w:t xml:space="preserve"> </w:t>
      </w:r>
      <w:r w:rsidR="0028334E" w:rsidRPr="001709D8">
        <w:rPr>
          <w:b w:val="0"/>
        </w:rPr>
        <w:t>z</w:t>
      </w:r>
      <w:r w:rsidR="0028334E">
        <w:rPr>
          <w:b w:val="0"/>
        </w:rPr>
        <w:t> </w:t>
      </w:r>
      <w:r w:rsidRPr="001709D8">
        <w:rPr>
          <w:b w:val="0"/>
        </w:rPr>
        <w:t>Europejskiego Funduszu</w:t>
      </w:r>
      <w:r w:rsidR="000D4CE3">
        <w:rPr>
          <w:b w:val="0"/>
        </w:rPr>
        <w:t xml:space="preserve"> Pomocy</w:t>
      </w:r>
      <w:r w:rsidRPr="001709D8">
        <w:rPr>
          <w:b w:val="0"/>
        </w:rPr>
        <w:t xml:space="preserve"> Najbardziej Potrzebującym</w:t>
      </w:r>
      <w:r w:rsidR="00B108CE">
        <w:rPr>
          <w:b w:val="0"/>
        </w:rPr>
        <w:t xml:space="preserve"> (FEAD)</w:t>
      </w:r>
      <w:r w:rsidRPr="001709D8">
        <w:rPr>
          <w:b w:val="0"/>
        </w:rPr>
        <w:t>.</w:t>
      </w:r>
      <w:r w:rsidR="0028334E">
        <w:rPr>
          <w:b w:val="0"/>
        </w:rPr>
        <w:t xml:space="preserve"> </w:t>
      </w:r>
      <w:r w:rsidR="0028334E" w:rsidRPr="001709D8">
        <w:rPr>
          <w:b w:val="0"/>
        </w:rPr>
        <w:t>W</w:t>
      </w:r>
      <w:r w:rsidR="0028334E">
        <w:rPr>
          <w:b w:val="0"/>
        </w:rPr>
        <w:t> </w:t>
      </w:r>
      <w:r w:rsidRPr="001709D8">
        <w:rPr>
          <w:b w:val="0"/>
        </w:rPr>
        <w:t xml:space="preserve">ramach przedmiotowego Programu </w:t>
      </w:r>
      <w:r w:rsidR="008C2F78" w:rsidRPr="001709D8">
        <w:rPr>
          <w:b w:val="0"/>
        </w:rPr>
        <w:t xml:space="preserve">pomoc </w:t>
      </w:r>
      <w:r w:rsidRPr="001709D8">
        <w:rPr>
          <w:b w:val="0"/>
        </w:rPr>
        <w:t>udzielana jest</w:t>
      </w:r>
      <w:r w:rsidR="0028334E">
        <w:rPr>
          <w:b w:val="0"/>
        </w:rPr>
        <w:t xml:space="preserve"> </w:t>
      </w:r>
      <w:r w:rsidR="0028334E" w:rsidRPr="001709D8">
        <w:rPr>
          <w:b w:val="0"/>
        </w:rPr>
        <w:t>w</w:t>
      </w:r>
      <w:r w:rsidR="0028334E">
        <w:rPr>
          <w:b w:val="0"/>
        </w:rPr>
        <w:t> </w:t>
      </w:r>
      <w:r w:rsidRPr="001709D8">
        <w:rPr>
          <w:b w:val="0"/>
        </w:rPr>
        <w:t>formie paczek żywnościowych</w:t>
      </w:r>
      <w:r w:rsidR="0028334E">
        <w:rPr>
          <w:b w:val="0"/>
        </w:rPr>
        <w:t xml:space="preserve"> </w:t>
      </w:r>
      <w:r w:rsidR="0028334E" w:rsidRPr="001709D8">
        <w:rPr>
          <w:b w:val="0"/>
        </w:rPr>
        <w:t>i</w:t>
      </w:r>
      <w:r w:rsidR="0028334E">
        <w:rPr>
          <w:b w:val="0"/>
        </w:rPr>
        <w:t> </w:t>
      </w:r>
      <w:r w:rsidRPr="001709D8">
        <w:rPr>
          <w:b w:val="0"/>
        </w:rPr>
        <w:t xml:space="preserve">kierowana </w:t>
      </w:r>
      <w:r w:rsidR="008C2F78" w:rsidRPr="001709D8">
        <w:rPr>
          <w:b w:val="0"/>
        </w:rPr>
        <w:t>do osób samotnych, niepełnosprawnych, bezdomnych, do osób</w:t>
      </w:r>
      <w:r w:rsidR="000372FA">
        <w:rPr>
          <w:b w:val="0"/>
        </w:rPr>
        <w:t>,</w:t>
      </w:r>
      <w:r w:rsidR="008C2F78" w:rsidRPr="001709D8">
        <w:rPr>
          <w:b w:val="0"/>
        </w:rPr>
        <w:t xml:space="preserve"> którym grozi wykluczenie społeczne oraz do rodzin znajdujących się</w:t>
      </w:r>
      <w:r w:rsidR="0028334E">
        <w:rPr>
          <w:b w:val="0"/>
        </w:rPr>
        <w:t xml:space="preserve"> </w:t>
      </w:r>
      <w:r w:rsidR="0028334E" w:rsidRPr="001709D8">
        <w:rPr>
          <w:b w:val="0"/>
        </w:rPr>
        <w:t>w</w:t>
      </w:r>
      <w:r w:rsidR="0028334E">
        <w:rPr>
          <w:b w:val="0"/>
        </w:rPr>
        <w:t> </w:t>
      </w:r>
      <w:r w:rsidR="008C2F78" w:rsidRPr="001709D8">
        <w:rPr>
          <w:b w:val="0"/>
        </w:rPr>
        <w:t>trudnej sytuacji życiowej</w:t>
      </w:r>
      <w:r w:rsidR="0028334E">
        <w:rPr>
          <w:b w:val="0"/>
        </w:rPr>
        <w:t xml:space="preserve"> </w:t>
      </w:r>
      <w:r w:rsidR="0028334E" w:rsidRPr="001709D8">
        <w:rPr>
          <w:b w:val="0"/>
        </w:rPr>
        <w:t>i</w:t>
      </w:r>
      <w:r w:rsidR="0028334E">
        <w:rPr>
          <w:b w:val="0"/>
        </w:rPr>
        <w:t> </w:t>
      </w:r>
      <w:r w:rsidR="008C2F78" w:rsidRPr="001709D8">
        <w:rPr>
          <w:b w:val="0"/>
        </w:rPr>
        <w:t>materialnej.</w:t>
      </w:r>
      <w:bookmarkEnd w:id="206"/>
      <w:bookmarkEnd w:id="207"/>
      <w:bookmarkEnd w:id="208"/>
      <w:r w:rsidR="00280401" w:rsidRPr="00280401">
        <w:rPr>
          <w:b w:val="0"/>
          <w:color w:val="FF0000"/>
        </w:rPr>
        <w:t xml:space="preserve"> </w:t>
      </w:r>
      <w:r w:rsidR="00280401" w:rsidRPr="00280401">
        <w:rPr>
          <w:b w:val="0"/>
        </w:rPr>
        <w:t xml:space="preserve">Ośrodek Pomocy Społecznej przystąpił do przedmiotowego programu </w:t>
      </w:r>
      <w:r w:rsidR="00280401">
        <w:rPr>
          <w:b w:val="0"/>
        </w:rPr>
        <w:t>w</w:t>
      </w:r>
      <w:r w:rsidR="00280401" w:rsidRPr="00280401">
        <w:rPr>
          <w:b w:val="0"/>
        </w:rPr>
        <w:t xml:space="preserve"> lipc</w:t>
      </w:r>
      <w:r w:rsidR="00280401">
        <w:rPr>
          <w:b w:val="0"/>
        </w:rPr>
        <w:t>u</w:t>
      </w:r>
      <w:r w:rsidR="00280401" w:rsidRPr="00280401">
        <w:rPr>
          <w:b w:val="0"/>
        </w:rPr>
        <w:t xml:space="preserve"> </w:t>
      </w:r>
      <w:r w:rsidR="000D4CE3">
        <w:rPr>
          <w:b w:val="0"/>
        </w:rPr>
        <w:br/>
      </w:r>
      <w:r w:rsidR="00280401" w:rsidRPr="00280401">
        <w:rPr>
          <w:b w:val="0"/>
        </w:rPr>
        <w:t xml:space="preserve">2016 r. </w:t>
      </w:r>
      <w:r w:rsidR="00280401">
        <w:rPr>
          <w:b w:val="0"/>
        </w:rPr>
        <w:t>W</w:t>
      </w:r>
      <w:r w:rsidR="00280401" w:rsidRPr="00280401">
        <w:rPr>
          <w:b w:val="0"/>
        </w:rPr>
        <w:t xml:space="preserve"> gminie Gryfino wydano łącznie 9 734 pacz</w:t>
      </w:r>
      <w:r w:rsidR="00280401">
        <w:rPr>
          <w:b w:val="0"/>
        </w:rPr>
        <w:t>ki</w:t>
      </w:r>
      <w:r w:rsidR="00280401" w:rsidRPr="00280401">
        <w:rPr>
          <w:b w:val="0"/>
        </w:rPr>
        <w:t xml:space="preserve"> żywnościow</w:t>
      </w:r>
      <w:r w:rsidR="00280401">
        <w:rPr>
          <w:b w:val="0"/>
        </w:rPr>
        <w:t>e</w:t>
      </w:r>
      <w:r w:rsidR="00280401" w:rsidRPr="00280401">
        <w:rPr>
          <w:b w:val="0"/>
        </w:rPr>
        <w:t xml:space="preserve"> dla 1 528 osób.</w:t>
      </w:r>
      <w:bookmarkEnd w:id="209"/>
    </w:p>
    <w:p w:rsidR="0063752B" w:rsidRPr="0063752B" w:rsidRDefault="0063752B" w:rsidP="0063752B">
      <w:pPr>
        <w:pStyle w:val="Legenda"/>
        <w:keepNext/>
        <w:spacing w:after="0" w:line="276" w:lineRule="auto"/>
        <w:jc w:val="center"/>
        <w:rPr>
          <w:rFonts w:ascii="Cambria" w:hAnsi="Cambria"/>
          <w:b/>
          <w:bCs/>
          <w:color w:val="auto"/>
          <w:sz w:val="20"/>
          <w:szCs w:val="20"/>
        </w:rPr>
      </w:pPr>
      <w:bookmarkStart w:id="210" w:name="_Toc57553995"/>
      <w:r w:rsidRPr="0063752B">
        <w:rPr>
          <w:rFonts w:ascii="Cambria" w:hAnsi="Cambria"/>
          <w:b/>
          <w:bCs/>
          <w:color w:val="auto"/>
          <w:sz w:val="20"/>
          <w:szCs w:val="20"/>
        </w:rPr>
        <w:t xml:space="preserve">Tab.  </w:t>
      </w:r>
      <w:r w:rsidR="00EB7501" w:rsidRPr="0063752B">
        <w:rPr>
          <w:rFonts w:ascii="Cambria" w:hAnsi="Cambria"/>
          <w:b/>
          <w:bCs/>
          <w:color w:val="auto"/>
          <w:sz w:val="20"/>
          <w:szCs w:val="20"/>
        </w:rPr>
        <w:fldChar w:fldCharType="begin"/>
      </w:r>
      <w:r w:rsidRPr="0063752B">
        <w:rPr>
          <w:rFonts w:ascii="Cambria" w:hAnsi="Cambria"/>
          <w:b/>
          <w:bCs/>
          <w:color w:val="auto"/>
          <w:sz w:val="20"/>
          <w:szCs w:val="20"/>
        </w:rPr>
        <w:instrText xml:space="preserve"> SEQ Tab._ \* ARABIC </w:instrText>
      </w:r>
      <w:r w:rsidR="00EB7501" w:rsidRPr="0063752B">
        <w:rPr>
          <w:rFonts w:ascii="Cambria" w:hAnsi="Cambria"/>
          <w:b/>
          <w:bCs/>
          <w:color w:val="auto"/>
          <w:sz w:val="20"/>
          <w:szCs w:val="20"/>
        </w:rPr>
        <w:fldChar w:fldCharType="separate"/>
      </w:r>
      <w:r w:rsidR="00DB51B1">
        <w:rPr>
          <w:rFonts w:ascii="Cambria" w:hAnsi="Cambria"/>
          <w:b/>
          <w:bCs/>
          <w:noProof/>
          <w:color w:val="auto"/>
          <w:sz w:val="20"/>
          <w:szCs w:val="20"/>
        </w:rPr>
        <w:t>6</w:t>
      </w:r>
      <w:r w:rsidR="00EB7501" w:rsidRPr="0063752B">
        <w:rPr>
          <w:rFonts w:ascii="Cambria" w:hAnsi="Cambria"/>
          <w:b/>
          <w:bCs/>
          <w:color w:val="auto"/>
          <w:sz w:val="20"/>
          <w:szCs w:val="20"/>
        </w:rPr>
        <w:fldChar w:fldCharType="end"/>
      </w:r>
      <w:r w:rsidRPr="0063752B">
        <w:rPr>
          <w:rFonts w:ascii="Cambria" w:hAnsi="Cambria"/>
          <w:b/>
          <w:bCs/>
          <w:color w:val="auto"/>
          <w:sz w:val="20"/>
          <w:szCs w:val="20"/>
        </w:rPr>
        <w:t xml:space="preserve"> Realizacja Programu Operacyjny Pomoc Żywnościowa 2014–2020 w gminie Gryfino w latach 2016-2019.</w:t>
      </w:r>
      <w:bookmarkEnd w:id="210"/>
    </w:p>
    <w:tbl>
      <w:tblPr>
        <w:tblW w:w="7200" w:type="dxa"/>
        <w:jc w:val="center"/>
        <w:tblCellMar>
          <w:left w:w="70" w:type="dxa"/>
          <w:right w:w="70" w:type="dxa"/>
        </w:tblCellMar>
        <w:tblLook w:val="04A0"/>
      </w:tblPr>
      <w:tblGrid>
        <w:gridCol w:w="2420"/>
        <w:gridCol w:w="2240"/>
        <w:gridCol w:w="2540"/>
      </w:tblGrid>
      <w:tr w:rsidR="00280401" w:rsidRPr="00280401" w:rsidTr="00280401">
        <w:trPr>
          <w:trHeight w:val="828"/>
          <w:jc w:val="center"/>
        </w:trPr>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 </w:t>
            </w:r>
          </w:p>
        </w:tc>
        <w:tc>
          <w:tcPr>
            <w:tcW w:w="22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 xml:space="preserve">Liczba osób objętych programem </w:t>
            </w:r>
          </w:p>
        </w:tc>
        <w:tc>
          <w:tcPr>
            <w:tcW w:w="2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Liczba wydanych paczek żywnościowych</w:t>
            </w:r>
          </w:p>
        </w:tc>
      </w:tr>
      <w:tr w:rsidR="00280401" w:rsidRPr="00280401" w:rsidTr="00280401">
        <w:trPr>
          <w:trHeight w:val="552"/>
          <w:jc w:val="center"/>
        </w:trPr>
        <w:tc>
          <w:tcPr>
            <w:tcW w:w="24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 xml:space="preserve">Podprogram 2016 </w:t>
            </w:r>
            <w:r w:rsidRPr="00280401">
              <w:rPr>
                <w:rFonts w:ascii="Cambria" w:eastAsia="Times New Roman" w:hAnsi="Cambria" w:cs="Arial"/>
                <w:b/>
                <w:bCs/>
                <w:lang w:eastAsia="pl-PL"/>
              </w:rPr>
              <w:br/>
              <w:t>(VII 2016-VI 2017)</w:t>
            </w:r>
          </w:p>
        </w:tc>
        <w:tc>
          <w:tcPr>
            <w:tcW w:w="22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443</w:t>
            </w:r>
          </w:p>
        </w:tc>
        <w:tc>
          <w:tcPr>
            <w:tcW w:w="25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2 368</w:t>
            </w:r>
          </w:p>
        </w:tc>
      </w:tr>
      <w:tr w:rsidR="00280401" w:rsidRPr="00280401" w:rsidTr="00280401">
        <w:trPr>
          <w:trHeight w:val="552"/>
          <w:jc w:val="center"/>
        </w:trPr>
        <w:tc>
          <w:tcPr>
            <w:tcW w:w="24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 xml:space="preserve">Podprogram 2017 </w:t>
            </w:r>
            <w:r w:rsidRPr="00280401">
              <w:rPr>
                <w:rFonts w:ascii="Cambria" w:eastAsia="Times New Roman" w:hAnsi="Cambria" w:cs="Arial"/>
                <w:b/>
                <w:bCs/>
                <w:lang w:eastAsia="pl-PL"/>
              </w:rPr>
              <w:br/>
              <w:t>(IX 2017-VI 2018)</w:t>
            </w:r>
          </w:p>
        </w:tc>
        <w:tc>
          <w:tcPr>
            <w:tcW w:w="22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483</w:t>
            </w:r>
          </w:p>
        </w:tc>
        <w:tc>
          <w:tcPr>
            <w:tcW w:w="25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3 200</w:t>
            </w:r>
          </w:p>
        </w:tc>
      </w:tr>
      <w:tr w:rsidR="00280401" w:rsidRPr="00280401" w:rsidTr="00280401">
        <w:trPr>
          <w:trHeight w:val="552"/>
          <w:jc w:val="center"/>
        </w:trPr>
        <w:tc>
          <w:tcPr>
            <w:tcW w:w="24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 xml:space="preserve">Podprogram 2018 </w:t>
            </w:r>
            <w:r w:rsidRPr="00280401">
              <w:rPr>
                <w:rFonts w:ascii="Cambria" w:eastAsia="Times New Roman" w:hAnsi="Cambria" w:cs="Arial"/>
                <w:b/>
                <w:bCs/>
                <w:lang w:eastAsia="pl-PL"/>
              </w:rPr>
              <w:br/>
              <w:t>(IX 2018-VI 2019)</w:t>
            </w:r>
          </w:p>
        </w:tc>
        <w:tc>
          <w:tcPr>
            <w:tcW w:w="22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602</w:t>
            </w:r>
          </w:p>
        </w:tc>
        <w:tc>
          <w:tcPr>
            <w:tcW w:w="2540" w:type="dxa"/>
            <w:tcBorders>
              <w:top w:val="nil"/>
              <w:left w:val="nil"/>
              <w:bottom w:val="single" w:sz="4" w:space="0" w:color="auto"/>
              <w:right w:val="single" w:sz="4" w:space="0" w:color="auto"/>
            </w:tcBorders>
            <w:shd w:val="clear" w:color="auto" w:fill="auto"/>
            <w:noWrap/>
            <w:vAlign w:val="center"/>
            <w:hideMark/>
          </w:tcPr>
          <w:p w:rsidR="00280401" w:rsidRPr="00280401" w:rsidRDefault="00280401" w:rsidP="004E374E">
            <w:pPr>
              <w:spacing w:after="0" w:line="240" w:lineRule="auto"/>
              <w:jc w:val="center"/>
              <w:rPr>
                <w:rFonts w:ascii="Cambria" w:eastAsia="Times New Roman" w:hAnsi="Cambria" w:cs="Arial"/>
                <w:lang w:eastAsia="pl-PL"/>
              </w:rPr>
            </w:pPr>
            <w:r w:rsidRPr="00280401">
              <w:rPr>
                <w:rFonts w:ascii="Cambria" w:eastAsia="Times New Roman" w:hAnsi="Cambria" w:cs="Arial"/>
                <w:lang w:eastAsia="pl-PL"/>
              </w:rPr>
              <w:t>4 166</w:t>
            </w:r>
          </w:p>
        </w:tc>
      </w:tr>
      <w:tr w:rsidR="00280401" w:rsidRPr="00280401" w:rsidTr="00280401">
        <w:trPr>
          <w:trHeight w:val="276"/>
          <w:jc w:val="center"/>
        </w:trPr>
        <w:tc>
          <w:tcPr>
            <w:tcW w:w="2420"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SUMA</w:t>
            </w:r>
          </w:p>
        </w:tc>
        <w:tc>
          <w:tcPr>
            <w:tcW w:w="2240" w:type="dxa"/>
            <w:tcBorders>
              <w:top w:val="nil"/>
              <w:left w:val="nil"/>
              <w:bottom w:val="single" w:sz="4" w:space="0" w:color="auto"/>
              <w:right w:val="single" w:sz="4" w:space="0" w:color="auto"/>
            </w:tcBorders>
            <w:shd w:val="clear" w:color="auto" w:fill="E5B8B7" w:themeFill="accent2" w:themeFillTint="66"/>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1528</w:t>
            </w:r>
          </w:p>
        </w:tc>
        <w:tc>
          <w:tcPr>
            <w:tcW w:w="2540" w:type="dxa"/>
            <w:tcBorders>
              <w:top w:val="nil"/>
              <w:left w:val="nil"/>
              <w:bottom w:val="single" w:sz="4" w:space="0" w:color="auto"/>
              <w:right w:val="single" w:sz="4" w:space="0" w:color="auto"/>
            </w:tcBorders>
            <w:shd w:val="clear" w:color="auto" w:fill="E5B8B7" w:themeFill="accent2" w:themeFillTint="66"/>
            <w:vAlign w:val="center"/>
            <w:hideMark/>
          </w:tcPr>
          <w:p w:rsidR="00280401" w:rsidRPr="00280401" w:rsidRDefault="00280401" w:rsidP="004E374E">
            <w:pPr>
              <w:spacing w:after="0" w:line="240" w:lineRule="auto"/>
              <w:jc w:val="center"/>
              <w:rPr>
                <w:rFonts w:ascii="Cambria" w:eastAsia="Times New Roman" w:hAnsi="Cambria" w:cs="Arial"/>
                <w:b/>
                <w:bCs/>
                <w:lang w:eastAsia="pl-PL"/>
              </w:rPr>
            </w:pPr>
            <w:r w:rsidRPr="00280401">
              <w:rPr>
                <w:rFonts w:ascii="Cambria" w:eastAsia="Times New Roman" w:hAnsi="Cambria" w:cs="Arial"/>
                <w:b/>
                <w:bCs/>
                <w:lang w:eastAsia="pl-PL"/>
              </w:rPr>
              <w:t>9 734</w:t>
            </w:r>
          </w:p>
        </w:tc>
      </w:tr>
    </w:tbl>
    <w:p w:rsidR="00280401" w:rsidRPr="00280401" w:rsidRDefault="00280401" w:rsidP="00280401">
      <w:pPr>
        <w:pStyle w:val="Bezodstpw"/>
        <w:jc w:val="center"/>
        <w:rPr>
          <w:rFonts w:ascii="Cambria" w:hAnsi="Cambria"/>
          <w:sz w:val="18"/>
          <w:szCs w:val="18"/>
          <w:highlight w:val="yellow"/>
        </w:rPr>
      </w:pPr>
      <w:r w:rsidRPr="00280401">
        <w:rPr>
          <w:rFonts w:ascii="Cambria" w:hAnsi="Cambria"/>
          <w:sz w:val="18"/>
          <w:szCs w:val="18"/>
        </w:rPr>
        <w:t>Źródło: opracowanie własne na podstawie</w:t>
      </w:r>
      <w:r w:rsidRPr="00280401">
        <w:rPr>
          <w:rFonts w:ascii="Cambria" w:hAnsi="Cambria"/>
          <w:bCs/>
          <w:sz w:val="18"/>
          <w:szCs w:val="18"/>
        </w:rPr>
        <w:t xml:space="preserve"> </w:t>
      </w:r>
      <w:r w:rsidRPr="00280401">
        <w:rPr>
          <w:rFonts w:ascii="Cambria" w:hAnsi="Cambria"/>
          <w:i/>
          <w:sz w:val="18"/>
          <w:szCs w:val="20"/>
        </w:rPr>
        <w:t xml:space="preserve">Sprawozdań z działalności Ośrodka Pomocy Społecznej w Gryfinie </w:t>
      </w:r>
      <w:r w:rsidRPr="00280401">
        <w:rPr>
          <w:rFonts w:ascii="Cambria" w:hAnsi="Cambria"/>
          <w:sz w:val="18"/>
          <w:szCs w:val="18"/>
        </w:rPr>
        <w:t>za lata 2017 – 2019.</w:t>
      </w:r>
    </w:p>
    <w:p w:rsidR="00F3313F" w:rsidRPr="001709D8" w:rsidRDefault="00F3313F" w:rsidP="00F16CDF">
      <w:pPr>
        <w:pStyle w:val="podrozdzia"/>
        <w:spacing w:line="360" w:lineRule="auto"/>
        <w:ind w:firstLine="709"/>
        <w:contextualSpacing/>
        <w:jc w:val="both"/>
        <w:rPr>
          <w:b w:val="0"/>
        </w:rPr>
      </w:pPr>
    </w:p>
    <w:p w:rsidR="007232F7" w:rsidRPr="001709D8" w:rsidRDefault="00B108CE" w:rsidP="00F16CDF">
      <w:pPr>
        <w:pStyle w:val="podrozdzia"/>
        <w:spacing w:line="360" w:lineRule="auto"/>
        <w:ind w:firstLine="709"/>
        <w:contextualSpacing/>
        <w:jc w:val="both"/>
        <w:rPr>
          <w:b w:val="0"/>
        </w:rPr>
      </w:pPr>
      <w:bookmarkStart w:id="211" w:name="_Toc55230068"/>
      <w:bookmarkStart w:id="212" w:name="_Toc55230451"/>
      <w:bookmarkStart w:id="213" w:name="_Toc55320596"/>
      <w:bookmarkStart w:id="214" w:name="_Toc58431450"/>
      <w:r>
        <w:rPr>
          <w:b w:val="0"/>
        </w:rPr>
        <w:t>W</w:t>
      </w:r>
      <w:r w:rsidR="0028334E">
        <w:rPr>
          <w:b w:val="0"/>
        </w:rPr>
        <w:t> </w:t>
      </w:r>
      <w:r w:rsidR="007232F7" w:rsidRPr="001709D8">
        <w:rPr>
          <w:b w:val="0"/>
        </w:rPr>
        <w:t>2019 r.</w:t>
      </w:r>
      <w:r w:rsidR="007A663A" w:rsidRPr="001709D8">
        <w:rPr>
          <w:b w:val="0"/>
        </w:rPr>
        <w:t xml:space="preserve"> kontynuowa</w:t>
      </w:r>
      <w:r>
        <w:rPr>
          <w:b w:val="0"/>
        </w:rPr>
        <w:t>no</w:t>
      </w:r>
      <w:r w:rsidR="007A663A" w:rsidRPr="001709D8">
        <w:rPr>
          <w:b w:val="0"/>
        </w:rPr>
        <w:t xml:space="preserve"> realizację Program</w:t>
      </w:r>
      <w:r>
        <w:rPr>
          <w:b w:val="0"/>
        </w:rPr>
        <w:t>u</w:t>
      </w:r>
      <w:r w:rsidR="007A663A" w:rsidRPr="001709D8">
        <w:rPr>
          <w:b w:val="0"/>
        </w:rPr>
        <w:t xml:space="preserve"> Opieka 75+ wprowadzon</w:t>
      </w:r>
      <w:r>
        <w:rPr>
          <w:b w:val="0"/>
        </w:rPr>
        <w:t>ego</w:t>
      </w:r>
      <w:r w:rsidR="007A663A" w:rsidRPr="001709D8">
        <w:rPr>
          <w:b w:val="0"/>
        </w:rPr>
        <w:t xml:space="preserve"> przez Ministerstwo Rodziny, Pracy</w:t>
      </w:r>
      <w:r w:rsidR="0028334E">
        <w:rPr>
          <w:b w:val="0"/>
        </w:rPr>
        <w:t xml:space="preserve"> </w:t>
      </w:r>
      <w:r w:rsidR="0028334E" w:rsidRPr="001709D8">
        <w:rPr>
          <w:b w:val="0"/>
        </w:rPr>
        <w:t>i</w:t>
      </w:r>
      <w:r w:rsidR="0028334E">
        <w:rPr>
          <w:b w:val="0"/>
        </w:rPr>
        <w:t> </w:t>
      </w:r>
      <w:r w:rsidR="007A663A" w:rsidRPr="001709D8">
        <w:rPr>
          <w:b w:val="0"/>
        </w:rPr>
        <w:t>Polityki Społecznej. Program ma na celu poprawę dostępności do usług opiekuńczych oraz specjalistycznych usług opiekuńczych dla osób</w:t>
      </w:r>
      <w:r w:rsidR="0028334E">
        <w:rPr>
          <w:b w:val="0"/>
        </w:rPr>
        <w:t xml:space="preserve"> </w:t>
      </w:r>
      <w:r w:rsidR="0028334E" w:rsidRPr="001709D8">
        <w:rPr>
          <w:b w:val="0"/>
        </w:rPr>
        <w:t>w</w:t>
      </w:r>
      <w:r w:rsidR="0028334E">
        <w:rPr>
          <w:b w:val="0"/>
        </w:rPr>
        <w:t> </w:t>
      </w:r>
      <w:r w:rsidR="007A663A" w:rsidRPr="001709D8">
        <w:rPr>
          <w:b w:val="0"/>
        </w:rPr>
        <w:t>wieku 75 lat</w:t>
      </w:r>
      <w:r w:rsidR="0028334E">
        <w:rPr>
          <w:b w:val="0"/>
        </w:rPr>
        <w:t xml:space="preserve"> </w:t>
      </w:r>
      <w:r w:rsidR="0028334E" w:rsidRPr="001709D8">
        <w:rPr>
          <w:b w:val="0"/>
        </w:rPr>
        <w:t>i</w:t>
      </w:r>
      <w:r w:rsidR="0028334E">
        <w:rPr>
          <w:b w:val="0"/>
        </w:rPr>
        <w:t> </w:t>
      </w:r>
      <w:r w:rsidR="007A663A" w:rsidRPr="001709D8">
        <w:rPr>
          <w:b w:val="0"/>
        </w:rPr>
        <w:t>więcej.</w:t>
      </w:r>
      <w:bookmarkEnd w:id="211"/>
      <w:bookmarkEnd w:id="212"/>
      <w:bookmarkEnd w:id="213"/>
      <w:bookmarkEnd w:id="214"/>
      <w:r w:rsidR="007A663A" w:rsidRPr="001709D8">
        <w:rPr>
          <w:b w:val="0"/>
        </w:rPr>
        <w:t xml:space="preserve"> </w:t>
      </w:r>
    </w:p>
    <w:p w:rsidR="00477D3F" w:rsidRPr="001709D8" w:rsidRDefault="007A663A" w:rsidP="00477D3F">
      <w:pPr>
        <w:pStyle w:val="podrozdzia"/>
        <w:spacing w:line="360" w:lineRule="auto"/>
        <w:ind w:firstLine="709"/>
        <w:contextualSpacing/>
        <w:jc w:val="both"/>
        <w:rPr>
          <w:b w:val="0"/>
        </w:rPr>
      </w:pPr>
      <w:bookmarkStart w:id="215" w:name="_Toc55230069"/>
      <w:bookmarkStart w:id="216" w:name="_Toc55230452"/>
      <w:bookmarkStart w:id="217" w:name="_Toc55320597"/>
      <w:bookmarkStart w:id="218" w:name="_Toc58431451"/>
      <w:r w:rsidRPr="001709D8">
        <w:rPr>
          <w:b w:val="0"/>
        </w:rPr>
        <w:t>W 2019 r. Gmina Gryfino przystąpiła również do wprowadzonego przez Ministerstwo Rodziny, Pracy</w:t>
      </w:r>
      <w:r w:rsidR="0028334E">
        <w:rPr>
          <w:b w:val="0"/>
        </w:rPr>
        <w:t xml:space="preserve"> </w:t>
      </w:r>
      <w:r w:rsidR="0028334E" w:rsidRPr="001709D8">
        <w:rPr>
          <w:b w:val="0"/>
        </w:rPr>
        <w:t>i</w:t>
      </w:r>
      <w:r w:rsidR="0028334E">
        <w:rPr>
          <w:b w:val="0"/>
        </w:rPr>
        <w:t> </w:t>
      </w:r>
      <w:r w:rsidRPr="001709D8">
        <w:rPr>
          <w:b w:val="0"/>
        </w:rPr>
        <w:t>Polityki Społecznej Programu pn. „Usługi opiekuńcze dla osób niepełnosprawnych”. Przedmiotowy program zapewnia wsparcie</w:t>
      </w:r>
      <w:r w:rsidR="0028334E">
        <w:rPr>
          <w:b w:val="0"/>
        </w:rPr>
        <w:t xml:space="preserve"> </w:t>
      </w:r>
      <w:r w:rsidR="0028334E" w:rsidRPr="001709D8">
        <w:rPr>
          <w:b w:val="0"/>
        </w:rPr>
        <w:t>w</w:t>
      </w:r>
      <w:r w:rsidR="0028334E">
        <w:rPr>
          <w:b w:val="0"/>
        </w:rPr>
        <w:t> </w:t>
      </w:r>
      <w:r w:rsidRPr="001709D8">
        <w:rPr>
          <w:b w:val="0"/>
        </w:rPr>
        <w:t>formie świadczenia usług opiekuńczych osobom niepełnosprawnym oraz dzieciom</w:t>
      </w:r>
      <w:r w:rsidR="0028334E">
        <w:rPr>
          <w:b w:val="0"/>
        </w:rPr>
        <w:t xml:space="preserve"> </w:t>
      </w:r>
      <w:r w:rsidR="0028334E" w:rsidRPr="001709D8">
        <w:rPr>
          <w:b w:val="0"/>
        </w:rPr>
        <w:t>z</w:t>
      </w:r>
      <w:r w:rsidR="0028334E">
        <w:rPr>
          <w:b w:val="0"/>
        </w:rPr>
        <w:t> </w:t>
      </w:r>
      <w:r w:rsidRPr="001709D8">
        <w:rPr>
          <w:b w:val="0"/>
        </w:rPr>
        <w:t>orzeczeniem</w:t>
      </w:r>
      <w:r w:rsidR="0028334E">
        <w:rPr>
          <w:b w:val="0"/>
        </w:rPr>
        <w:t xml:space="preserve"> </w:t>
      </w:r>
      <w:r w:rsidR="0028334E" w:rsidRPr="001709D8">
        <w:rPr>
          <w:b w:val="0"/>
        </w:rPr>
        <w:t>o</w:t>
      </w:r>
      <w:r w:rsidR="0028334E">
        <w:rPr>
          <w:b w:val="0"/>
        </w:rPr>
        <w:t> </w:t>
      </w:r>
      <w:r w:rsidRPr="001709D8">
        <w:rPr>
          <w:b w:val="0"/>
        </w:rPr>
        <w:t>niepełnosprawności łącznie ze wskazaniami konieczności stałej lub długotrwałej opieki lub pomocy innej osoby</w:t>
      </w:r>
      <w:r w:rsidR="0028334E">
        <w:rPr>
          <w:b w:val="0"/>
        </w:rPr>
        <w:t xml:space="preserve"> </w:t>
      </w:r>
      <w:r w:rsidR="0028334E" w:rsidRPr="001709D8">
        <w:rPr>
          <w:b w:val="0"/>
        </w:rPr>
        <w:lastRenderedPageBreak/>
        <w:t>w</w:t>
      </w:r>
      <w:r w:rsidR="0028334E">
        <w:rPr>
          <w:b w:val="0"/>
        </w:rPr>
        <w:t> </w:t>
      </w:r>
      <w:r w:rsidRPr="001709D8">
        <w:rPr>
          <w:b w:val="0"/>
        </w:rPr>
        <w:t>związku ze znacznie ograniczoną możliwością samodzielnej egzystencji oraz konieczności stałego współudziału na co dzień opiekuna dziecka</w:t>
      </w:r>
      <w:r w:rsidR="0028334E">
        <w:rPr>
          <w:b w:val="0"/>
        </w:rPr>
        <w:t xml:space="preserve"> </w:t>
      </w:r>
      <w:r w:rsidR="0028334E" w:rsidRPr="001709D8">
        <w:rPr>
          <w:b w:val="0"/>
        </w:rPr>
        <w:t>w</w:t>
      </w:r>
      <w:r w:rsidR="0028334E">
        <w:rPr>
          <w:b w:val="0"/>
        </w:rPr>
        <w:t> </w:t>
      </w:r>
      <w:r w:rsidRPr="001709D8">
        <w:rPr>
          <w:b w:val="0"/>
        </w:rPr>
        <w:t>procesie jego leczenia, rehabilitacji</w:t>
      </w:r>
      <w:r w:rsidR="0028334E">
        <w:rPr>
          <w:b w:val="0"/>
        </w:rPr>
        <w:t xml:space="preserve"> </w:t>
      </w:r>
      <w:r w:rsidR="0028334E" w:rsidRPr="001709D8">
        <w:rPr>
          <w:b w:val="0"/>
        </w:rPr>
        <w:t>i</w:t>
      </w:r>
      <w:r w:rsidR="0028334E">
        <w:rPr>
          <w:b w:val="0"/>
        </w:rPr>
        <w:t> </w:t>
      </w:r>
      <w:r w:rsidRPr="001709D8">
        <w:rPr>
          <w:b w:val="0"/>
        </w:rPr>
        <w:t>edukacji.</w:t>
      </w:r>
      <w:bookmarkEnd w:id="215"/>
      <w:bookmarkEnd w:id="216"/>
      <w:bookmarkEnd w:id="217"/>
      <w:r w:rsidR="007A045E" w:rsidRPr="007A045E">
        <w:rPr>
          <w:b w:val="0"/>
          <w:color w:val="FF0000"/>
        </w:rPr>
        <w:t xml:space="preserve"> </w:t>
      </w:r>
      <w:r w:rsidR="007A045E" w:rsidRPr="007A045E">
        <w:rPr>
          <w:b w:val="0"/>
        </w:rPr>
        <w:t xml:space="preserve">W ramach programu z usług opiekuńczych skorzystało 14 osób, a na jego realizację wydano łącznie 82 074,06 zł, w tym kwota środków wykorzystanych przez gminę Gryfino </w:t>
      </w:r>
      <w:r w:rsidR="007A045E">
        <w:rPr>
          <w:b w:val="0"/>
        </w:rPr>
        <w:br/>
      </w:r>
      <w:r w:rsidR="007A045E" w:rsidRPr="007A045E">
        <w:rPr>
          <w:b w:val="0"/>
        </w:rPr>
        <w:t>z Solidarnościowego Funduszu Wsparcia Osób Niepełnosprawnych wyniosła 41 037,04 zł.</w:t>
      </w:r>
      <w:bookmarkEnd w:id="218"/>
    </w:p>
    <w:p w:rsidR="00337876" w:rsidRDefault="00337876" w:rsidP="00337876">
      <w:pPr>
        <w:pStyle w:val="podrozdzia"/>
        <w:spacing w:line="360" w:lineRule="auto"/>
        <w:ind w:firstLine="709"/>
        <w:contextualSpacing/>
        <w:jc w:val="both"/>
        <w:rPr>
          <w:rFonts w:cstheme="minorHAnsi"/>
          <w:b w:val="0"/>
        </w:rPr>
      </w:pPr>
      <w:bookmarkStart w:id="219" w:name="_Toc55230070"/>
      <w:bookmarkStart w:id="220" w:name="_Toc55230453"/>
      <w:bookmarkStart w:id="221" w:name="_Toc55320598"/>
      <w:bookmarkStart w:id="222" w:name="_Toc58431452"/>
      <w:r w:rsidRPr="001709D8">
        <w:rPr>
          <w:b w:val="0"/>
        </w:rPr>
        <w:t>Ponadto</w:t>
      </w:r>
      <w:r w:rsidR="0028334E">
        <w:rPr>
          <w:b w:val="0"/>
        </w:rPr>
        <w:t xml:space="preserve"> </w:t>
      </w:r>
      <w:r w:rsidR="0028334E" w:rsidRPr="001709D8">
        <w:rPr>
          <w:b w:val="0"/>
        </w:rPr>
        <w:t>w</w:t>
      </w:r>
      <w:r w:rsidR="0028334E">
        <w:rPr>
          <w:b w:val="0"/>
        </w:rPr>
        <w:t> </w:t>
      </w:r>
      <w:r w:rsidRPr="001709D8">
        <w:rPr>
          <w:b w:val="0"/>
        </w:rPr>
        <w:t xml:space="preserve">celu </w:t>
      </w:r>
      <w:r w:rsidRPr="001709D8">
        <w:rPr>
          <w:rFonts w:cstheme="minorHAnsi"/>
          <w:b w:val="0"/>
        </w:rPr>
        <w:t>pomocy osobom niepełnosprawnym</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 xml:space="preserve">2020 r. </w:t>
      </w:r>
      <w:r w:rsidR="00B108CE">
        <w:rPr>
          <w:rFonts w:cstheme="minorHAnsi"/>
          <w:b w:val="0"/>
        </w:rPr>
        <w:t>G</w:t>
      </w:r>
      <w:r w:rsidRPr="001709D8">
        <w:rPr>
          <w:rFonts w:cstheme="minorHAnsi"/>
          <w:b w:val="0"/>
        </w:rPr>
        <w:t>mina Gryfino realizowała Program „Asystent osobisty osoby niepełnosprawnej” – edycja 2019–2020,</w:t>
      </w:r>
      <w:r w:rsidR="00B165DD" w:rsidRPr="001709D8">
        <w:rPr>
          <w:rFonts w:cstheme="minorHAnsi"/>
          <w:b w:val="0"/>
        </w:rPr>
        <w:t xml:space="preserve"> który </w:t>
      </w:r>
      <w:r w:rsidR="00D44FCD">
        <w:rPr>
          <w:rFonts w:cstheme="minorHAnsi"/>
          <w:b w:val="0"/>
        </w:rPr>
        <w:t>s</w:t>
      </w:r>
      <w:r w:rsidR="00B165DD" w:rsidRPr="001709D8">
        <w:rPr>
          <w:rFonts w:cstheme="minorHAnsi"/>
          <w:b w:val="0"/>
        </w:rPr>
        <w:t>finansowan</w:t>
      </w:r>
      <w:r w:rsidR="00CE66AC">
        <w:rPr>
          <w:rFonts w:cstheme="minorHAnsi"/>
          <w:b w:val="0"/>
        </w:rPr>
        <w:t>o</w:t>
      </w:r>
      <w:r w:rsidR="0028334E">
        <w:rPr>
          <w:rFonts w:cstheme="minorHAnsi"/>
          <w:b w:val="0"/>
        </w:rPr>
        <w:t xml:space="preserve"> </w:t>
      </w:r>
      <w:r w:rsidR="0028334E" w:rsidRPr="001709D8">
        <w:rPr>
          <w:rFonts w:cstheme="minorHAnsi"/>
          <w:b w:val="0"/>
        </w:rPr>
        <w:t>w</w:t>
      </w:r>
      <w:r w:rsidR="0028334E">
        <w:rPr>
          <w:rFonts w:cstheme="minorHAnsi"/>
          <w:b w:val="0"/>
        </w:rPr>
        <w:t> </w:t>
      </w:r>
      <w:r w:rsidR="00B165DD" w:rsidRPr="001709D8">
        <w:rPr>
          <w:rFonts w:cstheme="minorHAnsi"/>
          <w:b w:val="0"/>
        </w:rPr>
        <w:t>100</w:t>
      </w:r>
      <w:r w:rsidRPr="001709D8">
        <w:rPr>
          <w:rFonts w:cstheme="minorHAnsi"/>
          <w:b w:val="0"/>
        </w:rPr>
        <w:t>% ze środków Funduszu Solidarnościowego. Program zapewnia</w:t>
      </w:r>
      <w:r w:rsidR="00C14E71">
        <w:rPr>
          <w:rFonts w:cstheme="minorHAnsi"/>
          <w:b w:val="0"/>
        </w:rPr>
        <w:t>ł</w:t>
      </w:r>
      <w:r w:rsidRPr="001709D8">
        <w:rPr>
          <w:rFonts w:cstheme="minorHAnsi"/>
          <w:b w:val="0"/>
        </w:rPr>
        <w:t xml:space="preserve"> osobie niepełnosprawnej usługę asystenta</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wykonywaniu codziennych czynności</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funkcjonowaniu</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życiu społecznym. Osoby te miały możliwość skorzystania</w:t>
      </w:r>
      <w:r w:rsidR="0028334E">
        <w:rPr>
          <w:rFonts w:cstheme="minorHAnsi"/>
          <w:b w:val="0"/>
        </w:rPr>
        <w:t xml:space="preserve"> </w:t>
      </w:r>
      <w:r w:rsidR="0028334E" w:rsidRPr="001709D8">
        <w:rPr>
          <w:rFonts w:cstheme="minorHAnsi"/>
          <w:b w:val="0"/>
        </w:rPr>
        <w:t>z</w:t>
      </w:r>
      <w:r w:rsidR="0028334E">
        <w:rPr>
          <w:rFonts w:cstheme="minorHAnsi"/>
          <w:b w:val="0"/>
        </w:rPr>
        <w:t> </w:t>
      </w:r>
      <w:r w:rsidRPr="001709D8">
        <w:rPr>
          <w:rFonts w:cstheme="minorHAnsi"/>
          <w:b w:val="0"/>
        </w:rPr>
        <w:t>pomocy asystenta m.in. przy wykonywaniu codziennych czynności, załatwi</w:t>
      </w:r>
      <w:r w:rsidR="00B06C20">
        <w:rPr>
          <w:rFonts w:cstheme="minorHAnsi"/>
          <w:b w:val="0"/>
        </w:rPr>
        <w:t>a</w:t>
      </w:r>
      <w:r w:rsidRPr="001709D8">
        <w:rPr>
          <w:rFonts w:cstheme="minorHAnsi"/>
          <w:b w:val="0"/>
        </w:rPr>
        <w:t>niu spraw urzędowych czy podejmowaniu aktywności społecznej. Program m</w:t>
      </w:r>
      <w:r w:rsidR="00CE66AC">
        <w:rPr>
          <w:rFonts w:cstheme="minorHAnsi"/>
          <w:b w:val="0"/>
        </w:rPr>
        <w:t>i</w:t>
      </w:r>
      <w:r w:rsidRPr="001709D8">
        <w:rPr>
          <w:rFonts w:cstheme="minorHAnsi"/>
          <w:b w:val="0"/>
        </w:rPr>
        <w:t>a</w:t>
      </w:r>
      <w:r w:rsidR="00CE66AC">
        <w:rPr>
          <w:rFonts w:cstheme="minorHAnsi"/>
          <w:b w:val="0"/>
        </w:rPr>
        <w:t>ł</w:t>
      </w:r>
      <w:r w:rsidRPr="001709D8">
        <w:rPr>
          <w:rFonts w:cstheme="minorHAnsi"/>
          <w:b w:val="0"/>
        </w:rPr>
        <w:t xml:space="preserve"> na celu również przeciwdziałanie dyskryminacji</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wykluczeniu społecznemu osób niepełnosprawnych poprzez umożliwienie im uczestnictwa</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wydarzeniach społecznych, kulturalnych czy sportowych.</w:t>
      </w:r>
      <w:bookmarkEnd w:id="219"/>
      <w:bookmarkEnd w:id="220"/>
      <w:bookmarkEnd w:id="221"/>
      <w:bookmarkEnd w:id="222"/>
    </w:p>
    <w:p w:rsidR="0076389B" w:rsidRPr="001709D8" w:rsidRDefault="0076389B" w:rsidP="0076389B">
      <w:pPr>
        <w:pStyle w:val="podrozdzia"/>
        <w:spacing w:line="360" w:lineRule="auto"/>
        <w:ind w:firstLine="709"/>
        <w:contextualSpacing/>
        <w:jc w:val="both"/>
        <w:rPr>
          <w:rFonts w:cstheme="minorHAnsi"/>
          <w:b w:val="0"/>
        </w:rPr>
      </w:pPr>
      <w:r w:rsidRPr="001B4CF8">
        <w:rPr>
          <w:rFonts w:cstheme="minorHAnsi"/>
          <w:b w:val="0"/>
        </w:rPr>
        <w:t>Środowiskowy Dom Samopomocy w Gryfinie był m.in. realizatorem Programu Ministerstwa Rodziny, Pracy i Polityki Społecznej pn. „</w:t>
      </w:r>
      <w:r w:rsidR="001B4CF8" w:rsidRPr="001B4CF8">
        <w:rPr>
          <w:rFonts w:cstheme="minorHAnsi"/>
          <w:b w:val="0"/>
        </w:rPr>
        <w:t>O</w:t>
      </w:r>
      <w:r w:rsidRPr="001B4CF8">
        <w:rPr>
          <w:rFonts w:cstheme="minorHAnsi"/>
          <w:b w:val="0"/>
        </w:rPr>
        <w:t xml:space="preserve">pieka </w:t>
      </w:r>
      <w:proofErr w:type="spellStart"/>
      <w:r w:rsidRPr="001B4CF8">
        <w:rPr>
          <w:rFonts w:cstheme="minorHAnsi"/>
          <w:b w:val="0"/>
        </w:rPr>
        <w:t>wytchnieniowa</w:t>
      </w:r>
      <w:proofErr w:type="spellEnd"/>
      <w:r w:rsidRPr="001B4CF8">
        <w:rPr>
          <w:rFonts w:cstheme="minorHAnsi"/>
          <w:b w:val="0"/>
        </w:rPr>
        <w:t xml:space="preserve">” </w:t>
      </w:r>
      <w:r w:rsidR="001B4CF8" w:rsidRPr="001B4CF8">
        <w:rPr>
          <w:rFonts w:cstheme="minorHAnsi"/>
          <w:b w:val="0"/>
        </w:rPr>
        <w:t>-</w:t>
      </w:r>
      <w:r w:rsidRPr="001B4CF8">
        <w:rPr>
          <w:rFonts w:cstheme="minorHAnsi"/>
          <w:b w:val="0"/>
        </w:rPr>
        <w:t xml:space="preserve"> edycja 2019.</w:t>
      </w:r>
      <w:r w:rsidRPr="001B4CF8">
        <w:rPr>
          <w:rFonts w:cstheme="minorHAnsi"/>
          <w:b w:val="0"/>
        </w:rPr>
        <w:br/>
      </w:r>
      <w:r w:rsidR="001B4CF8" w:rsidRPr="001B4CF8">
        <w:rPr>
          <w:rFonts w:cstheme="minorHAnsi"/>
          <w:b w:val="0"/>
        </w:rPr>
        <w:t>Z</w:t>
      </w:r>
      <w:r w:rsidRPr="001B4CF8">
        <w:rPr>
          <w:rFonts w:cstheme="minorHAnsi"/>
          <w:b w:val="0"/>
        </w:rPr>
        <w:t>organizowano</w:t>
      </w:r>
      <w:r w:rsidR="001B4CF8" w:rsidRPr="001B4CF8">
        <w:rPr>
          <w:rFonts w:cstheme="minorHAnsi"/>
          <w:b w:val="0"/>
        </w:rPr>
        <w:t xml:space="preserve"> w nim</w:t>
      </w:r>
      <w:r w:rsidRPr="001B4CF8">
        <w:rPr>
          <w:rFonts w:cstheme="minorHAnsi"/>
          <w:b w:val="0"/>
        </w:rPr>
        <w:t xml:space="preserve"> usługi opieki </w:t>
      </w:r>
      <w:proofErr w:type="spellStart"/>
      <w:r w:rsidRPr="001B4CF8">
        <w:rPr>
          <w:rFonts w:cstheme="minorHAnsi"/>
          <w:b w:val="0"/>
        </w:rPr>
        <w:t>wytchnieniowej</w:t>
      </w:r>
      <w:proofErr w:type="spellEnd"/>
      <w:r w:rsidRPr="001B4CF8">
        <w:rPr>
          <w:rFonts w:cstheme="minorHAnsi"/>
          <w:b w:val="0"/>
        </w:rPr>
        <w:t xml:space="preserve"> dla 5 dzieci niepełnosprawnych do lat 16 </w:t>
      </w:r>
      <w:r w:rsidR="001B4CF8" w:rsidRPr="001B4CF8">
        <w:rPr>
          <w:rFonts w:cstheme="minorHAnsi"/>
          <w:b w:val="0"/>
        </w:rPr>
        <w:br/>
      </w:r>
      <w:r w:rsidRPr="001B4CF8">
        <w:rPr>
          <w:rFonts w:cstheme="minorHAnsi"/>
          <w:b w:val="0"/>
        </w:rPr>
        <w:t xml:space="preserve">z orzeczeniem o niepełnosprawności, </w:t>
      </w:r>
      <w:r w:rsidR="001B4CF8" w:rsidRPr="001B4CF8">
        <w:rPr>
          <w:rFonts w:cstheme="minorHAnsi"/>
          <w:b w:val="0"/>
        </w:rPr>
        <w:t xml:space="preserve">łącznie ze wskazaniami: konieczności stałej lub długotrwałej opieki lub pomocy innej osoby w związku ze znacznie ograniczoną możliwością samodzielnej egzystencji, konieczności stałego współudziału na co dzień opiekuna dziecka </w:t>
      </w:r>
      <w:r w:rsidR="001B4CF8">
        <w:rPr>
          <w:rFonts w:cstheme="minorHAnsi"/>
          <w:b w:val="0"/>
        </w:rPr>
        <w:br/>
      </w:r>
      <w:r w:rsidR="001B4CF8" w:rsidRPr="001B4CF8">
        <w:rPr>
          <w:rFonts w:cstheme="minorHAnsi"/>
          <w:b w:val="0"/>
        </w:rPr>
        <w:t>w procesie leczenia, rehabilitacji i edukacji</w:t>
      </w:r>
      <w:r w:rsidRPr="001B4CF8">
        <w:rPr>
          <w:rFonts w:cstheme="minorHAnsi"/>
          <w:b w:val="0"/>
        </w:rPr>
        <w:t>. Opieka świadczona była dla mieszkańców gminy Gryfino.</w:t>
      </w:r>
    </w:p>
    <w:p w:rsidR="00853B96" w:rsidRPr="001709D8" w:rsidRDefault="003C3FBC" w:rsidP="005461AE">
      <w:pPr>
        <w:pStyle w:val="podrozdzia"/>
        <w:spacing w:line="360" w:lineRule="auto"/>
        <w:ind w:firstLine="709"/>
        <w:contextualSpacing/>
        <w:jc w:val="both"/>
        <w:rPr>
          <w:rFonts w:cstheme="minorHAnsi"/>
          <w:b w:val="0"/>
        </w:rPr>
      </w:pPr>
      <w:bookmarkStart w:id="223" w:name="_Toc55230071"/>
      <w:bookmarkStart w:id="224" w:name="_Toc55230454"/>
      <w:bookmarkStart w:id="225" w:name="_Toc55320599"/>
      <w:bookmarkStart w:id="226" w:name="_Toc58431453"/>
      <w:r w:rsidRPr="001709D8">
        <w:rPr>
          <w:b w:val="0"/>
        </w:rPr>
        <w:t xml:space="preserve">W </w:t>
      </w:r>
      <w:r w:rsidR="005461AE" w:rsidRPr="001709D8">
        <w:rPr>
          <w:b w:val="0"/>
        </w:rPr>
        <w:t>2020</w:t>
      </w:r>
      <w:r w:rsidRPr="001709D8">
        <w:rPr>
          <w:b w:val="0"/>
        </w:rPr>
        <w:t xml:space="preserve"> r</w:t>
      </w:r>
      <w:r w:rsidRPr="001709D8">
        <w:rPr>
          <w:rFonts w:cstheme="minorHAnsi"/>
          <w:b w:val="0"/>
        </w:rPr>
        <w:t xml:space="preserve">. </w:t>
      </w:r>
      <w:r w:rsidR="00B108CE">
        <w:rPr>
          <w:rFonts w:cstheme="minorHAnsi"/>
          <w:b w:val="0"/>
        </w:rPr>
        <w:t>G</w:t>
      </w:r>
      <w:r w:rsidR="005461AE" w:rsidRPr="001709D8">
        <w:rPr>
          <w:rFonts w:cstheme="minorHAnsi"/>
          <w:b w:val="0"/>
        </w:rPr>
        <w:t xml:space="preserve">mina Gryfino po raz kolejny przystąpiła do realizacji Programu Opieka </w:t>
      </w:r>
      <w:proofErr w:type="spellStart"/>
      <w:r w:rsidR="005461AE" w:rsidRPr="001709D8">
        <w:rPr>
          <w:rFonts w:cstheme="minorHAnsi"/>
          <w:b w:val="0"/>
        </w:rPr>
        <w:t>wytchnieniowa</w:t>
      </w:r>
      <w:proofErr w:type="spellEnd"/>
      <w:r w:rsidR="005461AE" w:rsidRPr="001709D8">
        <w:rPr>
          <w:rFonts w:cstheme="minorHAnsi"/>
          <w:b w:val="0"/>
        </w:rPr>
        <w:t xml:space="preserve"> – edycja 2020 Ministerstwa Rodziny, Pracy</w:t>
      </w:r>
      <w:r w:rsidR="0028334E">
        <w:rPr>
          <w:rFonts w:cstheme="minorHAnsi"/>
          <w:b w:val="0"/>
        </w:rPr>
        <w:t xml:space="preserve"> </w:t>
      </w:r>
      <w:r w:rsidR="0028334E" w:rsidRPr="001709D8">
        <w:rPr>
          <w:rFonts w:cstheme="minorHAnsi"/>
          <w:b w:val="0"/>
        </w:rPr>
        <w:t>i</w:t>
      </w:r>
      <w:r w:rsidR="0028334E">
        <w:rPr>
          <w:rFonts w:cstheme="minorHAnsi"/>
          <w:b w:val="0"/>
        </w:rPr>
        <w:t> </w:t>
      </w:r>
      <w:r w:rsidR="005461AE" w:rsidRPr="001709D8">
        <w:rPr>
          <w:rFonts w:cstheme="minorHAnsi"/>
          <w:b w:val="0"/>
        </w:rPr>
        <w:t>Polityki Społecznej realizowanego</w:t>
      </w:r>
      <w:r w:rsidR="0028334E">
        <w:rPr>
          <w:rFonts w:cstheme="minorHAnsi"/>
          <w:b w:val="0"/>
        </w:rPr>
        <w:t xml:space="preserve"> </w:t>
      </w:r>
      <w:r w:rsidR="0028334E" w:rsidRPr="001709D8">
        <w:rPr>
          <w:rFonts w:cstheme="minorHAnsi"/>
          <w:b w:val="0"/>
        </w:rPr>
        <w:t>w</w:t>
      </w:r>
      <w:r w:rsidR="0028334E">
        <w:rPr>
          <w:rFonts w:cstheme="minorHAnsi"/>
          <w:b w:val="0"/>
        </w:rPr>
        <w:t> </w:t>
      </w:r>
      <w:r w:rsidR="005461AE" w:rsidRPr="001709D8">
        <w:rPr>
          <w:rFonts w:cstheme="minorHAnsi"/>
          <w:b w:val="0"/>
        </w:rPr>
        <w:t xml:space="preserve">ramach Funduszu Solidarnościowego. </w:t>
      </w:r>
      <w:r w:rsidR="00841E00" w:rsidRPr="001709D8">
        <w:rPr>
          <w:rFonts w:cstheme="minorHAnsi"/>
          <w:b w:val="0"/>
        </w:rPr>
        <w:t>Głównym celem p</w:t>
      </w:r>
      <w:r w:rsidR="005F5070" w:rsidRPr="001709D8">
        <w:rPr>
          <w:rFonts w:cstheme="minorHAnsi"/>
          <w:b w:val="0"/>
        </w:rPr>
        <w:t xml:space="preserve">rogramu </w:t>
      </w:r>
      <w:r w:rsidR="00B06C20">
        <w:rPr>
          <w:rFonts w:cstheme="minorHAnsi"/>
          <w:b w:val="0"/>
        </w:rPr>
        <w:t>było</w:t>
      </w:r>
      <w:r w:rsidR="005F5070" w:rsidRPr="001709D8">
        <w:rPr>
          <w:rFonts w:cstheme="minorHAnsi"/>
          <w:b w:val="0"/>
        </w:rPr>
        <w:t xml:space="preserve"> wsparcie członków rodzin lub opiekunów sprawujących bezpośrednią opiekę nad dziećmi</w:t>
      </w:r>
      <w:r w:rsidR="0028334E">
        <w:rPr>
          <w:rFonts w:cstheme="minorHAnsi"/>
          <w:b w:val="0"/>
        </w:rPr>
        <w:t xml:space="preserve"> </w:t>
      </w:r>
      <w:r w:rsidR="0028334E" w:rsidRPr="001709D8">
        <w:rPr>
          <w:rFonts w:cstheme="minorHAnsi"/>
          <w:b w:val="0"/>
        </w:rPr>
        <w:t>z</w:t>
      </w:r>
      <w:r w:rsidR="0028334E">
        <w:rPr>
          <w:rFonts w:cstheme="minorHAnsi"/>
          <w:b w:val="0"/>
        </w:rPr>
        <w:t> </w:t>
      </w:r>
      <w:r w:rsidR="005F5070" w:rsidRPr="001709D8">
        <w:rPr>
          <w:rFonts w:cstheme="minorHAnsi"/>
          <w:b w:val="0"/>
        </w:rPr>
        <w:t>orzeczeniem</w:t>
      </w:r>
      <w:r w:rsidR="0028334E">
        <w:rPr>
          <w:rFonts w:cstheme="minorHAnsi"/>
          <w:b w:val="0"/>
        </w:rPr>
        <w:t xml:space="preserve"> </w:t>
      </w:r>
      <w:r w:rsidR="0028334E" w:rsidRPr="001709D8">
        <w:rPr>
          <w:rFonts w:cstheme="minorHAnsi"/>
          <w:b w:val="0"/>
        </w:rPr>
        <w:t>o</w:t>
      </w:r>
      <w:r w:rsidR="0028334E">
        <w:rPr>
          <w:rFonts w:cstheme="minorHAnsi"/>
          <w:b w:val="0"/>
        </w:rPr>
        <w:t> </w:t>
      </w:r>
      <w:r w:rsidR="005F5070" w:rsidRPr="001709D8">
        <w:rPr>
          <w:rFonts w:cstheme="minorHAnsi"/>
          <w:b w:val="0"/>
        </w:rPr>
        <w:t>niepełnospr</w:t>
      </w:r>
      <w:r w:rsidR="005461AE" w:rsidRPr="001709D8">
        <w:rPr>
          <w:rFonts w:cstheme="minorHAnsi"/>
          <w:b w:val="0"/>
        </w:rPr>
        <w:t>awności oraz osobami ze znacznym stopniem niepełnosprawności lub osobami</w:t>
      </w:r>
      <w:r w:rsidR="0028334E">
        <w:rPr>
          <w:rFonts w:cstheme="minorHAnsi"/>
          <w:b w:val="0"/>
        </w:rPr>
        <w:t xml:space="preserve"> </w:t>
      </w:r>
      <w:r w:rsidR="0028334E" w:rsidRPr="001709D8">
        <w:rPr>
          <w:rFonts w:cstheme="minorHAnsi"/>
          <w:b w:val="0"/>
        </w:rPr>
        <w:t>z</w:t>
      </w:r>
      <w:r w:rsidR="0028334E">
        <w:rPr>
          <w:rFonts w:cstheme="minorHAnsi"/>
          <w:b w:val="0"/>
        </w:rPr>
        <w:t> </w:t>
      </w:r>
      <w:r w:rsidR="005461AE" w:rsidRPr="001709D8">
        <w:rPr>
          <w:rFonts w:cstheme="minorHAnsi"/>
          <w:b w:val="0"/>
        </w:rPr>
        <w:t>orzeczeniami równoważnymi poprzez możliwość uzyskania doraźnej, czasowej pomocy</w:t>
      </w:r>
      <w:r w:rsidR="0028334E">
        <w:rPr>
          <w:rFonts w:cstheme="minorHAnsi"/>
          <w:b w:val="0"/>
        </w:rPr>
        <w:t xml:space="preserve"> </w:t>
      </w:r>
      <w:r w:rsidR="0028334E" w:rsidRPr="001709D8">
        <w:rPr>
          <w:rFonts w:cstheme="minorHAnsi"/>
          <w:b w:val="0"/>
        </w:rPr>
        <w:t>w</w:t>
      </w:r>
      <w:r w:rsidR="0028334E">
        <w:rPr>
          <w:rFonts w:cstheme="minorHAnsi"/>
          <w:b w:val="0"/>
        </w:rPr>
        <w:t> </w:t>
      </w:r>
      <w:r w:rsidR="005461AE" w:rsidRPr="001709D8">
        <w:rPr>
          <w:rFonts w:cstheme="minorHAnsi"/>
          <w:b w:val="0"/>
        </w:rPr>
        <w:t xml:space="preserve">formie usług opieki </w:t>
      </w:r>
      <w:proofErr w:type="spellStart"/>
      <w:r w:rsidR="005461AE" w:rsidRPr="001709D8">
        <w:rPr>
          <w:rFonts w:cstheme="minorHAnsi"/>
          <w:b w:val="0"/>
        </w:rPr>
        <w:t>wytchnieniowej</w:t>
      </w:r>
      <w:proofErr w:type="spellEnd"/>
      <w:r w:rsidR="005461AE" w:rsidRPr="001709D8">
        <w:rPr>
          <w:rFonts w:cstheme="minorHAnsi"/>
          <w:b w:val="0"/>
        </w:rPr>
        <w:t>. Pomoc</w:t>
      </w:r>
      <w:r w:rsidR="0028334E">
        <w:rPr>
          <w:rFonts w:cstheme="minorHAnsi"/>
          <w:b w:val="0"/>
        </w:rPr>
        <w:t xml:space="preserve"> </w:t>
      </w:r>
      <w:r w:rsidR="00B06C20">
        <w:rPr>
          <w:rFonts w:cstheme="minorHAnsi"/>
          <w:b w:val="0"/>
        </w:rPr>
        <w:t>miała postać</w:t>
      </w:r>
      <w:r w:rsidR="005461AE" w:rsidRPr="001709D8">
        <w:rPr>
          <w:rFonts w:cstheme="minorHAnsi"/>
          <w:b w:val="0"/>
        </w:rPr>
        <w:t xml:space="preserve"> świadczenia usług opieki </w:t>
      </w:r>
      <w:proofErr w:type="spellStart"/>
      <w:r w:rsidR="005461AE" w:rsidRPr="001709D8">
        <w:rPr>
          <w:rFonts w:cstheme="minorHAnsi"/>
          <w:b w:val="0"/>
        </w:rPr>
        <w:t>wytchnieniowej</w:t>
      </w:r>
      <w:proofErr w:type="spellEnd"/>
      <w:r w:rsidR="0028334E">
        <w:rPr>
          <w:rFonts w:cstheme="minorHAnsi"/>
          <w:b w:val="0"/>
        </w:rPr>
        <w:t xml:space="preserve"> </w:t>
      </w:r>
      <w:r w:rsidR="0028334E" w:rsidRPr="001709D8">
        <w:rPr>
          <w:rFonts w:cstheme="minorHAnsi"/>
          <w:b w:val="0"/>
        </w:rPr>
        <w:t>w</w:t>
      </w:r>
      <w:r w:rsidR="0028334E">
        <w:rPr>
          <w:rFonts w:cstheme="minorHAnsi"/>
          <w:b w:val="0"/>
        </w:rPr>
        <w:t> </w:t>
      </w:r>
      <w:r w:rsidR="005461AE" w:rsidRPr="001709D8">
        <w:rPr>
          <w:rFonts w:cstheme="minorHAnsi"/>
          <w:b w:val="0"/>
        </w:rPr>
        <w:t>ramach pobytu dziennego</w:t>
      </w:r>
      <w:r w:rsidR="0028334E">
        <w:rPr>
          <w:rFonts w:cstheme="minorHAnsi"/>
          <w:b w:val="0"/>
        </w:rPr>
        <w:t xml:space="preserve"> </w:t>
      </w:r>
      <w:r w:rsidR="0028334E" w:rsidRPr="001709D8">
        <w:rPr>
          <w:rFonts w:cstheme="minorHAnsi"/>
          <w:b w:val="0"/>
        </w:rPr>
        <w:t>w</w:t>
      </w:r>
      <w:r w:rsidR="0028334E">
        <w:rPr>
          <w:rFonts w:cstheme="minorHAnsi"/>
          <w:b w:val="0"/>
        </w:rPr>
        <w:t> </w:t>
      </w:r>
      <w:r w:rsidR="005461AE" w:rsidRPr="001709D8">
        <w:rPr>
          <w:rFonts w:cstheme="minorHAnsi"/>
          <w:b w:val="0"/>
        </w:rPr>
        <w:t>miejscu zamieszkania osoby niepełnosprawnej lub</w:t>
      </w:r>
      <w:r w:rsidR="0028334E">
        <w:rPr>
          <w:rFonts w:cstheme="minorHAnsi"/>
          <w:b w:val="0"/>
        </w:rPr>
        <w:t xml:space="preserve"> </w:t>
      </w:r>
      <w:r w:rsidR="0028334E" w:rsidRPr="001709D8">
        <w:rPr>
          <w:rFonts w:cstheme="minorHAnsi"/>
          <w:b w:val="0"/>
        </w:rPr>
        <w:t>w</w:t>
      </w:r>
      <w:r w:rsidR="0028334E">
        <w:rPr>
          <w:rFonts w:cstheme="minorHAnsi"/>
          <w:b w:val="0"/>
        </w:rPr>
        <w:t> </w:t>
      </w:r>
      <w:r w:rsidR="005461AE" w:rsidRPr="001709D8">
        <w:rPr>
          <w:rFonts w:cstheme="minorHAnsi"/>
          <w:b w:val="0"/>
        </w:rPr>
        <w:t>ośrodku wsparcia.</w:t>
      </w:r>
      <w:bookmarkEnd w:id="223"/>
      <w:bookmarkEnd w:id="224"/>
      <w:bookmarkEnd w:id="225"/>
      <w:bookmarkEnd w:id="226"/>
      <w:r w:rsidR="005461AE" w:rsidRPr="001709D8">
        <w:rPr>
          <w:rFonts w:cstheme="minorHAnsi"/>
          <w:b w:val="0"/>
        </w:rPr>
        <w:t xml:space="preserve"> </w:t>
      </w:r>
    </w:p>
    <w:p w:rsidR="0065114E" w:rsidRDefault="00002A62" w:rsidP="0065114E">
      <w:pPr>
        <w:pStyle w:val="podrozdzia"/>
        <w:spacing w:line="360" w:lineRule="auto"/>
        <w:ind w:firstLine="709"/>
        <w:contextualSpacing/>
        <w:jc w:val="both"/>
        <w:rPr>
          <w:b w:val="0"/>
        </w:rPr>
      </w:pPr>
      <w:bookmarkStart w:id="227" w:name="_Toc55230072"/>
      <w:bookmarkStart w:id="228" w:name="_Toc55230455"/>
      <w:bookmarkStart w:id="229" w:name="_Toc55320600"/>
      <w:bookmarkStart w:id="230" w:name="_Toc58431454"/>
      <w:r w:rsidRPr="001709D8">
        <w:rPr>
          <w:b w:val="0"/>
        </w:rPr>
        <w:t>Gmina Gryfino</w:t>
      </w:r>
      <w:r w:rsidR="0028334E">
        <w:rPr>
          <w:b w:val="0"/>
        </w:rPr>
        <w:t xml:space="preserve"> </w:t>
      </w:r>
      <w:r w:rsidR="0028334E" w:rsidRPr="001709D8">
        <w:rPr>
          <w:b w:val="0"/>
        </w:rPr>
        <w:t>w</w:t>
      </w:r>
      <w:r w:rsidR="0028334E">
        <w:rPr>
          <w:b w:val="0"/>
        </w:rPr>
        <w:t> </w:t>
      </w:r>
      <w:r w:rsidRPr="001709D8">
        <w:rPr>
          <w:b w:val="0"/>
        </w:rPr>
        <w:t>celu pomocy osobom najuboższym realizuje również rządowy program pn. „Posiłek</w:t>
      </w:r>
      <w:r w:rsidR="0028334E">
        <w:rPr>
          <w:b w:val="0"/>
        </w:rPr>
        <w:t xml:space="preserve"> </w:t>
      </w:r>
      <w:r w:rsidR="0028334E" w:rsidRPr="001709D8">
        <w:rPr>
          <w:b w:val="0"/>
        </w:rPr>
        <w:t>w</w:t>
      </w:r>
      <w:r w:rsidR="0028334E">
        <w:rPr>
          <w:b w:val="0"/>
        </w:rPr>
        <w:t> </w:t>
      </w:r>
      <w:r w:rsidRPr="001709D8">
        <w:rPr>
          <w:b w:val="0"/>
        </w:rPr>
        <w:t>szkole</w:t>
      </w:r>
      <w:r w:rsidR="0028334E">
        <w:rPr>
          <w:b w:val="0"/>
        </w:rPr>
        <w:t xml:space="preserve"> </w:t>
      </w:r>
      <w:r w:rsidR="0028334E" w:rsidRPr="001709D8">
        <w:rPr>
          <w:b w:val="0"/>
        </w:rPr>
        <w:t>i</w:t>
      </w:r>
      <w:r w:rsidR="0028334E">
        <w:rPr>
          <w:b w:val="0"/>
        </w:rPr>
        <w:t> </w:t>
      </w:r>
      <w:r w:rsidRPr="001709D8">
        <w:rPr>
          <w:b w:val="0"/>
        </w:rPr>
        <w:t>w domu” na lata 2019</w:t>
      </w:r>
      <w:r w:rsidR="000B0A34">
        <w:rPr>
          <w:b w:val="0"/>
        </w:rPr>
        <w:t>–</w:t>
      </w:r>
      <w:r w:rsidRPr="001709D8">
        <w:rPr>
          <w:b w:val="0"/>
        </w:rPr>
        <w:t>2023,</w:t>
      </w:r>
      <w:r w:rsidR="0028334E">
        <w:rPr>
          <w:b w:val="0"/>
        </w:rPr>
        <w:t xml:space="preserve"> </w:t>
      </w:r>
      <w:r w:rsidR="0028334E" w:rsidRPr="001709D8">
        <w:rPr>
          <w:b w:val="0"/>
        </w:rPr>
        <w:t>w</w:t>
      </w:r>
      <w:r w:rsidR="0028334E">
        <w:rPr>
          <w:b w:val="0"/>
        </w:rPr>
        <w:t> </w:t>
      </w:r>
      <w:r w:rsidRPr="001709D8">
        <w:rPr>
          <w:b w:val="0"/>
        </w:rPr>
        <w:t>ramach którego kupowane są posiłki dla dzieci</w:t>
      </w:r>
      <w:r w:rsidR="0028334E">
        <w:rPr>
          <w:b w:val="0"/>
        </w:rPr>
        <w:t xml:space="preserve"> </w:t>
      </w:r>
      <w:r w:rsidR="0028334E" w:rsidRPr="001709D8">
        <w:rPr>
          <w:b w:val="0"/>
        </w:rPr>
        <w:t>w</w:t>
      </w:r>
      <w:r w:rsidR="0028334E">
        <w:rPr>
          <w:b w:val="0"/>
        </w:rPr>
        <w:t> </w:t>
      </w:r>
      <w:r w:rsidRPr="001709D8">
        <w:rPr>
          <w:b w:val="0"/>
        </w:rPr>
        <w:t>szkołach, przedszkolach, żłobk</w:t>
      </w:r>
      <w:r w:rsidR="000B0A34">
        <w:rPr>
          <w:b w:val="0"/>
        </w:rPr>
        <w:t>ach</w:t>
      </w:r>
      <w:r w:rsidRPr="001709D8">
        <w:rPr>
          <w:b w:val="0"/>
        </w:rPr>
        <w:t>, dla osób przebywających</w:t>
      </w:r>
      <w:r w:rsidR="0028334E">
        <w:rPr>
          <w:b w:val="0"/>
        </w:rPr>
        <w:t xml:space="preserve"> </w:t>
      </w:r>
      <w:r w:rsidR="0028334E" w:rsidRPr="001709D8">
        <w:rPr>
          <w:b w:val="0"/>
        </w:rPr>
        <w:t>w</w:t>
      </w:r>
      <w:r w:rsidR="0028334E">
        <w:rPr>
          <w:b w:val="0"/>
        </w:rPr>
        <w:t> </w:t>
      </w:r>
      <w:r w:rsidRPr="001709D8">
        <w:rPr>
          <w:b w:val="0"/>
        </w:rPr>
        <w:t xml:space="preserve">schroniskach, jak również udzielane są zasiłki celowe na </w:t>
      </w:r>
      <w:r w:rsidRPr="0065114E">
        <w:rPr>
          <w:b w:val="0"/>
        </w:rPr>
        <w:t>zakup żywności.</w:t>
      </w:r>
      <w:bookmarkEnd w:id="227"/>
      <w:bookmarkEnd w:id="228"/>
      <w:bookmarkEnd w:id="229"/>
      <w:r w:rsidR="0065114E" w:rsidRPr="0065114E">
        <w:rPr>
          <w:b w:val="0"/>
        </w:rPr>
        <w:t xml:space="preserve"> W latach poprzednich gmina realizowała analogiczny program w zakresie dożywiania pn. „Pomoc państwa w zakresie </w:t>
      </w:r>
      <w:r w:rsidR="0065114E" w:rsidRPr="0065114E">
        <w:rPr>
          <w:b w:val="0"/>
        </w:rPr>
        <w:lastRenderedPageBreak/>
        <w:t xml:space="preserve">dożywiania na lata 2014-2020”. </w:t>
      </w:r>
      <w:r w:rsidR="0065114E">
        <w:rPr>
          <w:b w:val="0"/>
        </w:rPr>
        <w:t>Choć w</w:t>
      </w:r>
      <w:r w:rsidR="0065114E" w:rsidRPr="0065114E">
        <w:rPr>
          <w:b w:val="0"/>
        </w:rPr>
        <w:t xml:space="preserve"> latach 2015-2019 odnotowano spadek liczby osób korzystających </w:t>
      </w:r>
      <w:r w:rsidR="0065114E">
        <w:rPr>
          <w:b w:val="0"/>
        </w:rPr>
        <w:br/>
      </w:r>
      <w:r w:rsidR="0065114E" w:rsidRPr="0065114E">
        <w:rPr>
          <w:b w:val="0"/>
        </w:rPr>
        <w:t>z przedmiotowego programu</w:t>
      </w:r>
      <w:r w:rsidR="0065114E">
        <w:rPr>
          <w:b w:val="0"/>
        </w:rPr>
        <w:t xml:space="preserve"> (związek z</w:t>
      </w:r>
      <w:r w:rsidR="0065114E" w:rsidRPr="0065114E">
        <w:rPr>
          <w:b w:val="0"/>
        </w:rPr>
        <w:t xml:space="preserve"> wysokością kryterium uprawniając</w:t>
      </w:r>
      <w:r w:rsidR="0065114E">
        <w:rPr>
          <w:b w:val="0"/>
        </w:rPr>
        <w:t>ego</w:t>
      </w:r>
      <w:r w:rsidR="0065114E" w:rsidRPr="0065114E">
        <w:rPr>
          <w:b w:val="0"/>
        </w:rPr>
        <w:t xml:space="preserve"> do </w:t>
      </w:r>
      <w:r w:rsidR="0065114E">
        <w:rPr>
          <w:b w:val="0"/>
        </w:rPr>
        <w:t>otrzymania</w:t>
      </w:r>
      <w:r w:rsidR="0065114E" w:rsidRPr="0065114E">
        <w:rPr>
          <w:b w:val="0"/>
        </w:rPr>
        <w:t xml:space="preserve"> pomocy</w:t>
      </w:r>
      <w:r w:rsidR="0065114E">
        <w:rPr>
          <w:b w:val="0"/>
        </w:rPr>
        <w:t>), to w sumie skorzystało z niego 4</w:t>
      </w:r>
      <w:r w:rsidR="00B06C20">
        <w:rPr>
          <w:b w:val="0"/>
        </w:rPr>
        <w:t> </w:t>
      </w:r>
      <w:r w:rsidR="0065114E">
        <w:rPr>
          <w:b w:val="0"/>
        </w:rPr>
        <w:t>040</w:t>
      </w:r>
      <w:r w:rsidR="00B06C20">
        <w:rPr>
          <w:b w:val="0"/>
        </w:rPr>
        <w:t xml:space="preserve"> osób</w:t>
      </w:r>
      <w:r w:rsidR="0065114E">
        <w:rPr>
          <w:b w:val="0"/>
        </w:rPr>
        <w:t xml:space="preserve"> i wydatkowano łącznie prawie 2 mln zł.</w:t>
      </w:r>
      <w:bookmarkEnd w:id="230"/>
    </w:p>
    <w:p w:rsidR="0063752B" w:rsidRPr="0063752B" w:rsidRDefault="0063752B" w:rsidP="0063752B">
      <w:pPr>
        <w:pStyle w:val="Legenda"/>
        <w:keepNext/>
        <w:spacing w:after="0" w:line="276" w:lineRule="auto"/>
        <w:jc w:val="center"/>
        <w:rPr>
          <w:rFonts w:ascii="Cambria" w:hAnsi="Cambria"/>
          <w:b/>
          <w:bCs/>
          <w:color w:val="auto"/>
          <w:sz w:val="20"/>
          <w:szCs w:val="20"/>
        </w:rPr>
      </w:pPr>
      <w:bookmarkStart w:id="231" w:name="_Toc57553996"/>
      <w:r w:rsidRPr="0063752B">
        <w:rPr>
          <w:rFonts w:ascii="Cambria" w:hAnsi="Cambria"/>
          <w:b/>
          <w:bCs/>
          <w:color w:val="auto"/>
          <w:sz w:val="20"/>
          <w:szCs w:val="20"/>
        </w:rPr>
        <w:t xml:space="preserve">Tab.  </w:t>
      </w:r>
      <w:r w:rsidR="00EB7501" w:rsidRPr="0063752B">
        <w:rPr>
          <w:rFonts w:ascii="Cambria" w:hAnsi="Cambria"/>
          <w:b/>
          <w:bCs/>
          <w:color w:val="auto"/>
          <w:sz w:val="20"/>
          <w:szCs w:val="20"/>
        </w:rPr>
        <w:fldChar w:fldCharType="begin"/>
      </w:r>
      <w:r w:rsidRPr="0063752B">
        <w:rPr>
          <w:rFonts w:ascii="Cambria" w:hAnsi="Cambria"/>
          <w:b/>
          <w:bCs/>
          <w:color w:val="auto"/>
          <w:sz w:val="20"/>
          <w:szCs w:val="20"/>
        </w:rPr>
        <w:instrText xml:space="preserve"> SEQ Tab._ \* ARABIC </w:instrText>
      </w:r>
      <w:r w:rsidR="00EB7501" w:rsidRPr="0063752B">
        <w:rPr>
          <w:rFonts w:ascii="Cambria" w:hAnsi="Cambria"/>
          <w:b/>
          <w:bCs/>
          <w:color w:val="auto"/>
          <w:sz w:val="20"/>
          <w:szCs w:val="20"/>
        </w:rPr>
        <w:fldChar w:fldCharType="separate"/>
      </w:r>
      <w:r w:rsidR="00DB51B1">
        <w:rPr>
          <w:rFonts w:ascii="Cambria" w:hAnsi="Cambria"/>
          <w:b/>
          <w:bCs/>
          <w:noProof/>
          <w:color w:val="auto"/>
          <w:sz w:val="20"/>
          <w:szCs w:val="20"/>
        </w:rPr>
        <w:t>7</w:t>
      </w:r>
      <w:r w:rsidR="00EB7501" w:rsidRPr="0063752B">
        <w:rPr>
          <w:rFonts w:ascii="Cambria" w:hAnsi="Cambria"/>
          <w:b/>
          <w:bCs/>
          <w:color w:val="auto"/>
          <w:sz w:val="20"/>
          <w:szCs w:val="20"/>
        </w:rPr>
        <w:fldChar w:fldCharType="end"/>
      </w:r>
      <w:r w:rsidRPr="0063752B">
        <w:rPr>
          <w:rFonts w:ascii="Cambria" w:hAnsi="Cambria"/>
          <w:b/>
          <w:bCs/>
          <w:color w:val="auto"/>
          <w:sz w:val="20"/>
          <w:szCs w:val="20"/>
        </w:rPr>
        <w:t xml:space="preserve"> Realizacja Wieloletniego programu wspierania finansowego gmin w zakresie dożywiania </w:t>
      </w:r>
      <w:r w:rsidRPr="0063752B">
        <w:rPr>
          <w:rFonts w:ascii="Cambria" w:hAnsi="Cambria"/>
          <w:b/>
          <w:bCs/>
          <w:color w:val="auto"/>
          <w:sz w:val="20"/>
          <w:szCs w:val="20"/>
        </w:rPr>
        <w:br/>
        <w:t>w latach 2015-2019 w gminie Gryfino.</w:t>
      </w:r>
      <w:bookmarkEnd w:id="231"/>
    </w:p>
    <w:tbl>
      <w:tblPr>
        <w:tblW w:w="7340" w:type="dxa"/>
        <w:jc w:val="center"/>
        <w:tblCellMar>
          <w:left w:w="70" w:type="dxa"/>
          <w:right w:w="70" w:type="dxa"/>
        </w:tblCellMar>
        <w:tblLook w:val="04A0"/>
      </w:tblPr>
      <w:tblGrid>
        <w:gridCol w:w="1140"/>
        <w:gridCol w:w="1700"/>
        <w:gridCol w:w="1337"/>
        <w:gridCol w:w="3163"/>
      </w:tblGrid>
      <w:tr w:rsidR="0065114E" w:rsidRPr="0065114E" w:rsidTr="0065114E">
        <w:trPr>
          <w:trHeight w:val="276"/>
          <w:jc w:val="center"/>
        </w:trPr>
        <w:tc>
          <w:tcPr>
            <w:tcW w:w="1140"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rPr>
                <w:rFonts w:ascii="Cambria" w:eastAsia="Times New Roman" w:hAnsi="Cambria" w:cs="Arial"/>
                <w:b/>
                <w:bCs/>
                <w:lang w:eastAsia="pl-PL"/>
              </w:rPr>
            </w:pPr>
            <w:r w:rsidRPr="0065114E">
              <w:rPr>
                <w:rFonts w:ascii="Cambria" w:eastAsia="Times New Roman" w:hAnsi="Cambria" w:cs="Arial"/>
                <w:b/>
                <w:bCs/>
                <w:lang w:eastAsia="pl-PL"/>
              </w:rPr>
              <w:t> </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Liczba osób korzystających z programu</w:t>
            </w:r>
          </w:p>
        </w:tc>
        <w:tc>
          <w:tcPr>
            <w:tcW w:w="450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Wydatkowana kwota [zł]</w:t>
            </w:r>
          </w:p>
        </w:tc>
      </w:tr>
      <w:tr w:rsidR="0065114E" w:rsidRPr="0065114E" w:rsidTr="0065114E">
        <w:trPr>
          <w:trHeight w:val="828"/>
          <w:jc w:val="center"/>
        </w:trPr>
        <w:tc>
          <w:tcPr>
            <w:tcW w:w="1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rPr>
                <w:rFonts w:ascii="Cambria" w:eastAsia="Times New Roman" w:hAnsi="Cambria" w:cs="Arial"/>
                <w:b/>
                <w:bCs/>
                <w:lang w:eastAsia="pl-PL"/>
              </w:rPr>
            </w:pPr>
            <w:r w:rsidRPr="0065114E">
              <w:rPr>
                <w:rFonts w:ascii="Cambria" w:eastAsia="Times New Roman" w:hAnsi="Cambria" w:cs="Arial"/>
                <w:b/>
                <w:bCs/>
                <w:lang w:eastAsia="pl-PL"/>
              </w:rPr>
              <w:t> </w:t>
            </w: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65114E" w:rsidRPr="0065114E" w:rsidRDefault="0065114E" w:rsidP="004E374E">
            <w:pPr>
              <w:spacing w:after="0" w:line="240" w:lineRule="auto"/>
              <w:rPr>
                <w:rFonts w:ascii="Cambria" w:eastAsia="Times New Roman" w:hAnsi="Cambria" w:cs="Arial"/>
                <w:b/>
                <w:bCs/>
                <w:lang w:eastAsia="pl-PL"/>
              </w:rPr>
            </w:pPr>
          </w:p>
        </w:tc>
        <w:tc>
          <w:tcPr>
            <w:tcW w:w="1337" w:type="dxa"/>
            <w:tcBorders>
              <w:top w:val="nil"/>
              <w:left w:val="nil"/>
              <w:bottom w:val="single" w:sz="4" w:space="0" w:color="auto"/>
              <w:right w:val="single" w:sz="4" w:space="0" w:color="auto"/>
            </w:tcBorders>
            <w:shd w:val="clear" w:color="auto" w:fill="D9D9D9" w:themeFill="background1" w:themeFillShade="D9"/>
            <w:noWrap/>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ogółem</w:t>
            </w:r>
          </w:p>
        </w:tc>
        <w:tc>
          <w:tcPr>
            <w:tcW w:w="3163" w:type="dxa"/>
            <w:tcBorders>
              <w:top w:val="nil"/>
              <w:left w:val="nil"/>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w tym: z budżetu Wojewody Zachodniopomorskiego</w:t>
            </w:r>
          </w:p>
        </w:tc>
      </w:tr>
      <w:tr w:rsidR="0065114E" w:rsidRPr="0065114E" w:rsidTr="0065114E">
        <w:trPr>
          <w:trHeight w:val="276"/>
          <w:jc w:val="center"/>
        </w:trPr>
        <w:tc>
          <w:tcPr>
            <w:tcW w:w="1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2015 r.</w:t>
            </w:r>
          </w:p>
        </w:tc>
        <w:tc>
          <w:tcPr>
            <w:tcW w:w="1700"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999</w:t>
            </w:r>
          </w:p>
        </w:tc>
        <w:tc>
          <w:tcPr>
            <w:tcW w:w="1337"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425 581,00</w:t>
            </w:r>
          </w:p>
        </w:tc>
        <w:tc>
          <w:tcPr>
            <w:tcW w:w="3163"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252 643,00</w:t>
            </w:r>
          </w:p>
        </w:tc>
      </w:tr>
      <w:tr w:rsidR="0065114E" w:rsidRPr="0065114E" w:rsidTr="0065114E">
        <w:trPr>
          <w:trHeight w:val="276"/>
          <w:jc w:val="center"/>
        </w:trPr>
        <w:tc>
          <w:tcPr>
            <w:tcW w:w="1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2016 r.</w:t>
            </w:r>
          </w:p>
        </w:tc>
        <w:tc>
          <w:tcPr>
            <w:tcW w:w="1700"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867</w:t>
            </w:r>
          </w:p>
        </w:tc>
        <w:tc>
          <w:tcPr>
            <w:tcW w:w="1337"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382 131,00</w:t>
            </w:r>
          </w:p>
        </w:tc>
        <w:tc>
          <w:tcPr>
            <w:tcW w:w="3163"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240 851,00</w:t>
            </w:r>
          </w:p>
        </w:tc>
      </w:tr>
      <w:tr w:rsidR="0065114E" w:rsidRPr="0065114E" w:rsidTr="0065114E">
        <w:trPr>
          <w:trHeight w:val="276"/>
          <w:jc w:val="center"/>
        </w:trPr>
        <w:tc>
          <w:tcPr>
            <w:tcW w:w="1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2017 r.</w:t>
            </w:r>
          </w:p>
        </w:tc>
        <w:tc>
          <w:tcPr>
            <w:tcW w:w="1700"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822</w:t>
            </w:r>
          </w:p>
        </w:tc>
        <w:tc>
          <w:tcPr>
            <w:tcW w:w="1337"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396 717,80</w:t>
            </w:r>
          </w:p>
        </w:tc>
        <w:tc>
          <w:tcPr>
            <w:tcW w:w="3163"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312 017,80</w:t>
            </w:r>
          </w:p>
        </w:tc>
      </w:tr>
      <w:tr w:rsidR="0065114E" w:rsidRPr="0065114E" w:rsidTr="00A11C20">
        <w:trPr>
          <w:trHeight w:val="276"/>
          <w:jc w:val="center"/>
        </w:trPr>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2018 r.</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709</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392 868,07</w:t>
            </w:r>
          </w:p>
        </w:tc>
        <w:tc>
          <w:tcPr>
            <w:tcW w:w="3163" w:type="dxa"/>
            <w:tcBorders>
              <w:top w:val="single" w:sz="4" w:space="0" w:color="auto"/>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306 868,07</w:t>
            </w:r>
          </w:p>
        </w:tc>
      </w:tr>
      <w:tr w:rsidR="0065114E" w:rsidRPr="0065114E" w:rsidTr="0065114E">
        <w:trPr>
          <w:trHeight w:val="276"/>
          <w:jc w:val="center"/>
        </w:trPr>
        <w:tc>
          <w:tcPr>
            <w:tcW w:w="1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5114E" w:rsidRPr="0065114E" w:rsidRDefault="0065114E" w:rsidP="004E374E">
            <w:pPr>
              <w:spacing w:after="0" w:line="240" w:lineRule="auto"/>
              <w:jc w:val="center"/>
              <w:rPr>
                <w:rFonts w:ascii="Cambria" w:eastAsia="Times New Roman" w:hAnsi="Cambria" w:cs="Arial"/>
                <w:b/>
                <w:bCs/>
                <w:lang w:eastAsia="pl-PL"/>
              </w:rPr>
            </w:pPr>
            <w:r w:rsidRPr="0065114E">
              <w:rPr>
                <w:rFonts w:ascii="Cambria" w:eastAsia="Times New Roman" w:hAnsi="Cambria" w:cs="Arial"/>
                <w:b/>
                <w:bCs/>
                <w:lang w:eastAsia="pl-PL"/>
              </w:rPr>
              <w:t>2019 r.</w:t>
            </w:r>
          </w:p>
        </w:tc>
        <w:tc>
          <w:tcPr>
            <w:tcW w:w="1700"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643</w:t>
            </w:r>
          </w:p>
        </w:tc>
        <w:tc>
          <w:tcPr>
            <w:tcW w:w="1337"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349 959,10</w:t>
            </w:r>
          </w:p>
        </w:tc>
        <w:tc>
          <w:tcPr>
            <w:tcW w:w="3163" w:type="dxa"/>
            <w:tcBorders>
              <w:top w:val="nil"/>
              <w:left w:val="nil"/>
              <w:bottom w:val="single" w:sz="4" w:space="0" w:color="auto"/>
              <w:right w:val="single" w:sz="4" w:space="0" w:color="auto"/>
            </w:tcBorders>
            <w:shd w:val="clear" w:color="auto" w:fill="auto"/>
            <w:noWrap/>
            <w:vAlign w:val="center"/>
            <w:hideMark/>
          </w:tcPr>
          <w:p w:rsidR="0065114E" w:rsidRPr="0065114E" w:rsidRDefault="0065114E" w:rsidP="004E374E">
            <w:pPr>
              <w:spacing w:after="0" w:line="240" w:lineRule="auto"/>
              <w:jc w:val="center"/>
              <w:rPr>
                <w:rFonts w:ascii="Cambria" w:eastAsia="Times New Roman" w:hAnsi="Cambria" w:cs="Arial"/>
                <w:lang w:eastAsia="pl-PL"/>
              </w:rPr>
            </w:pPr>
            <w:r w:rsidRPr="0065114E">
              <w:rPr>
                <w:rFonts w:ascii="Cambria" w:eastAsia="Times New Roman" w:hAnsi="Cambria" w:cs="Arial"/>
                <w:lang w:eastAsia="pl-PL"/>
              </w:rPr>
              <w:t>278 959,10</w:t>
            </w:r>
          </w:p>
        </w:tc>
      </w:tr>
    </w:tbl>
    <w:p w:rsidR="00002A62" w:rsidRPr="0065114E" w:rsidRDefault="0065114E" w:rsidP="0065114E">
      <w:pPr>
        <w:pStyle w:val="Bezodstpw"/>
        <w:spacing w:after="240"/>
        <w:jc w:val="center"/>
        <w:rPr>
          <w:rFonts w:ascii="Cambria" w:hAnsi="Cambria"/>
          <w:sz w:val="18"/>
          <w:szCs w:val="18"/>
          <w:highlight w:val="yellow"/>
        </w:rPr>
      </w:pPr>
      <w:r w:rsidRPr="0065114E">
        <w:rPr>
          <w:rFonts w:ascii="Cambria" w:hAnsi="Cambria"/>
          <w:sz w:val="18"/>
          <w:szCs w:val="18"/>
        </w:rPr>
        <w:t>Źródło: opracowanie własne na podstawie</w:t>
      </w:r>
      <w:r w:rsidRPr="0065114E">
        <w:rPr>
          <w:rFonts w:ascii="Cambria" w:hAnsi="Cambria"/>
          <w:bCs/>
          <w:sz w:val="18"/>
          <w:szCs w:val="18"/>
        </w:rPr>
        <w:t xml:space="preserve"> </w:t>
      </w:r>
      <w:r w:rsidRPr="0065114E">
        <w:rPr>
          <w:rFonts w:ascii="Cambria" w:hAnsi="Cambria"/>
          <w:i/>
          <w:sz w:val="18"/>
          <w:szCs w:val="20"/>
        </w:rPr>
        <w:t xml:space="preserve">Sprawozdań z działalności Ośrodka Pomocy Społecznej w Gryfinie </w:t>
      </w:r>
      <w:r w:rsidRPr="0065114E">
        <w:rPr>
          <w:rFonts w:ascii="Cambria" w:hAnsi="Cambria"/>
          <w:sz w:val="18"/>
          <w:szCs w:val="18"/>
        </w:rPr>
        <w:t>za lata 2015 – 2019.</w:t>
      </w:r>
    </w:p>
    <w:p w:rsidR="00E77BAB" w:rsidRDefault="00E77BAB" w:rsidP="00E77BAB">
      <w:pPr>
        <w:pStyle w:val="podrozdzia"/>
        <w:spacing w:after="0" w:line="360" w:lineRule="auto"/>
        <w:ind w:firstLine="709"/>
        <w:contextualSpacing/>
        <w:jc w:val="both"/>
        <w:rPr>
          <w:rFonts w:cstheme="minorHAnsi"/>
          <w:b w:val="0"/>
        </w:rPr>
      </w:pPr>
      <w:bookmarkStart w:id="232" w:name="_Toc55230073"/>
      <w:bookmarkStart w:id="233" w:name="_Toc55230456"/>
      <w:bookmarkStart w:id="234" w:name="_Toc55320601"/>
      <w:bookmarkStart w:id="235" w:name="_Toc58431455"/>
      <w:r w:rsidRPr="001B4CF8">
        <w:rPr>
          <w:rFonts w:cstheme="minorHAnsi"/>
          <w:b w:val="0"/>
        </w:rPr>
        <w:t xml:space="preserve">Ponadto </w:t>
      </w:r>
      <w:r w:rsidR="001B4CF8" w:rsidRPr="001B4CF8">
        <w:rPr>
          <w:rFonts w:cstheme="minorHAnsi"/>
          <w:b w:val="0"/>
        </w:rPr>
        <w:t>G</w:t>
      </w:r>
      <w:r w:rsidRPr="001B4CF8">
        <w:rPr>
          <w:rFonts w:cstheme="minorHAnsi"/>
          <w:b w:val="0"/>
        </w:rPr>
        <w:t>mina poprzez OPS kupował</w:t>
      </w:r>
      <w:r w:rsidR="001B4CF8" w:rsidRPr="001B4CF8">
        <w:rPr>
          <w:rFonts w:cstheme="minorHAnsi"/>
          <w:b w:val="0"/>
        </w:rPr>
        <w:t>a</w:t>
      </w:r>
      <w:r w:rsidRPr="001B4CF8">
        <w:rPr>
          <w:rFonts w:cstheme="minorHAnsi"/>
          <w:b w:val="0"/>
        </w:rPr>
        <w:t xml:space="preserve"> od żłobka posiłki dla 10 dzieci.</w:t>
      </w:r>
    </w:p>
    <w:p w:rsidR="00036678" w:rsidRPr="001709D8" w:rsidRDefault="00036678" w:rsidP="0065114E">
      <w:pPr>
        <w:pStyle w:val="podrozdzia"/>
        <w:spacing w:after="0" w:line="360" w:lineRule="auto"/>
        <w:ind w:firstLine="709"/>
        <w:contextualSpacing/>
        <w:jc w:val="both"/>
        <w:rPr>
          <w:rFonts w:cstheme="minorHAnsi"/>
          <w:b w:val="0"/>
        </w:rPr>
      </w:pPr>
      <w:r w:rsidRPr="001709D8">
        <w:rPr>
          <w:rFonts w:cstheme="minorHAnsi"/>
          <w:b w:val="0"/>
        </w:rPr>
        <w:t xml:space="preserve">Uchwałą </w:t>
      </w:r>
      <w:proofErr w:type="spellStart"/>
      <w:r w:rsidRPr="001709D8">
        <w:rPr>
          <w:rFonts w:cstheme="minorHAnsi"/>
          <w:b w:val="0"/>
        </w:rPr>
        <w:t>nr</w:t>
      </w:r>
      <w:proofErr w:type="spellEnd"/>
      <w:r w:rsidRPr="001709D8">
        <w:rPr>
          <w:rFonts w:cstheme="minorHAnsi"/>
          <w:b w:val="0"/>
        </w:rPr>
        <w:t xml:space="preserve"> XIX/168/20 Rady Miejskiej</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Gryfinie</w:t>
      </w:r>
      <w:r w:rsidR="0028334E">
        <w:rPr>
          <w:rFonts w:cstheme="minorHAnsi"/>
          <w:b w:val="0"/>
        </w:rPr>
        <w:t xml:space="preserve"> </w:t>
      </w:r>
      <w:r w:rsidR="0028334E" w:rsidRPr="001709D8">
        <w:rPr>
          <w:rFonts w:cstheme="minorHAnsi"/>
          <w:b w:val="0"/>
        </w:rPr>
        <w:t>z</w:t>
      </w:r>
      <w:r w:rsidR="0028334E">
        <w:rPr>
          <w:rFonts w:cstheme="minorHAnsi"/>
          <w:b w:val="0"/>
        </w:rPr>
        <w:t> </w:t>
      </w:r>
      <w:r w:rsidRPr="001709D8">
        <w:rPr>
          <w:rFonts w:cstheme="minorHAnsi"/>
          <w:b w:val="0"/>
        </w:rPr>
        <w:t>dnia 27 lutego 2020 r. został przyjęty „Gminny Program Wspierania Rodziny na lata 2020</w:t>
      </w:r>
      <w:r w:rsidR="000B0A34">
        <w:rPr>
          <w:rFonts w:cstheme="minorHAnsi"/>
          <w:b w:val="0"/>
        </w:rPr>
        <w:t>–</w:t>
      </w:r>
      <w:r w:rsidRPr="001709D8">
        <w:rPr>
          <w:rFonts w:cstheme="minorHAnsi"/>
          <w:b w:val="0"/>
        </w:rPr>
        <w:t>2022”</w:t>
      </w:r>
      <w:r w:rsidR="00E206A1" w:rsidRPr="001709D8">
        <w:rPr>
          <w:rFonts w:cstheme="minorHAnsi"/>
          <w:b w:val="0"/>
        </w:rPr>
        <w:t>. Założeniem przedmiotowego Programu</w:t>
      </w:r>
      <w:r w:rsidR="00E809C8">
        <w:rPr>
          <w:rFonts w:cstheme="minorHAnsi"/>
          <w:b w:val="0"/>
        </w:rPr>
        <w:t xml:space="preserve"> </w:t>
      </w:r>
      <w:r w:rsidR="00E206A1" w:rsidRPr="001709D8">
        <w:rPr>
          <w:rFonts w:cstheme="minorHAnsi"/>
          <w:b w:val="0"/>
        </w:rPr>
        <w:t>jest przede wszystkim kontynuowanie świadczenia dotychczasowego systemu pomocy dla dzieci</w:t>
      </w:r>
      <w:r w:rsidR="0028334E">
        <w:rPr>
          <w:rFonts w:cstheme="minorHAnsi"/>
          <w:b w:val="0"/>
        </w:rPr>
        <w:t xml:space="preserve"> </w:t>
      </w:r>
      <w:r w:rsidR="0028334E" w:rsidRPr="001709D8">
        <w:rPr>
          <w:rFonts w:cstheme="minorHAnsi"/>
          <w:b w:val="0"/>
        </w:rPr>
        <w:t>i</w:t>
      </w:r>
      <w:r w:rsidR="0028334E">
        <w:rPr>
          <w:rFonts w:cstheme="minorHAnsi"/>
          <w:b w:val="0"/>
        </w:rPr>
        <w:t> </w:t>
      </w:r>
      <w:r w:rsidR="00E206A1" w:rsidRPr="001709D8">
        <w:rPr>
          <w:rFonts w:cstheme="minorHAnsi"/>
          <w:b w:val="0"/>
        </w:rPr>
        <w:t>rodzin przeżywających trudności</w:t>
      </w:r>
      <w:r w:rsidR="0028334E">
        <w:rPr>
          <w:rFonts w:cstheme="minorHAnsi"/>
          <w:b w:val="0"/>
        </w:rPr>
        <w:t xml:space="preserve"> </w:t>
      </w:r>
      <w:r w:rsidR="0028334E" w:rsidRPr="001709D8">
        <w:rPr>
          <w:rFonts w:cstheme="minorHAnsi"/>
          <w:b w:val="0"/>
        </w:rPr>
        <w:t>w</w:t>
      </w:r>
      <w:r w:rsidR="0028334E">
        <w:rPr>
          <w:rFonts w:cstheme="minorHAnsi"/>
          <w:b w:val="0"/>
        </w:rPr>
        <w:t> </w:t>
      </w:r>
      <w:r w:rsidR="00E206A1" w:rsidRPr="001709D8">
        <w:rPr>
          <w:rFonts w:cstheme="minorHAnsi"/>
          <w:b w:val="0"/>
        </w:rPr>
        <w:t>wypełnianiu swoich podstawowych funkcji ujętych</w:t>
      </w:r>
      <w:r w:rsidR="0028334E">
        <w:rPr>
          <w:rFonts w:cstheme="minorHAnsi"/>
          <w:b w:val="0"/>
        </w:rPr>
        <w:t xml:space="preserve"> </w:t>
      </w:r>
      <w:r w:rsidR="0028334E" w:rsidRPr="001709D8">
        <w:rPr>
          <w:rFonts w:cstheme="minorHAnsi"/>
          <w:b w:val="0"/>
        </w:rPr>
        <w:t>i</w:t>
      </w:r>
      <w:r w:rsidR="0028334E">
        <w:rPr>
          <w:rFonts w:cstheme="minorHAnsi"/>
          <w:b w:val="0"/>
        </w:rPr>
        <w:t> </w:t>
      </w:r>
      <w:r w:rsidR="00E206A1" w:rsidRPr="001709D8">
        <w:rPr>
          <w:rFonts w:cstheme="minorHAnsi"/>
          <w:b w:val="0"/>
        </w:rPr>
        <w:t>realizowanych</w:t>
      </w:r>
      <w:r w:rsidR="0028334E">
        <w:rPr>
          <w:rFonts w:cstheme="minorHAnsi"/>
          <w:b w:val="0"/>
        </w:rPr>
        <w:t xml:space="preserve"> </w:t>
      </w:r>
      <w:r w:rsidR="0028334E" w:rsidRPr="001709D8">
        <w:rPr>
          <w:rFonts w:cstheme="minorHAnsi"/>
          <w:b w:val="0"/>
        </w:rPr>
        <w:t>w</w:t>
      </w:r>
      <w:r w:rsidR="0028334E">
        <w:rPr>
          <w:rFonts w:cstheme="minorHAnsi"/>
          <w:b w:val="0"/>
        </w:rPr>
        <w:t> </w:t>
      </w:r>
      <w:r w:rsidR="00E206A1" w:rsidRPr="001709D8">
        <w:rPr>
          <w:rFonts w:cstheme="minorHAnsi"/>
          <w:b w:val="0"/>
        </w:rPr>
        <w:t>„Gminnym Programie Wspierania Rodziny na lata 2017</w:t>
      </w:r>
      <w:r w:rsidR="000C2672">
        <w:rPr>
          <w:rFonts w:cstheme="minorHAnsi"/>
          <w:b w:val="0"/>
        </w:rPr>
        <w:t>–</w:t>
      </w:r>
      <w:r w:rsidR="00E206A1" w:rsidRPr="001709D8">
        <w:rPr>
          <w:rFonts w:cstheme="minorHAnsi"/>
          <w:b w:val="0"/>
        </w:rPr>
        <w:t>2019”,</w:t>
      </w:r>
      <w:r w:rsidR="0028334E">
        <w:rPr>
          <w:rFonts w:cstheme="minorHAnsi"/>
          <w:b w:val="0"/>
        </w:rPr>
        <w:t xml:space="preserve"> </w:t>
      </w:r>
      <w:r w:rsidR="0028334E" w:rsidRPr="001709D8">
        <w:rPr>
          <w:rFonts w:cstheme="minorHAnsi"/>
          <w:b w:val="0"/>
        </w:rPr>
        <w:t>a</w:t>
      </w:r>
      <w:r w:rsidR="0028334E">
        <w:rPr>
          <w:rFonts w:cstheme="minorHAnsi"/>
          <w:b w:val="0"/>
        </w:rPr>
        <w:t> </w:t>
      </w:r>
      <w:r w:rsidR="00E206A1" w:rsidRPr="001709D8">
        <w:rPr>
          <w:rFonts w:cstheme="minorHAnsi"/>
          <w:b w:val="0"/>
        </w:rPr>
        <w:t>także wprowadzanie nowych form pomocy rodzinie</w:t>
      </w:r>
      <w:r w:rsidR="0028334E">
        <w:rPr>
          <w:rFonts w:cstheme="minorHAnsi"/>
          <w:b w:val="0"/>
        </w:rPr>
        <w:t xml:space="preserve"> </w:t>
      </w:r>
      <w:r w:rsidR="0028334E" w:rsidRPr="001709D8">
        <w:rPr>
          <w:rFonts w:cstheme="minorHAnsi"/>
          <w:b w:val="0"/>
        </w:rPr>
        <w:t>w</w:t>
      </w:r>
      <w:r w:rsidR="0028334E">
        <w:rPr>
          <w:rFonts w:cstheme="minorHAnsi"/>
          <w:b w:val="0"/>
        </w:rPr>
        <w:t> </w:t>
      </w:r>
      <w:r w:rsidR="00E206A1" w:rsidRPr="001709D8">
        <w:rPr>
          <w:rFonts w:cstheme="minorHAnsi"/>
          <w:b w:val="0"/>
        </w:rPr>
        <w:t>zależności od diagnozowanych na bieżąco potrzeb społecznych.</w:t>
      </w:r>
      <w:bookmarkEnd w:id="232"/>
      <w:bookmarkEnd w:id="233"/>
      <w:bookmarkEnd w:id="234"/>
      <w:bookmarkEnd w:id="235"/>
    </w:p>
    <w:p w:rsidR="00853B96" w:rsidRPr="001709D8" w:rsidRDefault="00795165" w:rsidP="00795165">
      <w:pPr>
        <w:pStyle w:val="podrozdzia"/>
        <w:spacing w:line="360" w:lineRule="auto"/>
        <w:ind w:firstLine="709"/>
        <w:contextualSpacing/>
        <w:jc w:val="both"/>
        <w:rPr>
          <w:rFonts w:cstheme="minorHAnsi"/>
          <w:b w:val="0"/>
        </w:rPr>
      </w:pPr>
      <w:bookmarkStart w:id="236" w:name="_Toc55230074"/>
      <w:bookmarkStart w:id="237" w:name="_Toc55230457"/>
      <w:bookmarkStart w:id="238" w:name="_Toc55320602"/>
      <w:bookmarkStart w:id="239" w:name="_Toc58431456"/>
      <w:r w:rsidRPr="001709D8">
        <w:rPr>
          <w:b w:val="0"/>
        </w:rPr>
        <w:t>Gmina Gryfino przeciwdziała również problemom związanym</w:t>
      </w:r>
      <w:r w:rsidR="0028334E">
        <w:rPr>
          <w:b w:val="0"/>
        </w:rPr>
        <w:t xml:space="preserve"> </w:t>
      </w:r>
      <w:r w:rsidR="0028334E" w:rsidRPr="001709D8">
        <w:rPr>
          <w:b w:val="0"/>
        </w:rPr>
        <w:t>z</w:t>
      </w:r>
      <w:r w:rsidR="0028334E">
        <w:rPr>
          <w:b w:val="0"/>
        </w:rPr>
        <w:t> </w:t>
      </w:r>
      <w:r w:rsidR="00390FF6">
        <w:rPr>
          <w:b w:val="0"/>
        </w:rPr>
        <w:t>uzależnieni</w:t>
      </w:r>
      <w:r w:rsidRPr="001709D8">
        <w:rPr>
          <w:rFonts w:cstheme="minorHAnsi"/>
          <w:b w:val="0"/>
        </w:rPr>
        <w:t>ami,</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tym m.in.</w:t>
      </w:r>
      <w:r w:rsidR="0028334E">
        <w:rPr>
          <w:rFonts w:cstheme="minorHAnsi"/>
          <w:b w:val="0"/>
        </w:rPr>
        <w:t xml:space="preserve"> </w:t>
      </w:r>
      <w:r w:rsidR="0028334E" w:rsidRPr="001709D8">
        <w:rPr>
          <w:rFonts w:cstheme="minorHAnsi"/>
          <w:b w:val="0"/>
        </w:rPr>
        <w:t>z</w:t>
      </w:r>
      <w:r w:rsidR="0028334E">
        <w:rPr>
          <w:rFonts w:cstheme="minorHAnsi"/>
          <w:b w:val="0"/>
        </w:rPr>
        <w:t> </w:t>
      </w:r>
      <w:r w:rsidRPr="001709D8">
        <w:rPr>
          <w:rFonts w:cstheme="minorHAnsi"/>
          <w:b w:val="0"/>
        </w:rPr>
        <w:t>alkoholizmem</w:t>
      </w:r>
      <w:r w:rsidR="0028334E">
        <w:rPr>
          <w:rFonts w:cstheme="minorHAnsi"/>
          <w:b w:val="0"/>
        </w:rPr>
        <w:t xml:space="preserve"> </w:t>
      </w:r>
      <w:r w:rsidR="0028334E" w:rsidRPr="001709D8">
        <w:rPr>
          <w:rFonts w:cstheme="minorHAnsi"/>
          <w:b w:val="0"/>
        </w:rPr>
        <w:t>i</w:t>
      </w:r>
      <w:r w:rsidR="0028334E">
        <w:rPr>
          <w:rFonts w:cstheme="minorHAnsi"/>
          <w:b w:val="0"/>
        </w:rPr>
        <w:t> </w:t>
      </w:r>
      <w:r w:rsidR="00343A8A" w:rsidRPr="001709D8">
        <w:rPr>
          <w:rFonts w:cstheme="minorHAnsi"/>
          <w:b w:val="0"/>
        </w:rPr>
        <w:t>narkomanią</w:t>
      </w:r>
      <w:r w:rsidRPr="001709D8">
        <w:rPr>
          <w:rFonts w:cstheme="minorHAnsi"/>
          <w:b w:val="0"/>
        </w:rPr>
        <w:t>. Rada Miejska</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 xml:space="preserve">Gryfinie uchwałą </w:t>
      </w:r>
      <w:proofErr w:type="spellStart"/>
      <w:r w:rsidRPr="001709D8">
        <w:rPr>
          <w:rFonts w:cstheme="minorHAnsi"/>
          <w:b w:val="0"/>
        </w:rPr>
        <w:t>nr</w:t>
      </w:r>
      <w:proofErr w:type="spellEnd"/>
      <w:r w:rsidRPr="001709D8">
        <w:rPr>
          <w:rFonts w:cstheme="minorHAnsi"/>
          <w:b w:val="0"/>
        </w:rPr>
        <w:t xml:space="preserve"> XIX/167/20</w:t>
      </w:r>
      <w:r w:rsidR="0028334E">
        <w:rPr>
          <w:rFonts w:cstheme="minorHAnsi"/>
          <w:b w:val="0"/>
        </w:rPr>
        <w:t xml:space="preserve"> </w:t>
      </w:r>
      <w:r w:rsidR="0028334E" w:rsidRPr="001709D8">
        <w:rPr>
          <w:rFonts w:cstheme="minorHAnsi"/>
          <w:b w:val="0"/>
        </w:rPr>
        <w:t>z</w:t>
      </w:r>
      <w:r w:rsidR="0028334E">
        <w:rPr>
          <w:rFonts w:cstheme="minorHAnsi"/>
          <w:b w:val="0"/>
        </w:rPr>
        <w:t> </w:t>
      </w:r>
      <w:r w:rsidRPr="001709D8">
        <w:rPr>
          <w:rFonts w:cstheme="minorHAnsi"/>
          <w:b w:val="0"/>
        </w:rPr>
        <w:t xml:space="preserve">dnia 27 lutego 2020 r. przyjęła Gminny Program Rozwiązywania Problemów Alkoholowych na rok 2020, którego głównym celem </w:t>
      </w:r>
      <w:r w:rsidR="00390FF6">
        <w:rPr>
          <w:rFonts w:cstheme="minorHAnsi"/>
          <w:b w:val="0"/>
        </w:rPr>
        <w:t>było</w:t>
      </w:r>
      <w:r w:rsidRPr="001709D8">
        <w:rPr>
          <w:rFonts w:cstheme="minorHAnsi"/>
          <w:b w:val="0"/>
        </w:rPr>
        <w:t xml:space="preserve"> tworzenie systemu działań naprawczych</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profilaktyki</w:t>
      </w:r>
      <w:r w:rsidR="000C2672">
        <w:rPr>
          <w:rFonts w:cstheme="minorHAnsi"/>
          <w:b w:val="0"/>
        </w:rPr>
        <w:t>,</w:t>
      </w:r>
      <w:r w:rsidRPr="001709D8">
        <w:rPr>
          <w:rFonts w:cstheme="minorHAnsi"/>
          <w:b w:val="0"/>
        </w:rPr>
        <w:t xml:space="preserve"> zmierzającego do zapobiegania powstawaniu nowych problemów, jak</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 xml:space="preserve">zmniejszaniu aktualnie występujących. </w:t>
      </w:r>
      <w:r w:rsidRPr="00390FF6">
        <w:rPr>
          <w:rFonts w:cstheme="minorHAnsi"/>
          <w:b w:val="0"/>
        </w:rPr>
        <w:t xml:space="preserve">Powyższy cel </w:t>
      </w:r>
      <w:r w:rsidR="00390FF6">
        <w:rPr>
          <w:rFonts w:cstheme="minorHAnsi"/>
          <w:b w:val="0"/>
        </w:rPr>
        <w:t>został</w:t>
      </w:r>
      <w:r w:rsidRPr="001709D8">
        <w:rPr>
          <w:rFonts w:cstheme="minorHAnsi"/>
          <w:b w:val="0"/>
        </w:rPr>
        <w:t xml:space="preserve"> zrealizowany m.in. </w:t>
      </w:r>
      <w:r w:rsidR="00390FF6">
        <w:rPr>
          <w:rFonts w:cstheme="minorHAnsi"/>
          <w:b w:val="0"/>
        </w:rPr>
        <w:t>poprzez</w:t>
      </w:r>
      <w:r w:rsidRPr="001709D8">
        <w:rPr>
          <w:rFonts w:cstheme="minorHAnsi"/>
          <w:b w:val="0"/>
        </w:rPr>
        <w:t xml:space="preserve"> zwiększ</w:t>
      </w:r>
      <w:r w:rsidR="00390FF6">
        <w:rPr>
          <w:rFonts w:cstheme="minorHAnsi"/>
          <w:b w:val="0"/>
        </w:rPr>
        <w:t>a</w:t>
      </w:r>
      <w:r w:rsidRPr="001709D8">
        <w:rPr>
          <w:rFonts w:cstheme="minorHAnsi"/>
          <w:b w:val="0"/>
        </w:rPr>
        <w:t>ni</w:t>
      </w:r>
      <w:r w:rsidR="00390FF6">
        <w:rPr>
          <w:rFonts w:cstheme="minorHAnsi"/>
          <w:b w:val="0"/>
        </w:rPr>
        <w:t>e</w:t>
      </w:r>
      <w:r w:rsidRPr="001709D8">
        <w:rPr>
          <w:rFonts w:cstheme="minorHAnsi"/>
          <w:b w:val="0"/>
        </w:rPr>
        <w:t xml:space="preserve"> dostępności pomocy terapeutycznej</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rehabilitacyjnej dla osób uzależnionych od alkoholu</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członków ich rodzin; udzielani</w:t>
      </w:r>
      <w:r w:rsidR="00390FF6">
        <w:rPr>
          <w:rFonts w:cstheme="minorHAnsi"/>
          <w:b w:val="0"/>
        </w:rPr>
        <w:t>e</w:t>
      </w:r>
      <w:r w:rsidRPr="001709D8">
        <w:rPr>
          <w:rFonts w:cstheme="minorHAnsi"/>
          <w:b w:val="0"/>
        </w:rPr>
        <w:t xml:space="preserve"> rodzinom,</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których występują problemy alkoholowe</w:t>
      </w:r>
      <w:r w:rsidR="005945FA">
        <w:rPr>
          <w:rFonts w:cstheme="minorHAnsi"/>
          <w:b w:val="0"/>
        </w:rPr>
        <w:t>,</w:t>
      </w:r>
      <w:r w:rsidRPr="001709D8">
        <w:rPr>
          <w:rFonts w:cstheme="minorHAnsi"/>
          <w:b w:val="0"/>
        </w:rPr>
        <w:t xml:space="preserve"> pomocy prawnej, psychospołecznej oraz ochrony przed przemocą</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rodzinie; prowadzeni</w:t>
      </w:r>
      <w:r w:rsidR="00390FF6">
        <w:rPr>
          <w:rFonts w:cstheme="minorHAnsi"/>
          <w:b w:val="0"/>
        </w:rPr>
        <w:t>e</w:t>
      </w:r>
      <w:r w:rsidRPr="001709D8">
        <w:rPr>
          <w:rFonts w:cstheme="minorHAnsi"/>
          <w:b w:val="0"/>
        </w:rPr>
        <w:t xml:space="preserve"> profilaktycznej działalności informacyjnej</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edukacyjnej</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zakresie rozwiązywania problemów alkoholowych,</w:t>
      </w:r>
      <w:r w:rsidR="0028334E">
        <w:rPr>
          <w:rFonts w:cstheme="minorHAnsi"/>
          <w:b w:val="0"/>
        </w:rPr>
        <w:t xml:space="preserve"> </w:t>
      </w:r>
      <w:r w:rsidR="00B06C20">
        <w:rPr>
          <w:rFonts w:cstheme="minorHAnsi"/>
          <w:b w:val="0"/>
        </w:rPr>
        <w:br/>
      </w:r>
      <w:r w:rsidRPr="001709D8">
        <w:rPr>
          <w:rFonts w:cstheme="minorHAnsi"/>
          <w:b w:val="0"/>
        </w:rPr>
        <w:t>w szczególności dla dzieci</w:t>
      </w:r>
      <w:r w:rsidR="0028334E">
        <w:rPr>
          <w:rFonts w:cstheme="minorHAnsi"/>
          <w:b w:val="0"/>
        </w:rPr>
        <w:t xml:space="preserve"> </w:t>
      </w:r>
      <w:r w:rsidR="0028334E" w:rsidRPr="001709D8">
        <w:rPr>
          <w:rFonts w:cstheme="minorHAnsi"/>
          <w:b w:val="0"/>
        </w:rPr>
        <w:t>i</w:t>
      </w:r>
      <w:r w:rsidR="0028334E">
        <w:rPr>
          <w:rFonts w:cstheme="minorHAnsi"/>
          <w:b w:val="0"/>
        </w:rPr>
        <w:t> </w:t>
      </w:r>
      <w:r w:rsidRPr="001709D8">
        <w:rPr>
          <w:rFonts w:cstheme="minorHAnsi"/>
          <w:b w:val="0"/>
        </w:rPr>
        <w:t>młodzieży</w:t>
      </w:r>
      <w:bookmarkEnd w:id="236"/>
      <w:bookmarkEnd w:id="237"/>
      <w:bookmarkEnd w:id="238"/>
      <w:r w:rsidR="00390FF6">
        <w:rPr>
          <w:rFonts w:cstheme="minorHAnsi"/>
          <w:b w:val="0"/>
        </w:rPr>
        <w:t>.</w:t>
      </w:r>
      <w:r w:rsidR="007D5721">
        <w:rPr>
          <w:rFonts w:cstheme="minorHAnsi"/>
          <w:b w:val="0"/>
        </w:rPr>
        <w:t xml:space="preserve"> </w:t>
      </w:r>
      <w:r w:rsidR="00212C9E" w:rsidRPr="00212C9E">
        <w:rPr>
          <w:rFonts w:cstheme="minorHAnsi"/>
          <w:b w:val="0"/>
        </w:rPr>
        <w:t xml:space="preserve">Do zadań ustawowych należy jeszcze wspomaganie działalności instytucji, stowarzyszeń i osób fizycznych, służącej rozwiązywaniu problemów alkoholowych, podejmowanie interwencji w związku z naruszeniem przepisów określonych </w:t>
      </w:r>
      <w:r w:rsidR="00B06C20">
        <w:rPr>
          <w:rFonts w:cstheme="minorHAnsi"/>
          <w:b w:val="0"/>
        </w:rPr>
        <w:br/>
      </w:r>
      <w:r w:rsidR="00212C9E" w:rsidRPr="00212C9E">
        <w:rPr>
          <w:rFonts w:cstheme="minorHAnsi"/>
          <w:b w:val="0"/>
        </w:rPr>
        <w:lastRenderedPageBreak/>
        <w:t>w art. 13 i 15 ustawy o wychowaniu w trzeźwości i przeciwdziałaniu alkoholizmowi oraz występowanie przed sądem w charakterze oskarżyciela publicznego.</w:t>
      </w:r>
      <w:bookmarkEnd w:id="239"/>
    </w:p>
    <w:p w:rsidR="00343A8A" w:rsidRPr="001709D8" w:rsidRDefault="00343A8A" w:rsidP="00795165">
      <w:pPr>
        <w:pStyle w:val="podrozdzia"/>
        <w:spacing w:line="360" w:lineRule="auto"/>
        <w:ind w:firstLine="709"/>
        <w:contextualSpacing/>
        <w:jc w:val="both"/>
        <w:rPr>
          <w:rFonts w:cstheme="minorHAnsi"/>
          <w:b w:val="0"/>
          <w:iCs/>
        </w:rPr>
      </w:pPr>
      <w:bookmarkStart w:id="240" w:name="_Toc55230075"/>
      <w:bookmarkStart w:id="241" w:name="_Toc55230458"/>
      <w:bookmarkStart w:id="242" w:name="_Toc55320603"/>
      <w:bookmarkStart w:id="243" w:name="_Toc58431457"/>
      <w:r w:rsidRPr="001709D8">
        <w:rPr>
          <w:rFonts w:cstheme="minorHAnsi"/>
          <w:b w:val="0"/>
        </w:rPr>
        <w:t>Gmina swoje działania</w:t>
      </w:r>
      <w:r w:rsidR="0028334E">
        <w:rPr>
          <w:rFonts w:cstheme="minorHAnsi"/>
          <w:b w:val="0"/>
        </w:rPr>
        <w:t xml:space="preserve"> </w:t>
      </w:r>
      <w:r w:rsidR="0028334E" w:rsidRPr="001709D8">
        <w:rPr>
          <w:rFonts w:cstheme="minorHAnsi"/>
          <w:b w:val="0"/>
        </w:rPr>
        <w:t>w</w:t>
      </w:r>
      <w:r w:rsidR="0028334E">
        <w:rPr>
          <w:rFonts w:cstheme="minorHAnsi"/>
          <w:b w:val="0"/>
        </w:rPr>
        <w:t> </w:t>
      </w:r>
      <w:r w:rsidRPr="001709D8">
        <w:rPr>
          <w:rFonts w:cstheme="minorHAnsi"/>
          <w:b w:val="0"/>
        </w:rPr>
        <w:t>kierunku przeciwdziałaniu narkomanii prowadzi na podstawie „</w:t>
      </w:r>
      <w:r w:rsidRPr="001709D8">
        <w:rPr>
          <w:rFonts w:cstheme="minorHAnsi"/>
          <w:b w:val="0"/>
          <w:iCs/>
        </w:rPr>
        <w:t>Gminnego Programu Prze</w:t>
      </w:r>
      <w:r w:rsidRPr="001709D8">
        <w:rPr>
          <w:rFonts w:cstheme="minorHAnsi"/>
          <w:b w:val="0"/>
          <w:iCs/>
        </w:rPr>
        <w:softHyphen/>
        <w:t>ciwdziałania Narkomanii na lata 2017–2021”, który uwzględnia działalność wychowawczą, edukacyjną, informacyjną</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profilaktyczną, prowadzoną</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szkołach</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placówkach oświaty. Program ten stanowi część gminnej strategii rozwiązywania problemów społecznych,</w:t>
      </w:r>
      <w:r w:rsidR="0028334E">
        <w:rPr>
          <w:rFonts w:cstheme="minorHAnsi"/>
          <w:b w:val="0"/>
          <w:iCs/>
        </w:rPr>
        <w:t xml:space="preserve"> </w:t>
      </w:r>
      <w:r w:rsidR="0028334E" w:rsidRPr="001709D8">
        <w:rPr>
          <w:rFonts w:cstheme="minorHAnsi"/>
          <w:b w:val="0"/>
          <w:iCs/>
        </w:rPr>
        <w:t>a</w:t>
      </w:r>
      <w:r w:rsidR="0028334E">
        <w:rPr>
          <w:rFonts w:cstheme="minorHAnsi"/>
          <w:b w:val="0"/>
          <w:iCs/>
        </w:rPr>
        <w:t> </w:t>
      </w:r>
      <w:r w:rsidRPr="001709D8">
        <w:rPr>
          <w:rFonts w:cstheme="minorHAnsi"/>
          <w:b w:val="0"/>
          <w:iCs/>
        </w:rPr>
        <w:t>realizacja zadań</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zakresie przeciwdziałania narkomanii – podobnie jak zadania</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zakresie przeciwdziałania alkoholizmowi – podejmowana jest</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różnych obszarach profilaktyki</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skierowana do różnych grup odbiorców.</w:t>
      </w:r>
      <w:bookmarkEnd w:id="240"/>
      <w:bookmarkEnd w:id="241"/>
      <w:bookmarkEnd w:id="242"/>
      <w:bookmarkEnd w:id="243"/>
    </w:p>
    <w:p w:rsidR="00D13CFA" w:rsidRPr="001709D8" w:rsidRDefault="0021732D" w:rsidP="00D13CFA">
      <w:pPr>
        <w:pStyle w:val="podrozdzia"/>
        <w:spacing w:line="360" w:lineRule="auto"/>
        <w:ind w:firstLine="709"/>
        <w:contextualSpacing/>
        <w:jc w:val="both"/>
        <w:rPr>
          <w:rFonts w:cstheme="minorHAnsi"/>
          <w:b w:val="0"/>
          <w:iCs/>
        </w:rPr>
      </w:pPr>
      <w:bookmarkStart w:id="244" w:name="_Toc55230076"/>
      <w:bookmarkStart w:id="245" w:name="_Toc55230459"/>
      <w:bookmarkStart w:id="246" w:name="_Toc55320604"/>
      <w:bookmarkStart w:id="247" w:name="_Toc58431458"/>
      <w:r w:rsidRPr="001709D8">
        <w:rPr>
          <w:rFonts w:cstheme="minorHAnsi"/>
          <w:b w:val="0"/>
          <w:iCs/>
        </w:rPr>
        <w:t xml:space="preserve">W 2020 r. </w:t>
      </w:r>
      <w:r w:rsidR="00DE7FE3" w:rsidRPr="001709D8">
        <w:rPr>
          <w:rFonts w:cstheme="minorHAnsi"/>
          <w:b w:val="0"/>
          <w:iCs/>
        </w:rPr>
        <w:t>O</w:t>
      </w:r>
      <w:r w:rsidRPr="001709D8">
        <w:rPr>
          <w:rFonts w:cstheme="minorHAnsi"/>
          <w:b w:val="0"/>
          <w:iCs/>
        </w:rPr>
        <w:t>środ</w:t>
      </w:r>
      <w:r w:rsidR="00DE7FE3" w:rsidRPr="001709D8">
        <w:rPr>
          <w:rFonts w:cstheme="minorHAnsi"/>
          <w:b w:val="0"/>
          <w:iCs/>
        </w:rPr>
        <w:t>e</w:t>
      </w:r>
      <w:r w:rsidRPr="001709D8">
        <w:rPr>
          <w:rFonts w:cstheme="minorHAnsi"/>
          <w:b w:val="0"/>
          <w:iCs/>
        </w:rPr>
        <w:t>k Pomocy Społecznej</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Gryfinie rozpoczął realizację projektu pn. „Aktywniej do celu!”</w:t>
      </w:r>
      <w:r w:rsidRPr="001709D8">
        <w:rPr>
          <w:b w:val="0"/>
          <w:bCs w:val="0"/>
        </w:rPr>
        <w:t xml:space="preserve"> </w:t>
      </w:r>
      <w:r w:rsidRPr="001709D8">
        <w:rPr>
          <w:rFonts w:cstheme="minorHAnsi"/>
          <w:b w:val="0"/>
          <w:iCs/>
        </w:rPr>
        <w:t>współfinansowanego ze środków Europejskiego Funduszu Społecznego</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007A4FE2" w:rsidRPr="001709D8">
        <w:rPr>
          <w:rFonts w:cstheme="minorHAnsi"/>
          <w:b w:val="0"/>
          <w:iCs/>
        </w:rPr>
        <w:t>ramach Regionalnego Programu Operacyjnego Województwa Zachodniopomorskiego 2014</w:t>
      </w:r>
      <w:r w:rsidR="00C474F6">
        <w:rPr>
          <w:rFonts w:cstheme="minorHAnsi"/>
          <w:b w:val="0"/>
          <w:iCs/>
        </w:rPr>
        <w:t>–</w:t>
      </w:r>
      <w:r w:rsidR="007A4FE2" w:rsidRPr="001709D8">
        <w:rPr>
          <w:rFonts w:cstheme="minorHAnsi"/>
          <w:b w:val="0"/>
          <w:iCs/>
        </w:rPr>
        <w:t>2020</w:t>
      </w:r>
      <w:r w:rsidRPr="001709D8">
        <w:rPr>
          <w:rFonts w:cstheme="minorHAnsi"/>
          <w:b w:val="0"/>
          <w:iCs/>
        </w:rPr>
        <w:t>. Głównym celem projektu jest aktywizacja społeczno-zawodowa, zwiększająca szanse na zatrudnienie osób pozostających bez pracy,</w:t>
      </w:r>
      <w:r w:rsidR="0028334E">
        <w:rPr>
          <w:rFonts w:cstheme="minorHAnsi"/>
          <w:b w:val="0"/>
          <w:iCs/>
        </w:rPr>
        <w:t xml:space="preserve"> </w:t>
      </w:r>
      <w:r w:rsidR="0028334E" w:rsidRPr="001709D8">
        <w:rPr>
          <w:rFonts w:cstheme="minorHAnsi"/>
          <w:b w:val="0"/>
          <w:iCs/>
        </w:rPr>
        <w:t>a</w:t>
      </w:r>
      <w:r w:rsidR="0028334E">
        <w:rPr>
          <w:rFonts w:cstheme="minorHAnsi"/>
          <w:b w:val="0"/>
          <w:iCs/>
        </w:rPr>
        <w:t> </w:t>
      </w:r>
      <w:r w:rsidRPr="001709D8">
        <w:rPr>
          <w:rFonts w:cstheme="minorHAnsi"/>
          <w:b w:val="0"/>
          <w:iCs/>
        </w:rPr>
        <w:t>także podnosząca poziom ich aktywności społecznej.</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ramach realizacji przedmiotowego projektu zaplanowano działania polegające na aktywnej integracji,</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 xml:space="preserve">ramach której </w:t>
      </w:r>
      <w:r w:rsidR="00332245">
        <w:rPr>
          <w:rFonts w:cstheme="minorHAnsi"/>
          <w:b w:val="0"/>
          <w:iCs/>
        </w:rPr>
        <w:t>zaplanowano</w:t>
      </w:r>
      <w:r w:rsidRPr="001709D8">
        <w:rPr>
          <w:rFonts w:cstheme="minorHAnsi"/>
          <w:b w:val="0"/>
          <w:iCs/>
        </w:rPr>
        <w:t xml:space="preserve"> cykl spotkań</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zajęć</w:t>
      </w:r>
      <w:r w:rsidR="0028334E">
        <w:rPr>
          <w:rFonts w:cstheme="minorHAnsi"/>
          <w:b w:val="0"/>
          <w:iCs/>
        </w:rPr>
        <w:t xml:space="preserve"> </w:t>
      </w:r>
      <w:r w:rsidR="0028334E" w:rsidRPr="001709D8">
        <w:rPr>
          <w:rFonts w:cstheme="minorHAnsi"/>
          <w:b w:val="0"/>
          <w:iCs/>
        </w:rPr>
        <w:t>z</w:t>
      </w:r>
      <w:r w:rsidR="0028334E">
        <w:rPr>
          <w:rFonts w:cstheme="minorHAnsi"/>
          <w:b w:val="0"/>
          <w:iCs/>
        </w:rPr>
        <w:t> </w:t>
      </w:r>
      <w:r w:rsidRPr="001709D8">
        <w:rPr>
          <w:rFonts w:cstheme="minorHAnsi"/>
          <w:b w:val="0"/>
          <w:iCs/>
        </w:rPr>
        <w:t>doradcą zawodowym oraz psychologiem, jak również pakiet kursów zawodowych</w:t>
      </w:r>
      <w:r w:rsidR="0028334E">
        <w:rPr>
          <w:rFonts w:cstheme="minorHAnsi"/>
          <w:b w:val="0"/>
          <w:iCs/>
        </w:rPr>
        <w:t xml:space="preserve"> </w:t>
      </w:r>
      <w:r w:rsidR="0028334E" w:rsidRPr="001709D8">
        <w:rPr>
          <w:rFonts w:cstheme="minorHAnsi"/>
          <w:b w:val="0"/>
          <w:iCs/>
        </w:rPr>
        <w:t>z</w:t>
      </w:r>
      <w:r w:rsidR="0028334E">
        <w:rPr>
          <w:rFonts w:cstheme="minorHAnsi"/>
          <w:b w:val="0"/>
          <w:iCs/>
        </w:rPr>
        <w:t> </w:t>
      </w:r>
      <w:r w:rsidRPr="001709D8">
        <w:rPr>
          <w:rFonts w:cstheme="minorHAnsi"/>
          <w:b w:val="0"/>
          <w:iCs/>
        </w:rPr>
        <w:t xml:space="preserve">uwzględnieniem lokalnego rynku pracy. </w:t>
      </w:r>
      <w:r w:rsidR="00332245">
        <w:rPr>
          <w:rFonts w:cstheme="minorHAnsi"/>
          <w:b w:val="0"/>
          <w:iCs/>
        </w:rPr>
        <w:t>Przewidzi</w:t>
      </w:r>
      <w:r w:rsidRPr="001709D8">
        <w:rPr>
          <w:rFonts w:cstheme="minorHAnsi"/>
          <w:b w:val="0"/>
          <w:iCs/>
        </w:rPr>
        <w:t>ano również działania środowiskowe,</w:t>
      </w:r>
      <w:r w:rsidR="0028334E">
        <w:rPr>
          <w:rFonts w:cstheme="minorHAnsi"/>
          <w:b w:val="0"/>
          <w:iCs/>
        </w:rPr>
        <w:t xml:space="preserve"> </w:t>
      </w:r>
      <w:r w:rsidR="0028334E" w:rsidRPr="001709D8">
        <w:rPr>
          <w:rFonts w:cstheme="minorHAnsi"/>
          <w:b w:val="0"/>
          <w:iCs/>
        </w:rPr>
        <w:t>w</w:t>
      </w:r>
      <w:r w:rsidR="0028334E">
        <w:rPr>
          <w:rFonts w:cstheme="minorHAnsi"/>
          <w:b w:val="0"/>
          <w:iCs/>
        </w:rPr>
        <w:t> </w:t>
      </w:r>
      <w:r w:rsidRPr="001709D8">
        <w:rPr>
          <w:rFonts w:cstheme="minorHAnsi"/>
          <w:b w:val="0"/>
          <w:iCs/>
        </w:rPr>
        <w:t>ramach których uczestnicy projektu wraz</w:t>
      </w:r>
      <w:r w:rsidR="0028334E">
        <w:rPr>
          <w:rFonts w:cstheme="minorHAnsi"/>
          <w:b w:val="0"/>
          <w:iCs/>
        </w:rPr>
        <w:t xml:space="preserve"> </w:t>
      </w:r>
      <w:r w:rsidR="0028334E" w:rsidRPr="001709D8">
        <w:rPr>
          <w:rFonts w:cstheme="minorHAnsi"/>
          <w:b w:val="0"/>
          <w:iCs/>
        </w:rPr>
        <w:t>z</w:t>
      </w:r>
      <w:r w:rsidR="0028334E">
        <w:rPr>
          <w:rFonts w:cstheme="minorHAnsi"/>
          <w:b w:val="0"/>
          <w:iCs/>
        </w:rPr>
        <w:t> </w:t>
      </w:r>
      <w:r w:rsidRPr="001709D8">
        <w:rPr>
          <w:rFonts w:cstheme="minorHAnsi"/>
          <w:b w:val="0"/>
          <w:iCs/>
        </w:rPr>
        <w:t xml:space="preserve">rodzinami </w:t>
      </w:r>
      <w:r w:rsidR="00893BF5" w:rsidRPr="001709D8">
        <w:rPr>
          <w:rFonts w:cstheme="minorHAnsi"/>
          <w:b w:val="0"/>
          <w:iCs/>
        </w:rPr>
        <w:t>mogli</w:t>
      </w:r>
      <w:r w:rsidRPr="001709D8">
        <w:rPr>
          <w:rFonts w:cstheme="minorHAnsi"/>
          <w:b w:val="0"/>
          <w:iCs/>
        </w:rPr>
        <w:t xml:space="preserve"> skorzystać</w:t>
      </w:r>
      <w:r w:rsidR="0028334E">
        <w:rPr>
          <w:rFonts w:cstheme="minorHAnsi"/>
          <w:b w:val="0"/>
          <w:iCs/>
        </w:rPr>
        <w:t xml:space="preserve"> </w:t>
      </w:r>
      <w:r w:rsidR="0028334E" w:rsidRPr="001709D8">
        <w:rPr>
          <w:rFonts w:cstheme="minorHAnsi"/>
          <w:b w:val="0"/>
          <w:iCs/>
        </w:rPr>
        <w:t>z</w:t>
      </w:r>
      <w:r w:rsidR="0028334E">
        <w:rPr>
          <w:rFonts w:cstheme="minorHAnsi"/>
          <w:b w:val="0"/>
          <w:iCs/>
        </w:rPr>
        <w:t> </w:t>
      </w:r>
      <w:r w:rsidRPr="001709D8">
        <w:rPr>
          <w:rFonts w:cstheme="minorHAnsi"/>
          <w:b w:val="0"/>
          <w:iCs/>
        </w:rPr>
        <w:t>szeregu atrakcji</w:t>
      </w:r>
      <w:r w:rsidR="00332245">
        <w:rPr>
          <w:rFonts w:cstheme="minorHAnsi"/>
          <w:b w:val="0"/>
          <w:iCs/>
        </w:rPr>
        <w:t>,</w:t>
      </w:r>
      <w:r w:rsidRPr="001709D8">
        <w:rPr>
          <w:rFonts w:cstheme="minorHAnsi"/>
          <w:b w:val="0"/>
          <w:iCs/>
        </w:rPr>
        <w:t xml:space="preserve"> takich jak: wyjazdy integracyjne, zabawy dla dzieci, pikniki rodzinne, warsztaty</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wiele innych form zabaw</w:t>
      </w:r>
      <w:r w:rsidR="0028334E">
        <w:rPr>
          <w:rFonts w:cstheme="minorHAnsi"/>
          <w:b w:val="0"/>
          <w:iCs/>
        </w:rPr>
        <w:t xml:space="preserve"> </w:t>
      </w:r>
      <w:r w:rsidR="0028334E" w:rsidRPr="001709D8">
        <w:rPr>
          <w:rFonts w:cstheme="minorHAnsi"/>
          <w:b w:val="0"/>
          <w:iCs/>
        </w:rPr>
        <w:t>o</w:t>
      </w:r>
      <w:r w:rsidR="0028334E">
        <w:rPr>
          <w:rFonts w:cstheme="minorHAnsi"/>
          <w:b w:val="0"/>
          <w:iCs/>
        </w:rPr>
        <w:t> </w:t>
      </w:r>
      <w:r w:rsidRPr="001709D8">
        <w:rPr>
          <w:rFonts w:cstheme="minorHAnsi"/>
          <w:b w:val="0"/>
          <w:iCs/>
        </w:rPr>
        <w:t>charakterze edukacyjnym, zdrowotnym</w:t>
      </w:r>
      <w:r w:rsidR="0028334E">
        <w:rPr>
          <w:rFonts w:cstheme="minorHAnsi"/>
          <w:b w:val="0"/>
          <w:iCs/>
        </w:rPr>
        <w:t xml:space="preserve"> </w:t>
      </w:r>
      <w:r w:rsidR="0028334E" w:rsidRPr="001709D8">
        <w:rPr>
          <w:rFonts w:cstheme="minorHAnsi"/>
          <w:b w:val="0"/>
          <w:iCs/>
        </w:rPr>
        <w:t>i</w:t>
      </w:r>
      <w:r w:rsidR="0028334E">
        <w:rPr>
          <w:rFonts w:cstheme="minorHAnsi"/>
          <w:b w:val="0"/>
          <w:iCs/>
        </w:rPr>
        <w:t> </w:t>
      </w:r>
      <w:r w:rsidRPr="001709D8">
        <w:rPr>
          <w:rFonts w:cstheme="minorHAnsi"/>
          <w:b w:val="0"/>
          <w:iCs/>
        </w:rPr>
        <w:t>społecznym</w:t>
      </w:r>
      <w:r w:rsidR="00893BF5" w:rsidRPr="001709D8">
        <w:rPr>
          <w:rFonts w:cstheme="minorHAnsi"/>
          <w:b w:val="0"/>
          <w:iCs/>
        </w:rPr>
        <w:t>.</w:t>
      </w:r>
      <w:bookmarkEnd w:id="244"/>
      <w:bookmarkEnd w:id="245"/>
      <w:bookmarkEnd w:id="246"/>
      <w:bookmarkEnd w:id="247"/>
    </w:p>
    <w:p w:rsidR="00144540" w:rsidRPr="001709D8" w:rsidRDefault="00AC299D" w:rsidP="00D13CFA">
      <w:pPr>
        <w:pStyle w:val="podrozdzia"/>
        <w:spacing w:before="240"/>
      </w:pPr>
      <w:r w:rsidRPr="00D13CFA">
        <w:t xml:space="preserve"> </w:t>
      </w:r>
      <w:bookmarkStart w:id="248" w:name="_Toc58431459"/>
      <w:r w:rsidR="004643BD" w:rsidRPr="00D13CFA">
        <w:t>II</w:t>
      </w:r>
      <w:r w:rsidR="007C4AE0">
        <w:t>I</w:t>
      </w:r>
      <w:r w:rsidR="004643BD" w:rsidRPr="00D13CFA">
        <w:t>.3. Rynek pracy</w:t>
      </w:r>
      <w:bookmarkEnd w:id="248"/>
    </w:p>
    <w:p w:rsidR="003310DC" w:rsidRDefault="003310DC" w:rsidP="00C670D7">
      <w:pPr>
        <w:spacing w:after="0" w:line="360" w:lineRule="auto"/>
        <w:contextualSpacing/>
        <w:jc w:val="both"/>
        <w:rPr>
          <w:rFonts w:ascii="Cambria" w:hAnsi="Cambria"/>
        </w:rPr>
      </w:pPr>
      <w:r w:rsidRPr="001709D8">
        <w:rPr>
          <w:rFonts w:ascii="Cambria" w:hAnsi="Cambria"/>
        </w:rPr>
        <w:tab/>
        <w:t>W gminie Gryfino, jak</w:t>
      </w:r>
      <w:r w:rsidR="0028334E">
        <w:rPr>
          <w:rFonts w:ascii="Cambria" w:hAnsi="Cambria"/>
        </w:rPr>
        <w:t xml:space="preserve"> </w:t>
      </w:r>
      <w:r w:rsidRPr="001709D8">
        <w:rPr>
          <w:rFonts w:ascii="Cambria" w:hAnsi="Cambria"/>
        </w:rPr>
        <w:t>we wszystkich gminach powiatu gryfińskiego</w:t>
      </w:r>
      <w:r w:rsidR="00225D1E" w:rsidRPr="001709D8">
        <w:rPr>
          <w:rFonts w:ascii="Cambria" w:hAnsi="Cambria"/>
        </w:rPr>
        <w:t>,</w:t>
      </w:r>
      <w:r w:rsidRPr="001709D8">
        <w:rPr>
          <w:rFonts w:ascii="Cambria" w:hAnsi="Cambria"/>
        </w:rPr>
        <w:t xml:space="preserve"> widoczny jest wyraźny spadek bezrobocia na przestrzeni ostatnich 5 lat tj. od 2015 r. do 2019 r.</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2019 r.</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gminie Gryfino</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stosunku do 2015 r. zarejestrowano </w:t>
      </w:r>
      <w:r w:rsidR="005447D1" w:rsidRPr="001709D8">
        <w:rPr>
          <w:rFonts w:ascii="Cambria" w:hAnsi="Cambria"/>
        </w:rPr>
        <w:t>najwyższy</w:t>
      </w:r>
      <w:r w:rsidR="0028334E">
        <w:rPr>
          <w:rFonts w:ascii="Cambria" w:hAnsi="Cambria"/>
        </w:rPr>
        <w:t xml:space="preserve"> </w:t>
      </w:r>
      <w:r w:rsidR="0028334E" w:rsidRPr="001709D8">
        <w:rPr>
          <w:rFonts w:ascii="Cambria" w:hAnsi="Cambria"/>
        </w:rPr>
        <w:t>z</w:t>
      </w:r>
      <w:r w:rsidR="0028334E">
        <w:rPr>
          <w:rFonts w:ascii="Cambria" w:hAnsi="Cambria"/>
        </w:rPr>
        <w:t> </w:t>
      </w:r>
      <w:r w:rsidR="005447D1" w:rsidRPr="001709D8">
        <w:rPr>
          <w:rFonts w:ascii="Cambria" w:hAnsi="Cambria"/>
        </w:rPr>
        <w:t xml:space="preserve">całego powiatu gryfińskiego </w:t>
      </w:r>
      <w:r w:rsidRPr="001709D8">
        <w:rPr>
          <w:rFonts w:ascii="Cambria" w:hAnsi="Cambria"/>
        </w:rPr>
        <w:t>spadek bezrobocia</w:t>
      </w:r>
      <w:r w:rsidR="005447D1" w:rsidRPr="001709D8">
        <w:rPr>
          <w:rFonts w:ascii="Cambria" w:hAnsi="Cambria"/>
        </w:rPr>
        <w:t>, bo aż</w:t>
      </w:r>
      <w:r w:rsidR="0028334E">
        <w:rPr>
          <w:rFonts w:ascii="Cambria" w:hAnsi="Cambria"/>
        </w:rPr>
        <w:t xml:space="preserve"> </w:t>
      </w:r>
      <w:r w:rsidR="0028334E" w:rsidRPr="001709D8">
        <w:rPr>
          <w:rFonts w:ascii="Cambria" w:hAnsi="Cambria"/>
        </w:rPr>
        <w:t>o</w:t>
      </w:r>
      <w:r w:rsidR="0028334E">
        <w:rPr>
          <w:rFonts w:ascii="Cambria" w:hAnsi="Cambria"/>
        </w:rPr>
        <w:t> </w:t>
      </w:r>
      <w:r w:rsidRPr="001709D8">
        <w:rPr>
          <w:rFonts w:ascii="Cambria" w:hAnsi="Cambria"/>
        </w:rPr>
        <w:t>prawie 67%.</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całym powiecie gryfińskim</w:t>
      </w:r>
      <w:r w:rsidR="005447D1" w:rsidRPr="001709D8">
        <w:rPr>
          <w:rFonts w:ascii="Cambria" w:hAnsi="Cambria"/>
        </w:rPr>
        <w:t xml:space="preserve"> ogólny</w:t>
      </w:r>
      <w:r w:rsidRPr="001709D8">
        <w:rPr>
          <w:rFonts w:ascii="Cambria" w:hAnsi="Cambria"/>
        </w:rPr>
        <w:t xml:space="preserve"> spadek bezrobocia </w:t>
      </w:r>
      <w:r w:rsidR="00F46EBF">
        <w:rPr>
          <w:rFonts w:ascii="Cambria" w:hAnsi="Cambria"/>
        </w:rPr>
        <w:t>w tym samym czasie kształtował się</w:t>
      </w:r>
      <w:r w:rsidRPr="001709D8">
        <w:rPr>
          <w:rFonts w:ascii="Cambria" w:hAnsi="Cambria"/>
        </w:rPr>
        <w:t xml:space="preserve"> na poziomie </w:t>
      </w:r>
      <w:r w:rsidR="005447D1" w:rsidRPr="001709D8">
        <w:rPr>
          <w:rFonts w:ascii="Cambria" w:hAnsi="Cambria"/>
        </w:rPr>
        <w:t>49%.</w:t>
      </w:r>
      <w:r w:rsidR="0028334E">
        <w:rPr>
          <w:rFonts w:ascii="Cambria" w:hAnsi="Cambria"/>
        </w:rPr>
        <w:t xml:space="preserve"> </w:t>
      </w:r>
      <w:r w:rsidR="0028334E" w:rsidRPr="001709D8">
        <w:rPr>
          <w:rFonts w:ascii="Cambria" w:hAnsi="Cambria"/>
        </w:rPr>
        <w:t>W</w:t>
      </w:r>
      <w:r w:rsidR="0028334E">
        <w:rPr>
          <w:rFonts w:ascii="Cambria" w:hAnsi="Cambria"/>
        </w:rPr>
        <w:t> </w:t>
      </w:r>
      <w:r w:rsidR="005447D1" w:rsidRPr="001709D8">
        <w:rPr>
          <w:rFonts w:ascii="Cambria" w:hAnsi="Cambria"/>
        </w:rPr>
        <w:t>pozostałych gminach spadek bezrobocia waha się od prawie 28%</w:t>
      </w:r>
      <w:r w:rsidR="0028334E">
        <w:rPr>
          <w:rFonts w:ascii="Cambria" w:hAnsi="Cambria"/>
        </w:rPr>
        <w:t xml:space="preserve"> </w:t>
      </w:r>
      <w:r w:rsidR="0028334E" w:rsidRPr="001709D8">
        <w:rPr>
          <w:rFonts w:ascii="Cambria" w:hAnsi="Cambria"/>
        </w:rPr>
        <w:t>w</w:t>
      </w:r>
      <w:r w:rsidR="0028334E">
        <w:rPr>
          <w:rFonts w:ascii="Cambria" w:hAnsi="Cambria"/>
        </w:rPr>
        <w:t> </w:t>
      </w:r>
      <w:r w:rsidR="005447D1" w:rsidRPr="001709D8">
        <w:rPr>
          <w:rFonts w:ascii="Cambria" w:hAnsi="Cambria"/>
        </w:rPr>
        <w:t>gminie Mieszkowi</w:t>
      </w:r>
      <w:r w:rsidR="00466988" w:rsidRPr="001709D8">
        <w:rPr>
          <w:rFonts w:ascii="Cambria" w:hAnsi="Cambria"/>
        </w:rPr>
        <w:t>ce do prawie 65%</w:t>
      </w:r>
      <w:r w:rsidR="0028334E">
        <w:rPr>
          <w:rFonts w:ascii="Cambria" w:hAnsi="Cambria"/>
        </w:rPr>
        <w:t xml:space="preserve"> </w:t>
      </w:r>
      <w:r w:rsidR="0028334E" w:rsidRPr="001709D8">
        <w:rPr>
          <w:rFonts w:ascii="Cambria" w:hAnsi="Cambria"/>
        </w:rPr>
        <w:t>w</w:t>
      </w:r>
      <w:r w:rsidR="0028334E">
        <w:rPr>
          <w:rFonts w:ascii="Cambria" w:hAnsi="Cambria"/>
        </w:rPr>
        <w:t> </w:t>
      </w:r>
      <w:r w:rsidR="00466988" w:rsidRPr="001709D8">
        <w:rPr>
          <w:rFonts w:ascii="Cambria" w:hAnsi="Cambria"/>
        </w:rPr>
        <w:t>gminie Banie (gmina Cedynia</w:t>
      </w:r>
      <w:r w:rsidR="00E809C8">
        <w:rPr>
          <w:rFonts w:ascii="Cambria" w:hAnsi="Cambria"/>
        </w:rPr>
        <w:t xml:space="preserve"> – </w:t>
      </w:r>
      <w:r w:rsidR="00466988" w:rsidRPr="001709D8">
        <w:rPr>
          <w:rFonts w:ascii="Cambria" w:hAnsi="Cambria"/>
        </w:rPr>
        <w:t>ok. 32%, gminy: Chojna, Moryń</w:t>
      </w:r>
      <w:r w:rsidR="0028334E">
        <w:rPr>
          <w:rFonts w:ascii="Cambria" w:hAnsi="Cambria"/>
        </w:rPr>
        <w:t xml:space="preserve"> </w:t>
      </w:r>
      <w:r w:rsidR="0028334E" w:rsidRPr="001709D8">
        <w:rPr>
          <w:rFonts w:ascii="Cambria" w:hAnsi="Cambria"/>
        </w:rPr>
        <w:t>i</w:t>
      </w:r>
      <w:r w:rsidR="0028334E">
        <w:rPr>
          <w:rFonts w:ascii="Cambria" w:hAnsi="Cambria"/>
        </w:rPr>
        <w:t> </w:t>
      </w:r>
      <w:r w:rsidR="00466988" w:rsidRPr="001709D8">
        <w:rPr>
          <w:rFonts w:ascii="Cambria" w:hAnsi="Cambria"/>
        </w:rPr>
        <w:t xml:space="preserve">Stare Czarnowo – </w:t>
      </w:r>
      <w:r w:rsidR="006C239F">
        <w:rPr>
          <w:rFonts w:ascii="Cambria" w:hAnsi="Cambria"/>
        </w:rPr>
        <w:t xml:space="preserve">po </w:t>
      </w:r>
      <w:r w:rsidR="00466988" w:rsidRPr="001709D8">
        <w:rPr>
          <w:rFonts w:ascii="Cambria" w:hAnsi="Cambria"/>
        </w:rPr>
        <w:t>ok. 42%, gmina Trzcińsko Zdrój – ok. 46%, gmina Widuchowa – ok. 54%).</w:t>
      </w:r>
    </w:p>
    <w:p w:rsidR="0063752B" w:rsidRPr="0063752B" w:rsidRDefault="0063752B" w:rsidP="0063752B">
      <w:pPr>
        <w:pStyle w:val="Legenda"/>
        <w:keepNext/>
        <w:spacing w:after="0" w:line="276" w:lineRule="auto"/>
        <w:jc w:val="center"/>
        <w:rPr>
          <w:rFonts w:ascii="Cambria" w:hAnsi="Cambria"/>
          <w:b/>
          <w:bCs/>
          <w:color w:val="auto"/>
          <w:sz w:val="20"/>
          <w:szCs w:val="20"/>
        </w:rPr>
      </w:pPr>
      <w:bookmarkStart w:id="249" w:name="_Toc57553997"/>
      <w:r w:rsidRPr="0063752B">
        <w:rPr>
          <w:rFonts w:ascii="Cambria" w:hAnsi="Cambria"/>
          <w:b/>
          <w:bCs/>
          <w:color w:val="auto"/>
          <w:sz w:val="20"/>
          <w:szCs w:val="20"/>
        </w:rPr>
        <w:t xml:space="preserve">Tab.  </w:t>
      </w:r>
      <w:r w:rsidR="00EB7501" w:rsidRPr="0063752B">
        <w:rPr>
          <w:rFonts w:ascii="Cambria" w:hAnsi="Cambria"/>
          <w:b/>
          <w:bCs/>
          <w:color w:val="auto"/>
          <w:sz w:val="20"/>
          <w:szCs w:val="20"/>
        </w:rPr>
        <w:fldChar w:fldCharType="begin"/>
      </w:r>
      <w:r w:rsidRPr="0063752B">
        <w:rPr>
          <w:rFonts w:ascii="Cambria" w:hAnsi="Cambria"/>
          <w:b/>
          <w:bCs/>
          <w:color w:val="auto"/>
          <w:sz w:val="20"/>
          <w:szCs w:val="20"/>
        </w:rPr>
        <w:instrText xml:space="preserve"> SEQ Tab._ \* ARABIC </w:instrText>
      </w:r>
      <w:r w:rsidR="00EB7501" w:rsidRPr="0063752B">
        <w:rPr>
          <w:rFonts w:ascii="Cambria" w:hAnsi="Cambria"/>
          <w:b/>
          <w:bCs/>
          <w:color w:val="auto"/>
          <w:sz w:val="20"/>
          <w:szCs w:val="20"/>
        </w:rPr>
        <w:fldChar w:fldCharType="separate"/>
      </w:r>
      <w:r w:rsidR="00DB51B1">
        <w:rPr>
          <w:rFonts w:ascii="Cambria" w:hAnsi="Cambria"/>
          <w:b/>
          <w:bCs/>
          <w:noProof/>
          <w:color w:val="auto"/>
          <w:sz w:val="20"/>
          <w:szCs w:val="20"/>
        </w:rPr>
        <w:t>8</w:t>
      </w:r>
      <w:r w:rsidR="00EB7501" w:rsidRPr="0063752B">
        <w:rPr>
          <w:rFonts w:ascii="Cambria" w:hAnsi="Cambria"/>
          <w:b/>
          <w:bCs/>
          <w:color w:val="auto"/>
          <w:sz w:val="20"/>
          <w:szCs w:val="20"/>
        </w:rPr>
        <w:fldChar w:fldCharType="end"/>
      </w:r>
      <w:r w:rsidRPr="0063752B">
        <w:rPr>
          <w:rFonts w:ascii="Cambria" w:hAnsi="Cambria"/>
          <w:b/>
          <w:bCs/>
          <w:color w:val="auto"/>
          <w:sz w:val="20"/>
          <w:szCs w:val="20"/>
        </w:rPr>
        <w:t xml:space="preserve"> Zmiana poziomu bezrobocia w gminie Gryfino na tle bezrobocia w poszczególnych gminach powiatu gryfińskiego w latach 2015–2019.</w:t>
      </w:r>
      <w:bookmarkEnd w:id="249"/>
    </w:p>
    <w:tbl>
      <w:tblPr>
        <w:tblW w:w="8573" w:type="dxa"/>
        <w:jc w:val="center"/>
        <w:tblCellMar>
          <w:left w:w="70" w:type="dxa"/>
          <w:right w:w="70" w:type="dxa"/>
        </w:tblCellMar>
        <w:tblLook w:val="04A0"/>
      </w:tblPr>
      <w:tblGrid>
        <w:gridCol w:w="2378"/>
        <w:gridCol w:w="1239"/>
        <w:gridCol w:w="1239"/>
        <w:gridCol w:w="1239"/>
        <w:gridCol w:w="1239"/>
        <w:gridCol w:w="1239"/>
      </w:tblGrid>
      <w:tr w:rsidR="00187966" w:rsidRPr="001709D8" w:rsidTr="00D64DCB">
        <w:trPr>
          <w:trHeight w:val="178"/>
          <w:jc w:val="center"/>
        </w:trPr>
        <w:tc>
          <w:tcPr>
            <w:tcW w:w="23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w:t>
            </w:r>
            <w:proofErr w:type="spellStart"/>
            <w:r w:rsidR="00D13CFA">
              <w:rPr>
                <w:rFonts w:ascii="Cambria" w:eastAsia="Times New Roman" w:hAnsi="Cambria" w:cs="Arial"/>
                <w:b/>
                <w:bCs/>
                <w:color w:val="000000"/>
                <w:lang w:eastAsia="pl-PL"/>
              </w:rPr>
              <w:t>Jst</w:t>
            </w:r>
            <w:proofErr w:type="spellEnd"/>
          </w:p>
        </w:tc>
        <w:tc>
          <w:tcPr>
            <w:tcW w:w="6195" w:type="dxa"/>
            <w:gridSpan w:val="5"/>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187966" w:rsidRPr="001709D8" w:rsidRDefault="00D13CFA" w:rsidP="00187966">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Liczba bezrobotnych</w:t>
            </w:r>
          </w:p>
        </w:tc>
      </w:tr>
      <w:tr w:rsidR="00187966" w:rsidRPr="001709D8" w:rsidTr="00D64DCB">
        <w:trPr>
          <w:trHeight w:val="196"/>
          <w:jc w:val="center"/>
        </w:trPr>
        <w:tc>
          <w:tcPr>
            <w:tcW w:w="23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rPr>
                <w:rFonts w:ascii="Cambria" w:eastAsia="Times New Roman" w:hAnsi="Cambria" w:cs="Arial"/>
                <w:b/>
                <w:bCs/>
                <w:color w:val="000000"/>
                <w:lang w:eastAsia="pl-PL"/>
              </w:rPr>
            </w:pP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2015</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2016</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2017</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2018</w:t>
            </w:r>
          </w:p>
        </w:tc>
        <w:tc>
          <w:tcPr>
            <w:tcW w:w="1239" w:type="dxa"/>
            <w:tcBorders>
              <w:top w:val="nil"/>
              <w:left w:val="nil"/>
              <w:bottom w:val="single" w:sz="4" w:space="0" w:color="auto"/>
              <w:right w:val="single" w:sz="4" w:space="0" w:color="auto"/>
            </w:tcBorders>
            <w:shd w:val="clear" w:color="auto" w:fill="D9D9D9" w:themeFill="background1" w:themeFillShade="D9"/>
            <w:vAlign w:val="center"/>
            <w:hideMark/>
          </w:tcPr>
          <w:p w:rsidR="00187966" w:rsidRPr="001709D8" w:rsidRDefault="00187966" w:rsidP="00187966">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2019</w:t>
            </w:r>
          </w:p>
        </w:tc>
      </w:tr>
      <w:tr w:rsidR="00187966" w:rsidRPr="001709D8" w:rsidTr="00D13CFA">
        <w:trPr>
          <w:trHeight w:val="326"/>
          <w:jc w:val="center"/>
        </w:trPr>
        <w:tc>
          <w:tcPr>
            <w:tcW w:w="237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rPr>
                <w:rFonts w:ascii="Cambria" w:eastAsia="Times New Roman" w:hAnsi="Cambria" w:cs="Arial"/>
                <w:b/>
                <w:bCs/>
                <w:lang w:eastAsia="pl-PL"/>
              </w:rPr>
            </w:pPr>
            <w:r w:rsidRPr="001709D8">
              <w:rPr>
                <w:rFonts w:ascii="Cambria" w:eastAsia="Times New Roman" w:hAnsi="Cambria" w:cs="Arial"/>
                <w:b/>
                <w:bCs/>
                <w:lang w:eastAsia="pl-PL"/>
              </w:rPr>
              <w:t>Gryfino</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962</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870</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633</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493</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87966">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318</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Banie</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330</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309</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248</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202</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116</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Cedynia</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258</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249</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190</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199</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176</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lastRenderedPageBreak/>
              <w:t>Chojna</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821</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745</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598</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555</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480</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Mieszkowice</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362</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346</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304</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279</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261</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Moryń</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268</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243</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202</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169</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156</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Stare Czarnowo</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105</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120</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84</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73</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61</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Trzcińsko Zdrój</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353</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305</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255</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227</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192</w:t>
            </w:r>
          </w:p>
        </w:tc>
      </w:tr>
      <w:tr w:rsidR="00187966" w:rsidRPr="001709D8" w:rsidTr="005765FA">
        <w:trPr>
          <w:trHeight w:val="326"/>
          <w:jc w:val="center"/>
        </w:trPr>
        <w:tc>
          <w:tcPr>
            <w:tcW w:w="2378" w:type="dxa"/>
            <w:tcBorders>
              <w:top w:val="nil"/>
              <w:left w:val="single" w:sz="4" w:space="0" w:color="auto"/>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rPr>
                <w:rFonts w:ascii="Cambria" w:eastAsia="Times New Roman" w:hAnsi="Cambria" w:cs="Arial"/>
                <w:lang w:eastAsia="pl-PL"/>
              </w:rPr>
            </w:pPr>
            <w:r w:rsidRPr="001709D8">
              <w:rPr>
                <w:rFonts w:ascii="Cambria" w:eastAsia="Times New Roman" w:hAnsi="Cambria" w:cs="Arial"/>
                <w:lang w:eastAsia="pl-PL"/>
              </w:rPr>
              <w:t>Widuchowa</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262</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253</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210</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200</w:t>
            </w:r>
          </w:p>
        </w:tc>
        <w:tc>
          <w:tcPr>
            <w:tcW w:w="1239" w:type="dxa"/>
            <w:tcBorders>
              <w:top w:val="nil"/>
              <w:left w:val="nil"/>
              <w:bottom w:val="single" w:sz="4" w:space="0" w:color="auto"/>
              <w:right w:val="single" w:sz="4" w:space="0" w:color="auto"/>
            </w:tcBorders>
            <w:shd w:val="clear" w:color="auto" w:fill="auto"/>
            <w:noWrap/>
            <w:vAlign w:val="center"/>
            <w:hideMark/>
          </w:tcPr>
          <w:p w:rsidR="00187966" w:rsidRPr="001709D8" w:rsidRDefault="00187966" w:rsidP="00187966">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122</w:t>
            </w:r>
          </w:p>
        </w:tc>
      </w:tr>
      <w:tr w:rsidR="00187966" w:rsidRPr="001709D8" w:rsidTr="00D13CFA">
        <w:trPr>
          <w:trHeight w:val="326"/>
          <w:jc w:val="center"/>
        </w:trPr>
        <w:tc>
          <w:tcPr>
            <w:tcW w:w="237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powiat gryfiński</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3721</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3440</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2724</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2397</w:t>
            </w:r>
          </w:p>
        </w:tc>
        <w:tc>
          <w:tcPr>
            <w:tcW w:w="1239" w:type="dxa"/>
            <w:tcBorders>
              <w:top w:val="nil"/>
              <w:left w:val="nil"/>
              <w:bottom w:val="single" w:sz="4" w:space="0" w:color="auto"/>
              <w:right w:val="single" w:sz="4" w:space="0" w:color="auto"/>
            </w:tcBorders>
            <w:shd w:val="clear" w:color="auto" w:fill="E5B8B7" w:themeFill="accent2" w:themeFillTint="66"/>
            <w:noWrap/>
            <w:vAlign w:val="center"/>
            <w:hideMark/>
          </w:tcPr>
          <w:p w:rsidR="00187966" w:rsidRPr="001709D8" w:rsidRDefault="00187966" w:rsidP="0014454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1882</w:t>
            </w:r>
          </w:p>
        </w:tc>
      </w:tr>
    </w:tbl>
    <w:p w:rsidR="003E47DF" w:rsidRPr="00D13CFA" w:rsidRDefault="005765FA" w:rsidP="00D13CFA">
      <w:pPr>
        <w:pStyle w:val="Bezodstpw"/>
        <w:spacing w:after="240"/>
        <w:jc w:val="center"/>
        <w:rPr>
          <w:rFonts w:ascii="Cambria" w:hAnsi="Cambria"/>
          <w:sz w:val="18"/>
          <w:szCs w:val="18"/>
          <w:highlight w:val="yellow"/>
        </w:rPr>
      </w:pPr>
      <w:r w:rsidRPr="00D13CFA">
        <w:rPr>
          <w:rFonts w:ascii="Cambria" w:hAnsi="Cambria"/>
          <w:sz w:val="18"/>
          <w:szCs w:val="18"/>
        </w:rPr>
        <w:t>Źródło: opracowanie własne na podstawie</w:t>
      </w:r>
      <w:r w:rsidRPr="00D13CFA">
        <w:rPr>
          <w:rFonts w:ascii="Cambria" w:hAnsi="Cambria"/>
          <w:bCs/>
          <w:sz w:val="18"/>
          <w:szCs w:val="18"/>
        </w:rPr>
        <w:t xml:space="preserve"> </w:t>
      </w:r>
      <w:r w:rsidRPr="00D13CFA">
        <w:rPr>
          <w:rFonts w:ascii="Cambria" w:hAnsi="Cambria"/>
          <w:i/>
          <w:sz w:val="18"/>
          <w:szCs w:val="20"/>
        </w:rPr>
        <w:t>Statystyk lokalnych Powiatowego Urzędu Pracy</w:t>
      </w:r>
      <w:r w:rsidR="0028334E">
        <w:rPr>
          <w:rFonts w:ascii="Cambria" w:hAnsi="Cambria"/>
          <w:i/>
          <w:sz w:val="18"/>
          <w:szCs w:val="20"/>
        </w:rPr>
        <w:t xml:space="preserve"> </w:t>
      </w:r>
      <w:r w:rsidR="0028334E" w:rsidRPr="00D13CFA">
        <w:rPr>
          <w:rFonts w:ascii="Cambria" w:hAnsi="Cambria"/>
          <w:i/>
          <w:sz w:val="18"/>
          <w:szCs w:val="20"/>
        </w:rPr>
        <w:t>w</w:t>
      </w:r>
      <w:r w:rsidR="0028334E">
        <w:rPr>
          <w:rFonts w:ascii="Cambria" w:hAnsi="Cambria"/>
          <w:i/>
          <w:sz w:val="18"/>
          <w:szCs w:val="20"/>
        </w:rPr>
        <w:t> </w:t>
      </w:r>
      <w:r w:rsidRPr="00D13CFA">
        <w:rPr>
          <w:rFonts w:ascii="Cambria" w:hAnsi="Cambria"/>
          <w:i/>
          <w:sz w:val="18"/>
          <w:szCs w:val="20"/>
        </w:rPr>
        <w:t>Gryfinie</w:t>
      </w:r>
      <w:r w:rsidR="0028334E">
        <w:rPr>
          <w:rFonts w:ascii="Cambria" w:hAnsi="Cambria"/>
          <w:i/>
          <w:sz w:val="18"/>
          <w:szCs w:val="20"/>
        </w:rPr>
        <w:t xml:space="preserve"> </w:t>
      </w:r>
      <w:r w:rsidR="0028334E" w:rsidRPr="00D13CFA">
        <w:rPr>
          <w:rFonts w:ascii="Cambria" w:hAnsi="Cambria"/>
          <w:sz w:val="18"/>
          <w:szCs w:val="20"/>
        </w:rPr>
        <w:t>w</w:t>
      </w:r>
      <w:r w:rsidR="0028334E">
        <w:rPr>
          <w:rFonts w:ascii="Cambria" w:hAnsi="Cambria"/>
          <w:i/>
          <w:sz w:val="18"/>
          <w:szCs w:val="20"/>
        </w:rPr>
        <w:t> </w:t>
      </w:r>
      <w:r w:rsidRPr="00D13CFA">
        <w:rPr>
          <w:rFonts w:ascii="Cambria" w:hAnsi="Cambria"/>
          <w:sz w:val="18"/>
          <w:szCs w:val="20"/>
        </w:rPr>
        <w:t>latach 2015</w:t>
      </w:r>
      <w:r w:rsidR="00E809C8">
        <w:rPr>
          <w:rFonts w:ascii="Cambria" w:hAnsi="Cambria"/>
          <w:sz w:val="18"/>
          <w:szCs w:val="20"/>
        </w:rPr>
        <w:t>–</w:t>
      </w:r>
      <w:r w:rsidRPr="00D13CFA">
        <w:rPr>
          <w:rFonts w:ascii="Cambria" w:hAnsi="Cambria"/>
          <w:sz w:val="18"/>
          <w:szCs w:val="20"/>
        </w:rPr>
        <w:t>2019 r., https://gryfino.praca.gov.pl/statystyki-lokalne</w:t>
      </w:r>
      <w:r w:rsidR="00D13CFA" w:rsidRPr="00D13CFA">
        <w:rPr>
          <w:rFonts w:ascii="Cambria" w:hAnsi="Cambria"/>
          <w:sz w:val="18"/>
          <w:szCs w:val="20"/>
        </w:rPr>
        <w:t>.</w:t>
      </w:r>
    </w:p>
    <w:p w:rsidR="0095135B" w:rsidRPr="001709D8" w:rsidRDefault="00DA366C" w:rsidP="003E47DF">
      <w:pPr>
        <w:pStyle w:val="podrozdzia"/>
        <w:spacing w:after="0" w:line="360" w:lineRule="auto"/>
        <w:ind w:firstLine="709"/>
        <w:contextualSpacing/>
        <w:jc w:val="both"/>
        <w:rPr>
          <w:b w:val="0"/>
        </w:rPr>
      </w:pPr>
      <w:bookmarkStart w:id="250" w:name="_Toc55230078"/>
      <w:bookmarkStart w:id="251" w:name="_Toc55230461"/>
      <w:bookmarkStart w:id="252" w:name="_Toc55320606"/>
      <w:bookmarkStart w:id="253" w:name="_Toc58431460"/>
      <w:r w:rsidRPr="001709D8">
        <w:rPr>
          <w:b w:val="0"/>
        </w:rPr>
        <w:t>Jak wskazano powyżej</w:t>
      </w:r>
      <w:r w:rsidR="00060B8D" w:rsidRPr="001709D8">
        <w:rPr>
          <w:b w:val="0"/>
        </w:rPr>
        <w:t>,</w:t>
      </w:r>
      <w:r w:rsidRPr="001709D8">
        <w:rPr>
          <w:b w:val="0"/>
        </w:rPr>
        <w:t xml:space="preserve"> liczba bezrobotnych</w:t>
      </w:r>
      <w:r w:rsidR="0028334E">
        <w:rPr>
          <w:b w:val="0"/>
        </w:rPr>
        <w:t xml:space="preserve"> </w:t>
      </w:r>
      <w:r w:rsidR="0028334E" w:rsidRPr="001709D8">
        <w:rPr>
          <w:b w:val="0"/>
        </w:rPr>
        <w:t>w</w:t>
      </w:r>
      <w:r w:rsidR="0028334E">
        <w:rPr>
          <w:b w:val="0"/>
        </w:rPr>
        <w:t> </w:t>
      </w:r>
      <w:r w:rsidR="0009696B" w:rsidRPr="001709D8">
        <w:rPr>
          <w:b w:val="0"/>
        </w:rPr>
        <w:t>gminie Gryfino</w:t>
      </w:r>
      <w:r w:rsidR="0028334E">
        <w:rPr>
          <w:b w:val="0"/>
        </w:rPr>
        <w:t xml:space="preserve"> </w:t>
      </w:r>
      <w:r w:rsidR="0028334E" w:rsidRPr="001709D8">
        <w:rPr>
          <w:b w:val="0"/>
        </w:rPr>
        <w:t>w</w:t>
      </w:r>
      <w:r w:rsidR="0028334E">
        <w:rPr>
          <w:b w:val="0"/>
        </w:rPr>
        <w:t> </w:t>
      </w:r>
      <w:r w:rsidR="0009696B" w:rsidRPr="001709D8">
        <w:rPr>
          <w:b w:val="0"/>
        </w:rPr>
        <w:t>latach 2015–2019 wyraźnie spadła –</w:t>
      </w:r>
      <w:r w:rsidR="0028334E">
        <w:rPr>
          <w:b w:val="0"/>
        </w:rPr>
        <w:t xml:space="preserve"> </w:t>
      </w:r>
      <w:r w:rsidR="0028334E" w:rsidRPr="001709D8">
        <w:rPr>
          <w:b w:val="0"/>
        </w:rPr>
        <w:t>w</w:t>
      </w:r>
      <w:r w:rsidR="0028334E">
        <w:rPr>
          <w:b w:val="0"/>
        </w:rPr>
        <w:t> </w:t>
      </w:r>
      <w:r w:rsidR="0009696B" w:rsidRPr="001709D8">
        <w:rPr>
          <w:b w:val="0"/>
        </w:rPr>
        <w:t>2015 r. wynosiła 962 osoby, natomiast</w:t>
      </w:r>
      <w:r w:rsidR="0028334E">
        <w:rPr>
          <w:b w:val="0"/>
        </w:rPr>
        <w:t xml:space="preserve"> </w:t>
      </w:r>
      <w:r w:rsidR="0028334E" w:rsidRPr="001709D8">
        <w:rPr>
          <w:b w:val="0"/>
        </w:rPr>
        <w:t>w</w:t>
      </w:r>
      <w:r w:rsidR="0028334E">
        <w:rPr>
          <w:b w:val="0"/>
        </w:rPr>
        <w:t> </w:t>
      </w:r>
      <w:r w:rsidR="0009696B" w:rsidRPr="001709D8">
        <w:rPr>
          <w:b w:val="0"/>
        </w:rPr>
        <w:t>2019 r. zarejestrowanych już było tylko 318 osób.</w:t>
      </w:r>
      <w:r w:rsidR="0028334E">
        <w:rPr>
          <w:b w:val="0"/>
        </w:rPr>
        <w:t xml:space="preserve"> </w:t>
      </w:r>
      <w:r w:rsidR="0028334E" w:rsidRPr="001709D8">
        <w:rPr>
          <w:b w:val="0"/>
        </w:rPr>
        <w:t>W</w:t>
      </w:r>
      <w:r w:rsidR="0028334E">
        <w:rPr>
          <w:b w:val="0"/>
        </w:rPr>
        <w:t> </w:t>
      </w:r>
      <w:r w:rsidR="0009696B" w:rsidRPr="001709D8">
        <w:rPr>
          <w:b w:val="0"/>
        </w:rPr>
        <w:t>każdym przedstawionym roku widoczna jest jednak znacząca przewaga bezrobotnych kobiet, które stanowią aż ponad 60% (2015 r. – ok. 61%, 2016 r. – ok. 63%, 2017 r.</w:t>
      </w:r>
      <w:r w:rsidR="0028334E">
        <w:rPr>
          <w:b w:val="0"/>
        </w:rPr>
        <w:t xml:space="preserve"> </w:t>
      </w:r>
      <w:r w:rsidR="0028334E" w:rsidRPr="001709D8">
        <w:rPr>
          <w:b w:val="0"/>
        </w:rPr>
        <w:t>i</w:t>
      </w:r>
      <w:r w:rsidR="0028334E">
        <w:rPr>
          <w:b w:val="0"/>
        </w:rPr>
        <w:t> </w:t>
      </w:r>
      <w:r w:rsidR="0009696B" w:rsidRPr="001709D8">
        <w:rPr>
          <w:b w:val="0"/>
        </w:rPr>
        <w:t>2018 r. – ok. 69%, 2019 r. ok. 64%) wszystkich zarejestrowanych bezrobotnych. Większość zarejestrowanych bezrobotnych zamieszkuje tereny miejskie – ok. 60%, natomiast ok. 40% to bezrobotni mieszk</w:t>
      </w:r>
      <w:r w:rsidR="008735A6">
        <w:rPr>
          <w:b w:val="0"/>
        </w:rPr>
        <w:t>a</w:t>
      </w:r>
      <w:r w:rsidR="0009696B" w:rsidRPr="001709D8">
        <w:rPr>
          <w:b w:val="0"/>
        </w:rPr>
        <w:t>jący na wsi.</w:t>
      </w:r>
      <w:bookmarkEnd w:id="250"/>
      <w:bookmarkEnd w:id="251"/>
      <w:bookmarkEnd w:id="252"/>
      <w:bookmarkEnd w:id="253"/>
      <w:r w:rsidR="0095135B" w:rsidRPr="001709D8">
        <w:rPr>
          <w:b w:val="0"/>
        </w:rPr>
        <w:t xml:space="preserve"> </w:t>
      </w:r>
    </w:p>
    <w:p w:rsidR="003C76F8" w:rsidRPr="001709D8" w:rsidRDefault="0095135B" w:rsidP="003E47DF">
      <w:pPr>
        <w:pStyle w:val="podrozdzia"/>
        <w:spacing w:after="0" w:line="360" w:lineRule="auto"/>
        <w:ind w:firstLine="709"/>
        <w:contextualSpacing/>
        <w:jc w:val="both"/>
        <w:rPr>
          <w:b w:val="0"/>
        </w:rPr>
      </w:pPr>
      <w:bookmarkStart w:id="254" w:name="_Toc55230079"/>
      <w:bookmarkStart w:id="255" w:name="_Toc55230462"/>
      <w:bookmarkStart w:id="256" w:name="_Toc55320607"/>
      <w:bookmarkStart w:id="257" w:name="_Toc58431461"/>
      <w:r w:rsidRPr="001709D8">
        <w:rPr>
          <w:b w:val="0"/>
        </w:rPr>
        <w:t>Osoby</w:t>
      </w:r>
      <w:r w:rsidR="0028334E">
        <w:rPr>
          <w:b w:val="0"/>
        </w:rPr>
        <w:t xml:space="preserve"> </w:t>
      </w:r>
      <w:r w:rsidR="0028334E" w:rsidRPr="001709D8">
        <w:rPr>
          <w:b w:val="0"/>
        </w:rPr>
        <w:t>w</w:t>
      </w:r>
      <w:r w:rsidR="0028334E">
        <w:rPr>
          <w:b w:val="0"/>
        </w:rPr>
        <w:t> </w:t>
      </w:r>
      <w:r w:rsidRPr="001709D8">
        <w:rPr>
          <w:b w:val="0"/>
        </w:rPr>
        <w:t>szczególnej sytuacji na rynku pracy to m.in. osoby do 30</w:t>
      </w:r>
      <w:r w:rsidR="008735A6">
        <w:rPr>
          <w:b w:val="0"/>
        </w:rPr>
        <w:t>.</w:t>
      </w:r>
      <w:r w:rsidRPr="001709D8">
        <w:rPr>
          <w:b w:val="0"/>
        </w:rPr>
        <w:t xml:space="preserve"> roku życia, powyżej 50</w:t>
      </w:r>
      <w:r w:rsidR="008735A6">
        <w:rPr>
          <w:b w:val="0"/>
        </w:rPr>
        <w:t>.</w:t>
      </w:r>
      <w:r w:rsidRPr="001709D8">
        <w:rPr>
          <w:b w:val="0"/>
        </w:rPr>
        <w:t xml:space="preserve"> roku życia, jak również osoby długotrwale bezrobotne. </w:t>
      </w:r>
      <w:r w:rsidR="008735A6">
        <w:rPr>
          <w:b w:val="0"/>
        </w:rPr>
        <w:t>Osobom z p</w:t>
      </w:r>
      <w:r w:rsidRPr="001709D8">
        <w:rPr>
          <w:b w:val="0"/>
        </w:rPr>
        <w:t>owyższy</w:t>
      </w:r>
      <w:r w:rsidR="008735A6">
        <w:rPr>
          <w:b w:val="0"/>
        </w:rPr>
        <w:t>ch grup</w:t>
      </w:r>
      <w:r w:rsidRPr="001709D8">
        <w:rPr>
          <w:b w:val="0"/>
        </w:rPr>
        <w:t xml:space="preserve"> trudniej jest znaleźć zatrudnienie np.</w:t>
      </w:r>
      <w:r w:rsidR="0028334E">
        <w:rPr>
          <w:b w:val="0"/>
        </w:rPr>
        <w:t xml:space="preserve"> </w:t>
      </w:r>
      <w:r w:rsidR="0028334E" w:rsidRPr="001709D8">
        <w:rPr>
          <w:b w:val="0"/>
        </w:rPr>
        <w:t>w</w:t>
      </w:r>
      <w:r w:rsidR="0028334E">
        <w:rPr>
          <w:b w:val="0"/>
        </w:rPr>
        <w:t> </w:t>
      </w:r>
      <w:r w:rsidRPr="001709D8">
        <w:rPr>
          <w:b w:val="0"/>
        </w:rPr>
        <w:t>związku</w:t>
      </w:r>
      <w:r w:rsidR="0028334E">
        <w:rPr>
          <w:b w:val="0"/>
        </w:rPr>
        <w:t xml:space="preserve"> </w:t>
      </w:r>
      <w:r w:rsidR="0028334E" w:rsidRPr="001709D8">
        <w:rPr>
          <w:b w:val="0"/>
        </w:rPr>
        <w:t>z</w:t>
      </w:r>
      <w:r w:rsidR="0028334E">
        <w:rPr>
          <w:b w:val="0"/>
        </w:rPr>
        <w:t> </w:t>
      </w:r>
      <w:r w:rsidRPr="001709D8">
        <w:rPr>
          <w:b w:val="0"/>
        </w:rPr>
        <w:t>brakiem lub słabym doświadczeniem zawodowym, czy niedostosowaniem kwalifikacji zawodowych do rynku pracy.</w:t>
      </w:r>
      <w:r w:rsidR="00115454" w:rsidRPr="001709D8">
        <w:rPr>
          <w:b w:val="0"/>
        </w:rPr>
        <w:t xml:space="preserve"> Wśród osób do 30</w:t>
      </w:r>
      <w:r w:rsidR="00831EA9">
        <w:rPr>
          <w:b w:val="0"/>
        </w:rPr>
        <w:t>.</w:t>
      </w:r>
      <w:r w:rsidR="00115454" w:rsidRPr="001709D8">
        <w:rPr>
          <w:b w:val="0"/>
        </w:rPr>
        <w:t xml:space="preserve"> roku życia </w:t>
      </w:r>
      <w:r w:rsidR="000314F9">
        <w:rPr>
          <w:b w:val="0"/>
        </w:rPr>
        <w:t xml:space="preserve">jako </w:t>
      </w:r>
      <w:r w:rsidR="00115454" w:rsidRPr="001709D8">
        <w:rPr>
          <w:b w:val="0"/>
        </w:rPr>
        <w:t>bezrobotne zarejestrowane są głównie kobiety,</w:t>
      </w:r>
      <w:r w:rsidR="0028334E">
        <w:rPr>
          <w:b w:val="0"/>
        </w:rPr>
        <w:t xml:space="preserve"> </w:t>
      </w:r>
      <w:r w:rsidR="0028334E" w:rsidRPr="001709D8">
        <w:rPr>
          <w:b w:val="0"/>
        </w:rPr>
        <w:t>a</w:t>
      </w:r>
      <w:r w:rsidR="0028334E">
        <w:rPr>
          <w:b w:val="0"/>
        </w:rPr>
        <w:t> </w:t>
      </w:r>
      <w:r w:rsidR="00115454" w:rsidRPr="001709D8">
        <w:rPr>
          <w:b w:val="0"/>
        </w:rPr>
        <w:t>ich przewaga</w:t>
      </w:r>
      <w:r w:rsidR="0028334E">
        <w:rPr>
          <w:b w:val="0"/>
        </w:rPr>
        <w:t xml:space="preserve"> </w:t>
      </w:r>
      <w:r w:rsidR="0028334E" w:rsidRPr="001709D8">
        <w:rPr>
          <w:b w:val="0"/>
        </w:rPr>
        <w:t>w</w:t>
      </w:r>
      <w:r w:rsidR="0028334E">
        <w:rPr>
          <w:b w:val="0"/>
        </w:rPr>
        <w:t> </w:t>
      </w:r>
      <w:r w:rsidR="00115454" w:rsidRPr="001709D8">
        <w:rPr>
          <w:b w:val="0"/>
        </w:rPr>
        <w:t>stosunku do bezrobotnych mężczyzn znacząco rośnie na przestrzeni ostatnich 5 lat</w:t>
      </w:r>
      <w:r w:rsidR="00831EA9">
        <w:rPr>
          <w:b w:val="0"/>
        </w:rPr>
        <w:t>.</w:t>
      </w:r>
      <w:r w:rsidR="00115454" w:rsidRPr="001709D8">
        <w:rPr>
          <w:b w:val="0"/>
        </w:rPr>
        <w:t xml:space="preserve"> </w:t>
      </w:r>
      <w:r w:rsidR="00831EA9">
        <w:rPr>
          <w:b w:val="0"/>
        </w:rPr>
        <w:t>W</w:t>
      </w:r>
      <w:r w:rsidR="0028334E">
        <w:rPr>
          <w:b w:val="0"/>
        </w:rPr>
        <w:t> </w:t>
      </w:r>
      <w:r w:rsidR="00115454" w:rsidRPr="001709D8">
        <w:rPr>
          <w:b w:val="0"/>
        </w:rPr>
        <w:t>2015 r.</w:t>
      </w:r>
      <w:r w:rsidR="00363CAB">
        <w:rPr>
          <w:b w:val="0"/>
        </w:rPr>
        <w:t xml:space="preserve"> kobiety </w:t>
      </w:r>
      <w:r w:rsidR="00831EA9">
        <w:rPr>
          <w:b w:val="0"/>
        </w:rPr>
        <w:t>stanowiły</w:t>
      </w:r>
      <w:r w:rsidR="00115454" w:rsidRPr="001709D8">
        <w:rPr>
          <w:b w:val="0"/>
        </w:rPr>
        <w:t xml:space="preserve"> ok. 69%,</w:t>
      </w:r>
      <w:r w:rsidR="0028334E">
        <w:rPr>
          <w:b w:val="0"/>
        </w:rPr>
        <w:t xml:space="preserve"> </w:t>
      </w:r>
      <w:r w:rsidR="0028334E" w:rsidRPr="001709D8">
        <w:rPr>
          <w:b w:val="0"/>
        </w:rPr>
        <w:t>a</w:t>
      </w:r>
      <w:r w:rsidR="0028334E">
        <w:rPr>
          <w:b w:val="0"/>
        </w:rPr>
        <w:t> </w:t>
      </w:r>
      <w:r w:rsidR="00115454" w:rsidRPr="001709D8">
        <w:rPr>
          <w:b w:val="0"/>
        </w:rPr>
        <w:t>w 2019 r. aż 85% wszystkich osób zarejestrowanych</w:t>
      </w:r>
      <w:r w:rsidR="0028334E">
        <w:rPr>
          <w:b w:val="0"/>
        </w:rPr>
        <w:t xml:space="preserve"> </w:t>
      </w:r>
      <w:r w:rsidR="0028334E" w:rsidRPr="001709D8">
        <w:rPr>
          <w:b w:val="0"/>
        </w:rPr>
        <w:t>w</w:t>
      </w:r>
      <w:r w:rsidR="0028334E">
        <w:rPr>
          <w:b w:val="0"/>
        </w:rPr>
        <w:t> </w:t>
      </w:r>
      <w:r w:rsidR="00115454" w:rsidRPr="001709D8">
        <w:rPr>
          <w:b w:val="0"/>
        </w:rPr>
        <w:t>wieku do 30 lat.</w:t>
      </w:r>
      <w:bookmarkEnd w:id="254"/>
      <w:bookmarkEnd w:id="255"/>
      <w:bookmarkEnd w:id="256"/>
      <w:bookmarkEnd w:id="257"/>
      <w:r w:rsidR="004177EB" w:rsidRPr="001709D8">
        <w:rPr>
          <w:b w:val="0"/>
        </w:rPr>
        <w:t xml:space="preserve"> </w:t>
      </w:r>
    </w:p>
    <w:p w:rsidR="00A41EC2" w:rsidRPr="001709D8" w:rsidRDefault="004177EB" w:rsidP="003E47DF">
      <w:pPr>
        <w:pStyle w:val="podrozdzia"/>
        <w:spacing w:after="0" w:line="360" w:lineRule="auto"/>
        <w:ind w:firstLine="709"/>
        <w:contextualSpacing/>
        <w:jc w:val="both"/>
        <w:rPr>
          <w:b w:val="0"/>
        </w:rPr>
      </w:pPr>
      <w:bookmarkStart w:id="258" w:name="_Toc55230080"/>
      <w:bookmarkStart w:id="259" w:name="_Toc55230463"/>
      <w:bookmarkStart w:id="260" w:name="_Toc55320608"/>
      <w:bookmarkStart w:id="261" w:name="_Toc58431462"/>
      <w:r w:rsidRPr="001709D8">
        <w:rPr>
          <w:b w:val="0"/>
        </w:rPr>
        <w:t>Spośród zarejestrowanych</w:t>
      </w:r>
      <w:r w:rsidR="000314F9">
        <w:rPr>
          <w:b w:val="0"/>
        </w:rPr>
        <w:t xml:space="preserve"> bezrobotnych</w:t>
      </w:r>
      <w:r w:rsidRPr="001709D8">
        <w:rPr>
          <w:b w:val="0"/>
        </w:rPr>
        <w:t>, będących</w:t>
      </w:r>
      <w:r w:rsidR="0028334E">
        <w:rPr>
          <w:b w:val="0"/>
        </w:rPr>
        <w:t xml:space="preserve"> </w:t>
      </w:r>
      <w:r w:rsidR="0028334E" w:rsidRPr="001709D8">
        <w:rPr>
          <w:b w:val="0"/>
        </w:rPr>
        <w:t>w</w:t>
      </w:r>
      <w:r w:rsidR="0028334E">
        <w:rPr>
          <w:b w:val="0"/>
        </w:rPr>
        <w:t> </w:t>
      </w:r>
      <w:r w:rsidR="003C76F8" w:rsidRPr="001709D8">
        <w:rPr>
          <w:b w:val="0"/>
        </w:rPr>
        <w:t>grupie wiekowej</w:t>
      </w:r>
      <w:r w:rsidRPr="001709D8">
        <w:rPr>
          <w:b w:val="0"/>
        </w:rPr>
        <w:t xml:space="preserve"> przekraczając</w:t>
      </w:r>
      <w:r w:rsidR="003C76F8" w:rsidRPr="001709D8">
        <w:rPr>
          <w:b w:val="0"/>
        </w:rPr>
        <w:t>ej</w:t>
      </w:r>
      <w:r w:rsidRPr="001709D8">
        <w:rPr>
          <w:b w:val="0"/>
        </w:rPr>
        <w:t xml:space="preserve"> </w:t>
      </w:r>
      <w:r w:rsidR="003C76F8" w:rsidRPr="001709D8">
        <w:rPr>
          <w:b w:val="0"/>
        </w:rPr>
        <w:t>50</w:t>
      </w:r>
      <w:r w:rsidR="000314F9">
        <w:rPr>
          <w:b w:val="0"/>
        </w:rPr>
        <w:t>.</w:t>
      </w:r>
      <w:r w:rsidR="003C76F8" w:rsidRPr="001709D8">
        <w:rPr>
          <w:b w:val="0"/>
        </w:rPr>
        <w:t xml:space="preserve"> rok życia</w:t>
      </w:r>
      <w:r w:rsidR="00363CAB">
        <w:rPr>
          <w:b w:val="0"/>
        </w:rPr>
        <w:t>,</w:t>
      </w:r>
      <w:r w:rsidR="003C76F8" w:rsidRPr="001709D8">
        <w:rPr>
          <w:b w:val="0"/>
        </w:rPr>
        <w:t xml:space="preserve"> można zaobserwować, że</w:t>
      </w:r>
      <w:r w:rsidRPr="001709D8">
        <w:rPr>
          <w:b w:val="0"/>
        </w:rPr>
        <w:t xml:space="preserve"> </w:t>
      </w:r>
      <w:r w:rsidR="003C76F8" w:rsidRPr="001709D8">
        <w:rPr>
          <w:b w:val="0"/>
        </w:rPr>
        <w:t xml:space="preserve">przeważającą część stanowią </w:t>
      </w:r>
      <w:r w:rsidRPr="001709D8">
        <w:rPr>
          <w:b w:val="0"/>
        </w:rPr>
        <w:t>mężczyźni.</w:t>
      </w:r>
      <w:r w:rsidR="0028334E">
        <w:rPr>
          <w:b w:val="0"/>
        </w:rPr>
        <w:t xml:space="preserve"> </w:t>
      </w:r>
      <w:r w:rsidR="0028334E" w:rsidRPr="001709D8">
        <w:rPr>
          <w:b w:val="0"/>
        </w:rPr>
        <w:t>W</w:t>
      </w:r>
      <w:r w:rsidR="0028334E">
        <w:rPr>
          <w:b w:val="0"/>
        </w:rPr>
        <w:t> </w:t>
      </w:r>
      <w:r w:rsidRPr="001709D8">
        <w:rPr>
          <w:b w:val="0"/>
        </w:rPr>
        <w:t>latach 2015–2017 udział mężczyzn</w:t>
      </w:r>
      <w:r w:rsidR="0028334E">
        <w:rPr>
          <w:b w:val="0"/>
        </w:rPr>
        <w:t xml:space="preserve"> </w:t>
      </w:r>
      <w:r w:rsidR="0028334E" w:rsidRPr="001709D8">
        <w:rPr>
          <w:b w:val="0"/>
        </w:rPr>
        <w:t>w</w:t>
      </w:r>
      <w:r w:rsidR="0028334E">
        <w:rPr>
          <w:b w:val="0"/>
        </w:rPr>
        <w:t> </w:t>
      </w:r>
      <w:r w:rsidRPr="001709D8">
        <w:rPr>
          <w:b w:val="0"/>
        </w:rPr>
        <w:t>stosunku do udziału kobiet zmalał</w:t>
      </w:r>
      <w:r w:rsidR="0028334E">
        <w:rPr>
          <w:b w:val="0"/>
        </w:rPr>
        <w:t xml:space="preserve"> </w:t>
      </w:r>
      <w:r w:rsidR="0028334E" w:rsidRPr="001709D8">
        <w:rPr>
          <w:b w:val="0"/>
        </w:rPr>
        <w:t>z</w:t>
      </w:r>
      <w:r w:rsidR="0028334E">
        <w:rPr>
          <w:b w:val="0"/>
        </w:rPr>
        <w:t> </w:t>
      </w:r>
      <w:r w:rsidRPr="001709D8">
        <w:rPr>
          <w:b w:val="0"/>
        </w:rPr>
        <w:t>ok. 60% do ok. 54%, jednak</w:t>
      </w:r>
      <w:r w:rsidR="0028334E">
        <w:rPr>
          <w:b w:val="0"/>
        </w:rPr>
        <w:t xml:space="preserve"> </w:t>
      </w:r>
      <w:r w:rsidR="0028334E" w:rsidRPr="001709D8">
        <w:rPr>
          <w:b w:val="0"/>
        </w:rPr>
        <w:t>w</w:t>
      </w:r>
      <w:r w:rsidR="0028334E">
        <w:rPr>
          <w:b w:val="0"/>
        </w:rPr>
        <w:t> </w:t>
      </w:r>
      <w:r w:rsidR="003C76F8" w:rsidRPr="001709D8">
        <w:rPr>
          <w:b w:val="0"/>
        </w:rPr>
        <w:t>kolejnych latach odnotowuje się</w:t>
      </w:r>
      <w:r w:rsidRPr="001709D8">
        <w:rPr>
          <w:b w:val="0"/>
        </w:rPr>
        <w:t xml:space="preserve"> </w:t>
      </w:r>
      <w:r w:rsidR="003C76F8" w:rsidRPr="001709D8">
        <w:rPr>
          <w:b w:val="0"/>
        </w:rPr>
        <w:t>ponowny</w:t>
      </w:r>
      <w:r w:rsidRPr="001709D8">
        <w:rPr>
          <w:b w:val="0"/>
        </w:rPr>
        <w:t xml:space="preserve"> </w:t>
      </w:r>
      <w:r w:rsidR="003C76F8" w:rsidRPr="001709D8">
        <w:rPr>
          <w:b w:val="0"/>
        </w:rPr>
        <w:t>jego wzrost</w:t>
      </w:r>
      <w:r w:rsidR="0028334E">
        <w:rPr>
          <w:b w:val="0"/>
        </w:rPr>
        <w:t xml:space="preserve"> </w:t>
      </w:r>
      <w:r w:rsidR="000314F9">
        <w:rPr>
          <w:b w:val="0"/>
        </w:rPr>
        <w:t>-</w:t>
      </w:r>
      <w:r w:rsidR="0028334E">
        <w:rPr>
          <w:b w:val="0"/>
        </w:rPr>
        <w:t> </w:t>
      </w:r>
      <w:r w:rsidRPr="001709D8">
        <w:rPr>
          <w:b w:val="0"/>
        </w:rPr>
        <w:t xml:space="preserve">w 2019 r. </w:t>
      </w:r>
      <w:r w:rsidR="003C76F8" w:rsidRPr="001709D8">
        <w:rPr>
          <w:b w:val="0"/>
        </w:rPr>
        <w:t>mężczyźni stanowili już 65% wszystkich zarejestrowanych bezrobotnych</w:t>
      </w:r>
      <w:r w:rsidR="0028334E">
        <w:rPr>
          <w:b w:val="0"/>
        </w:rPr>
        <w:t xml:space="preserve"> </w:t>
      </w:r>
      <w:r w:rsidR="0028334E" w:rsidRPr="001709D8">
        <w:rPr>
          <w:b w:val="0"/>
        </w:rPr>
        <w:t>w</w:t>
      </w:r>
      <w:r w:rsidR="0028334E">
        <w:rPr>
          <w:b w:val="0"/>
        </w:rPr>
        <w:t> </w:t>
      </w:r>
      <w:r w:rsidR="003C76F8" w:rsidRPr="001709D8">
        <w:rPr>
          <w:b w:val="0"/>
        </w:rPr>
        <w:t xml:space="preserve">wieku </w:t>
      </w:r>
      <w:r w:rsidR="000314F9">
        <w:rPr>
          <w:b w:val="0"/>
        </w:rPr>
        <w:t>„</w:t>
      </w:r>
      <w:r w:rsidR="003C76F8" w:rsidRPr="001709D8">
        <w:rPr>
          <w:b w:val="0"/>
        </w:rPr>
        <w:t>50+</w:t>
      </w:r>
      <w:r w:rsidR="000314F9">
        <w:rPr>
          <w:b w:val="0"/>
        </w:rPr>
        <w:t>”</w:t>
      </w:r>
      <w:r w:rsidR="003C76F8" w:rsidRPr="001709D8">
        <w:rPr>
          <w:b w:val="0"/>
        </w:rPr>
        <w:t>.</w:t>
      </w:r>
      <w:bookmarkEnd w:id="258"/>
      <w:bookmarkEnd w:id="259"/>
      <w:bookmarkEnd w:id="260"/>
      <w:bookmarkEnd w:id="261"/>
    </w:p>
    <w:p w:rsidR="00A41EC2" w:rsidRPr="001709D8" w:rsidRDefault="00E75839" w:rsidP="00D13CFA">
      <w:pPr>
        <w:pStyle w:val="podrozdzia"/>
        <w:spacing w:after="0" w:line="360" w:lineRule="auto"/>
        <w:ind w:firstLine="709"/>
        <w:contextualSpacing/>
        <w:jc w:val="both"/>
        <w:rPr>
          <w:b w:val="0"/>
        </w:rPr>
      </w:pPr>
      <w:bookmarkStart w:id="262" w:name="_Toc55230081"/>
      <w:bookmarkStart w:id="263" w:name="_Toc55230464"/>
      <w:bookmarkStart w:id="264" w:name="_Toc55320609"/>
      <w:bookmarkStart w:id="265" w:name="_Toc58431463"/>
      <w:r w:rsidRPr="001709D8">
        <w:rPr>
          <w:b w:val="0"/>
        </w:rPr>
        <w:t>Osoby długotrwale bezrobotne stanowią ogó</w:t>
      </w:r>
      <w:r w:rsidR="000314F9">
        <w:rPr>
          <w:b w:val="0"/>
        </w:rPr>
        <w:t>łem</w:t>
      </w:r>
      <w:r w:rsidRPr="001709D8">
        <w:rPr>
          <w:b w:val="0"/>
        </w:rPr>
        <w:t xml:space="preserve"> ok. 50% wszystkich osób bezrobotnych. </w:t>
      </w:r>
      <w:r w:rsidR="00363CAB">
        <w:rPr>
          <w:b w:val="0"/>
        </w:rPr>
        <w:t>Liczba</w:t>
      </w:r>
      <w:r w:rsidR="00363CAB" w:rsidRPr="001709D8">
        <w:rPr>
          <w:b w:val="0"/>
        </w:rPr>
        <w:t xml:space="preserve"> </w:t>
      </w:r>
      <w:r w:rsidRPr="001709D8">
        <w:rPr>
          <w:b w:val="0"/>
        </w:rPr>
        <w:t>tych osób</w:t>
      </w:r>
      <w:r w:rsidR="0028334E">
        <w:rPr>
          <w:b w:val="0"/>
        </w:rPr>
        <w:t xml:space="preserve"> </w:t>
      </w:r>
      <w:r w:rsidR="0028334E" w:rsidRPr="001709D8">
        <w:rPr>
          <w:b w:val="0"/>
        </w:rPr>
        <w:t>w</w:t>
      </w:r>
      <w:r w:rsidR="0028334E">
        <w:rPr>
          <w:b w:val="0"/>
        </w:rPr>
        <w:t> </w:t>
      </w:r>
      <w:r w:rsidRPr="001709D8">
        <w:rPr>
          <w:b w:val="0"/>
        </w:rPr>
        <w:t>stosunku do wszystkich zarejestrowanych</w:t>
      </w:r>
      <w:r w:rsidR="0028334E">
        <w:rPr>
          <w:b w:val="0"/>
        </w:rPr>
        <w:t xml:space="preserve"> </w:t>
      </w:r>
      <w:r w:rsidR="0028334E" w:rsidRPr="001709D8">
        <w:rPr>
          <w:b w:val="0"/>
        </w:rPr>
        <w:t>w</w:t>
      </w:r>
      <w:r w:rsidR="0028334E">
        <w:rPr>
          <w:b w:val="0"/>
        </w:rPr>
        <w:t> </w:t>
      </w:r>
      <w:r w:rsidRPr="001709D8">
        <w:rPr>
          <w:b w:val="0"/>
        </w:rPr>
        <w:t>latach 2015–2017 rosła –</w:t>
      </w:r>
      <w:r w:rsidR="0028334E">
        <w:rPr>
          <w:b w:val="0"/>
        </w:rPr>
        <w:t xml:space="preserve"> </w:t>
      </w:r>
      <w:r w:rsidR="000314F9">
        <w:rPr>
          <w:b w:val="0"/>
        </w:rPr>
        <w:br/>
      </w:r>
      <w:r w:rsidR="0028334E" w:rsidRPr="001709D8">
        <w:rPr>
          <w:b w:val="0"/>
        </w:rPr>
        <w:t>w</w:t>
      </w:r>
      <w:r w:rsidR="0028334E">
        <w:rPr>
          <w:b w:val="0"/>
        </w:rPr>
        <w:t> </w:t>
      </w:r>
      <w:r w:rsidRPr="001709D8">
        <w:rPr>
          <w:b w:val="0"/>
        </w:rPr>
        <w:t xml:space="preserve">2015 r. ok. 46% wszystkich osób zarejestrowanych stanowiły osoby długotrwale </w:t>
      </w:r>
      <w:r w:rsidR="00585286">
        <w:rPr>
          <w:b w:val="0"/>
        </w:rPr>
        <w:t>bezrobotne</w:t>
      </w:r>
      <w:r w:rsidRPr="001709D8">
        <w:rPr>
          <w:b w:val="0"/>
        </w:rPr>
        <w:t>,</w:t>
      </w:r>
      <w:r w:rsidR="0028334E">
        <w:rPr>
          <w:b w:val="0"/>
        </w:rPr>
        <w:t xml:space="preserve"> </w:t>
      </w:r>
      <w:r w:rsidR="0028334E" w:rsidRPr="001709D8">
        <w:rPr>
          <w:b w:val="0"/>
        </w:rPr>
        <w:t>a</w:t>
      </w:r>
      <w:r w:rsidR="0028334E">
        <w:rPr>
          <w:b w:val="0"/>
        </w:rPr>
        <w:t> </w:t>
      </w:r>
      <w:r w:rsidRPr="001709D8">
        <w:rPr>
          <w:b w:val="0"/>
        </w:rPr>
        <w:t>w 2017 r. prawie 57%.</w:t>
      </w:r>
      <w:r w:rsidR="0028334E">
        <w:rPr>
          <w:b w:val="0"/>
        </w:rPr>
        <w:t xml:space="preserve"> </w:t>
      </w:r>
      <w:r w:rsidR="0028334E" w:rsidRPr="001709D8">
        <w:rPr>
          <w:b w:val="0"/>
        </w:rPr>
        <w:t>W</w:t>
      </w:r>
      <w:r w:rsidR="0028334E">
        <w:rPr>
          <w:b w:val="0"/>
        </w:rPr>
        <w:t> </w:t>
      </w:r>
      <w:r w:rsidR="00797BB3" w:rsidRPr="001709D8">
        <w:rPr>
          <w:b w:val="0"/>
        </w:rPr>
        <w:t>2018 r.</w:t>
      </w:r>
      <w:r w:rsidR="0028334E">
        <w:rPr>
          <w:b w:val="0"/>
        </w:rPr>
        <w:t xml:space="preserve"> </w:t>
      </w:r>
      <w:r w:rsidR="0028334E" w:rsidRPr="001709D8">
        <w:rPr>
          <w:b w:val="0"/>
        </w:rPr>
        <w:t>i</w:t>
      </w:r>
      <w:r w:rsidR="0028334E">
        <w:rPr>
          <w:b w:val="0"/>
        </w:rPr>
        <w:t> </w:t>
      </w:r>
      <w:r w:rsidR="00797BB3" w:rsidRPr="001709D8">
        <w:rPr>
          <w:b w:val="0"/>
        </w:rPr>
        <w:t>2019 r. udział procentowy osób długotrwale bezrobotnych zaczął spadać</w:t>
      </w:r>
      <w:r w:rsidR="0028334E">
        <w:rPr>
          <w:b w:val="0"/>
        </w:rPr>
        <w:t xml:space="preserve"> </w:t>
      </w:r>
      <w:r w:rsidR="0028334E" w:rsidRPr="001709D8">
        <w:rPr>
          <w:b w:val="0"/>
        </w:rPr>
        <w:t>i</w:t>
      </w:r>
      <w:r w:rsidR="0028334E">
        <w:rPr>
          <w:b w:val="0"/>
        </w:rPr>
        <w:t> </w:t>
      </w:r>
      <w:r w:rsidR="00797BB3" w:rsidRPr="001709D8">
        <w:rPr>
          <w:b w:val="0"/>
        </w:rPr>
        <w:t>w 2019 r. wyniósł 45%.</w:t>
      </w:r>
      <w:r w:rsidR="0028334E">
        <w:rPr>
          <w:b w:val="0"/>
        </w:rPr>
        <w:t xml:space="preserve"> </w:t>
      </w:r>
      <w:r w:rsidR="0028334E" w:rsidRPr="001709D8">
        <w:rPr>
          <w:b w:val="0"/>
        </w:rPr>
        <w:t>W</w:t>
      </w:r>
      <w:r w:rsidR="0028334E">
        <w:rPr>
          <w:b w:val="0"/>
        </w:rPr>
        <w:t> </w:t>
      </w:r>
      <w:r w:rsidR="008B42B9" w:rsidRPr="001709D8">
        <w:rPr>
          <w:b w:val="0"/>
        </w:rPr>
        <w:t>tej grupie kobiety stanowią znaczną większość – ok. 70% osób długotrwale</w:t>
      </w:r>
      <w:r w:rsidR="008C00D6" w:rsidRPr="001709D8">
        <w:rPr>
          <w:b w:val="0"/>
        </w:rPr>
        <w:t xml:space="preserve"> </w:t>
      </w:r>
      <w:r w:rsidR="008B42B9" w:rsidRPr="001709D8">
        <w:rPr>
          <w:b w:val="0"/>
        </w:rPr>
        <w:t>bezrobotnych</w:t>
      </w:r>
      <w:r w:rsidR="008C00D6" w:rsidRPr="001709D8">
        <w:rPr>
          <w:b w:val="0"/>
        </w:rPr>
        <w:t>.</w:t>
      </w:r>
      <w:bookmarkEnd w:id="262"/>
      <w:bookmarkEnd w:id="263"/>
      <w:bookmarkEnd w:id="264"/>
      <w:bookmarkEnd w:id="265"/>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266" w:name="_Toc57553998"/>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9</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w:t>
      </w:r>
      <w:r>
        <w:rPr>
          <w:rFonts w:ascii="Cambria" w:hAnsi="Cambria"/>
          <w:b/>
          <w:bCs/>
          <w:color w:val="000000" w:themeColor="text1"/>
          <w:sz w:val="20"/>
          <w:szCs w:val="20"/>
        </w:rPr>
        <w:t>B</w:t>
      </w:r>
      <w:r w:rsidRPr="00B97B10">
        <w:rPr>
          <w:rFonts w:ascii="Cambria" w:hAnsi="Cambria"/>
          <w:b/>
          <w:bCs/>
          <w:color w:val="000000" w:themeColor="text1"/>
          <w:sz w:val="20"/>
          <w:szCs w:val="20"/>
        </w:rPr>
        <w:t>ezrobotn</w:t>
      </w:r>
      <w:r>
        <w:rPr>
          <w:rFonts w:ascii="Cambria" w:hAnsi="Cambria"/>
          <w:b/>
          <w:bCs/>
          <w:color w:val="000000" w:themeColor="text1"/>
          <w:sz w:val="20"/>
          <w:szCs w:val="20"/>
        </w:rPr>
        <w:t>i</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szczególnej sytuacji na rynku pracy</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latach 2015</w:t>
      </w:r>
      <w:r w:rsidR="00E809C8">
        <w:rPr>
          <w:rFonts w:ascii="Cambria" w:hAnsi="Cambria"/>
          <w:b/>
          <w:bCs/>
          <w:color w:val="000000" w:themeColor="text1"/>
          <w:sz w:val="20"/>
          <w:szCs w:val="20"/>
        </w:rPr>
        <w:t xml:space="preserve"> – </w:t>
      </w:r>
      <w:r w:rsidRPr="00B97B10">
        <w:rPr>
          <w:rFonts w:ascii="Cambria" w:hAnsi="Cambria"/>
          <w:b/>
          <w:bCs/>
          <w:color w:val="000000" w:themeColor="text1"/>
          <w:sz w:val="20"/>
          <w:szCs w:val="20"/>
        </w:rPr>
        <w:t>2019.</w:t>
      </w:r>
      <w:bookmarkEnd w:id="266"/>
    </w:p>
    <w:tbl>
      <w:tblPr>
        <w:tblW w:w="9007" w:type="dxa"/>
        <w:tblInd w:w="55" w:type="dxa"/>
        <w:tblCellMar>
          <w:left w:w="70" w:type="dxa"/>
          <w:right w:w="70" w:type="dxa"/>
        </w:tblCellMar>
        <w:tblLook w:val="04A0"/>
      </w:tblPr>
      <w:tblGrid>
        <w:gridCol w:w="649"/>
        <w:gridCol w:w="709"/>
        <w:gridCol w:w="567"/>
        <w:gridCol w:w="707"/>
        <w:gridCol w:w="619"/>
        <w:gridCol w:w="514"/>
        <w:gridCol w:w="473"/>
        <w:gridCol w:w="605"/>
        <w:gridCol w:w="521"/>
        <w:gridCol w:w="455"/>
        <w:gridCol w:w="586"/>
        <w:gridCol w:w="509"/>
        <w:gridCol w:w="485"/>
        <w:gridCol w:w="568"/>
        <w:gridCol w:w="567"/>
        <w:gridCol w:w="473"/>
      </w:tblGrid>
      <w:tr w:rsidR="00080F68" w:rsidRPr="001709D8" w:rsidTr="005E7B7A">
        <w:trPr>
          <w:trHeight w:val="346"/>
        </w:trPr>
        <w:tc>
          <w:tcPr>
            <w:tcW w:w="6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t> </w:t>
            </w:r>
          </w:p>
        </w:tc>
        <w:tc>
          <w:tcPr>
            <w:tcW w:w="198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CF6C39" w:rsidP="00080F68">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b</w:t>
            </w:r>
            <w:r w:rsidR="00080F68" w:rsidRPr="001709D8">
              <w:rPr>
                <w:rFonts w:ascii="Cambria" w:eastAsia="Times New Roman" w:hAnsi="Cambria" w:cs="Arial"/>
                <w:b/>
                <w:bCs/>
                <w:color w:val="000000"/>
                <w:lang w:eastAsia="pl-PL"/>
              </w:rPr>
              <w:t>ezrobotni</w:t>
            </w:r>
          </w:p>
        </w:tc>
        <w:tc>
          <w:tcPr>
            <w:tcW w:w="160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80F68" w:rsidRPr="001709D8" w:rsidRDefault="00585286" w:rsidP="00080F68">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z</w:t>
            </w:r>
            <w:r w:rsidR="00080F68" w:rsidRPr="001709D8">
              <w:rPr>
                <w:rFonts w:ascii="Cambria" w:eastAsia="Times New Roman" w:hAnsi="Cambria" w:cs="Arial"/>
                <w:b/>
                <w:bCs/>
                <w:color w:val="000000"/>
                <w:lang w:eastAsia="pl-PL"/>
              </w:rPr>
              <w:t>amieszkali na wsi</w:t>
            </w:r>
          </w:p>
        </w:tc>
        <w:tc>
          <w:tcPr>
            <w:tcW w:w="158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585286" w:rsidP="00080F68">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d</w:t>
            </w:r>
            <w:r w:rsidR="00080F68" w:rsidRPr="001709D8">
              <w:rPr>
                <w:rFonts w:ascii="Cambria" w:eastAsia="Times New Roman" w:hAnsi="Cambria" w:cs="Arial"/>
                <w:b/>
                <w:bCs/>
                <w:color w:val="000000"/>
                <w:lang w:eastAsia="pl-PL"/>
              </w:rPr>
              <w:t>o 30</w:t>
            </w:r>
            <w:r>
              <w:rPr>
                <w:rFonts w:ascii="Cambria" w:eastAsia="Times New Roman" w:hAnsi="Cambria" w:cs="Arial"/>
                <w:b/>
                <w:bCs/>
                <w:color w:val="000000"/>
                <w:lang w:eastAsia="pl-PL"/>
              </w:rPr>
              <w:t>.</w:t>
            </w:r>
            <w:r w:rsidR="00080F68" w:rsidRPr="001709D8">
              <w:rPr>
                <w:rFonts w:ascii="Cambria" w:eastAsia="Times New Roman" w:hAnsi="Cambria" w:cs="Arial"/>
                <w:b/>
                <w:bCs/>
                <w:color w:val="000000"/>
                <w:lang w:eastAsia="pl-PL"/>
              </w:rPr>
              <w:t xml:space="preserve"> roku życia</w:t>
            </w:r>
          </w:p>
        </w:tc>
        <w:tc>
          <w:tcPr>
            <w:tcW w:w="15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585286" w:rsidP="00080F68">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p</w:t>
            </w:r>
            <w:r w:rsidR="00080F68" w:rsidRPr="001709D8">
              <w:rPr>
                <w:rFonts w:ascii="Cambria" w:eastAsia="Times New Roman" w:hAnsi="Cambria" w:cs="Arial"/>
                <w:b/>
                <w:bCs/>
                <w:color w:val="000000"/>
                <w:lang w:eastAsia="pl-PL"/>
              </w:rPr>
              <w:t>owyżej 50</w:t>
            </w:r>
            <w:r>
              <w:rPr>
                <w:rFonts w:ascii="Cambria" w:eastAsia="Times New Roman" w:hAnsi="Cambria" w:cs="Arial"/>
                <w:b/>
                <w:bCs/>
                <w:color w:val="000000"/>
                <w:lang w:eastAsia="pl-PL"/>
              </w:rPr>
              <w:t>.</w:t>
            </w:r>
            <w:r w:rsidR="00080F68" w:rsidRPr="001709D8">
              <w:rPr>
                <w:rFonts w:ascii="Cambria" w:eastAsia="Times New Roman" w:hAnsi="Cambria" w:cs="Arial"/>
                <w:b/>
                <w:bCs/>
                <w:color w:val="000000"/>
                <w:lang w:eastAsia="pl-PL"/>
              </w:rPr>
              <w:t xml:space="preserve"> roku życia</w:t>
            </w:r>
          </w:p>
        </w:tc>
        <w:tc>
          <w:tcPr>
            <w:tcW w:w="1608"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585286" w:rsidP="00080F68">
            <w:pPr>
              <w:spacing w:after="0" w:line="240" w:lineRule="auto"/>
              <w:jc w:val="center"/>
              <w:rPr>
                <w:rFonts w:ascii="Cambria" w:eastAsia="Times New Roman" w:hAnsi="Cambria" w:cs="Arial"/>
                <w:b/>
                <w:bCs/>
                <w:color w:val="000000"/>
                <w:lang w:eastAsia="pl-PL"/>
              </w:rPr>
            </w:pPr>
            <w:r>
              <w:rPr>
                <w:rFonts w:ascii="Cambria" w:eastAsia="Times New Roman" w:hAnsi="Cambria" w:cs="Arial"/>
                <w:b/>
                <w:bCs/>
                <w:color w:val="000000"/>
                <w:lang w:eastAsia="pl-PL"/>
              </w:rPr>
              <w:t>d</w:t>
            </w:r>
            <w:r w:rsidR="00080F68" w:rsidRPr="001709D8">
              <w:rPr>
                <w:rFonts w:ascii="Cambria" w:eastAsia="Times New Roman" w:hAnsi="Cambria" w:cs="Arial"/>
                <w:b/>
                <w:bCs/>
                <w:color w:val="000000"/>
                <w:lang w:eastAsia="pl-PL"/>
              </w:rPr>
              <w:t>ługotrwale bezrobotni</w:t>
            </w:r>
          </w:p>
        </w:tc>
      </w:tr>
      <w:tr w:rsidR="00D13CFA" w:rsidRPr="001709D8" w:rsidTr="005E7B7A">
        <w:trPr>
          <w:trHeight w:val="346"/>
        </w:trPr>
        <w:tc>
          <w:tcPr>
            <w:tcW w:w="6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rPr>
                <w:rFonts w:ascii="Cambria" w:eastAsia="Times New Roman" w:hAnsi="Cambria" w:cs="Arial"/>
                <w:b/>
                <w:bCs/>
                <w:color w:val="000000"/>
                <w:sz w:val="18"/>
                <w:szCs w:val="18"/>
                <w:lang w:eastAsia="pl-PL"/>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O</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K</w:t>
            </w:r>
          </w:p>
        </w:tc>
        <w:tc>
          <w:tcPr>
            <w:tcW w:w="707" w:type="dxa"/>
            <w:tcBorders>
              <w:top w:val="nil"/>
              <w:left w:val="nil"/>
              <w:bottom w:val="single" w:sz="4" w:space="0" w:color="auto"/>
              <w:right w:val="single" w:sz="4" w:space="0" w:color="auto"/>
            </w:tcBorders>
            <w:shd w:val="clear" w:color="auto" w:fill="D9D9D9" w:themeFill="background1" w:themeFillShade="D9"/>
            <w:noWrap/>
            <w:vAlign w:val="center"/>
            <w:hideMark/>
          </w:tcPr>
          <w:p w:rsidR="00D13CFA"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M</w:t>
            </w:r>
          </w:p>
        </w:tc>
        <w:tc>
          <w:tcPr>
            <w:tcW w:w="619"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O</w:t>
            </w:r>
          </w:p>
        </w:tc>
        <w:tc>
          <w:tcPr>
            <w:tcW w:w="514"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K</w:t>
            </w:r>
          </w:p>
        </w:tc>
        <w:tc>
          <w:tcPr>
            <w:tcW w:w="473"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M</w:t>
            </w:r>
          </w:p>
        </w:tc>
        <w:tc>
          <w:tcPr>
            <w:tcW w:w="605"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O</w:t>
            </w:r>
          </w:p>
        </w:tc>
        <w:tc>
          <w:tcPr>
            <w:tcW w:w="521"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K</w:t>
            </w:r>
          </w:p>
        </w:tc>
        <w:tc>
          <w:tcPr>
            <w:tcW w:w="455"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M</w:t>
            </w:r>
          </w:p>
        </w:tc>
        <w:tc>
          <w:tcPr>
            <w:tcW w:w="586"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O</w:t>
            </w:r>
          </w:p>
        </w:tc>
        <w:tc>
          <w:tcPr>
            <w:tcW w:w="509"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K</w:t>
            </w:r>
          </w:p>
        </w:tc>
        <w:tc>
          <w:tcPr>
            <w:tcW w:w="485"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M</w:t>
            </w:r>
          </w:p>
        </w:tc>
        <w:tc>
          <w:tcPr>
            <w:tcW w:w="568"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D13CFA" w:rsidP="00CF6C39">
            <w:pPr>
              <w:spacing w:after="0" w:line="240" w:lineRule="auto"/>
              <w:jc w:val="center"/>
              <w:rPr>
                <w:rFonts w:ascii="Cambria" w:eastAsia="Times New Roman" w:hAnsi="Cambria" w:cs="Arial"/>
                <w:b/>
                <w:bCs/>
                <w:color w:val="000000"/>
                <w:sz w:val="16"/>
                <w:szCs w:val="16"/>
                <w:lang w:eastAsia="pl-PL"/>
              </w:rPr>
            </w:pPr>
            <w:r>
              <w:rPr>
                <w:rFonts w:ascii="Cambria" w:eastAsia="Times New Roman" w:hAnsi="Cambria" w:cs="Arial"/>
                <w:b/>
                <w:bCs/>
                <w:color w:val="000000"/>
                <w:sz w:val="16"/>
                <w:szCs w:val="16"/>
                <w:lang w:eastAsia="pl-PL"/>
              </w:rPr>
              <w:t>O</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K</w:t>
            </w:r>
          </w:p>
        </w:tc>
        <w:tc>
          <w:tcPr>
            <w:tcW w:w="473" w:type="dxa"/>
            <w:tcBorders>
              <w:top w:val="nil"/>
              <w:left w:val="nil"/>
              <w:bottom w:val="single" w:sz="4" w:space="0" w:color="auto"/>
              <w:right w:val="single" w:sz="4" w:space="0" w:color="auto"/>
            </w:tcBorders>
            <w:shd w:val="clear" w:color="auto" w:fill="D9D9D9" w:themeFill="background1" w:themeFillShade="D9"/>
            <w:noWrap/>
            <w:vAlign w:val="center"/>
            <w:hideMark/>
          </w:tcPr>
          <w:p w:rsidR="00080F68" w:rsidRPr="001709D8" w:rsidRDefault="00080F68" w:rsidP="00CF6C39">
            <w:pPr>
              <w:spacing w:after="0" w:line="240" w:lineRule="auto"/>
              <w:jc w:val="center"/>
              <w:rPr>
                <w:rFonts w:ascii="Cambria" w:eastAsia="Times New Roman" w:hAnsi="Cambria" w:cs="Arial"/>
                <w:b/>
                <w:bCs/>
                <w:color w:val="000000"/>
                <w:sz w:val="16"/>
                <w:szCs w:val="16"/>
                <w:lang w:eastAsia="pl-PL"/>
              </w:rPr>
            </w:pPr>
            <w:r w:rsidRPr="001709D8">
              <w:rPr>
                <w:rFonts w:ascii="Cambria" w:eastAsia="Times New Roman" w:hAnsi="Cambria" w:cs="Arial"/>
                <w:b/>
                <w:bCs/>
                <w:color w:val="000000"/>
                <w:sz w:val="16"/>
                <w:szCs w:val="16"/>
                <w:lang w:eastAsia="pl-PL"/>
              </w:rPr>
              <w:t>M</w:t>
            </w:r>
          </w:p>
        </w:tc>
      </w:tr>
      <w:tr w:rsidR="00D13CFA" w:rsidRPr="001709D8" w:rsidTr="00CF6C39">
        <w:trPr>
          <w:trHeight w:val="338"/>
        </w:trPr>
        <w:tc>
          <w:tcPr>
            <w:tcW w:w="6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A97BD2">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lastRenderedPageBreak/>
              <w:t>2015</w:t>
            </w:r>
          </w:p>
        </w:tc>
        <w:tc>
          <w:tcPr>
            <w:tcW w:w="7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962</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584</w:t>
            </w:r>
          </w:p>
        </w:tc>
        <w:tc>
          <w:tcPr>
            <w:tcW w:w="70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378</w:t>
            </w:r>
          </w:p>
        </w:tc>
        <w:tc>
          <w:tcPr>
            <w:tcW w:w="61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388</w:t>
            </w:r>
          </w:p>
        </w:tc>
        <w:tc>
          <w:tcPr>
            <w:tcW w:w="514"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237</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151</w:t>
            </w:r>
          </w:p>
        </w:tc>
        <w:tc>
          <w:tcPr>
            <w:tcW w:w="60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295</w:t>
            </w:r>
          </w:p>
        </w:tc>
        <w:tc>
          <w:tcPr>
            <w:tcW w:w="521"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204</w:t>
            </w:r>
          </w:p>
        </w:tc>
        <w:tc>
          <w:tcPr>
            <w:tcW w:w="45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91</w:t>
            </w:r>
          </w:p>
        </w:tc>
        <w:tc>
          <w:tcPr>
            <w:tcW w:w="586"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244</w:t>
            </w:r>
          </w:p>
        </w:tc>
        <w:tc>
          <w:tcPr>
            <w:tcW w:w="5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98</w:t>
            </w:r>
          </w:p>
        </w:tc>
        <w:tc>
          <w:tcPr>
            <w:tcW w:w="48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146</w:t>
            </w:r>
          </w:p>
        </w:tc>
        <w:tc>
          <w:tcPr>
            <w:tcW w:w="568"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451</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319</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132</w:t>
            </w:r>
          </w:p>
        </w:tc>
      </w:tr>
      <w:tr w:rsidR="00D13CFA" w:rsidRPr="001709D8" w:rsidTr="00CF6C39">
        <w:trPr>
          <w:trHeight w:val="272"/>
        </w:trPr>
        <w:tc>
          <w:tcPr>
            <w:tcW w:w="6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t>2016</w:t>
            </w:r>
          </w:p>
        </w:tc>
        <w:tc>
          <w:tcPr>
            <w:tcW w:w="7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870</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550</w:t>
            </w:r>
          </w:p>
        </w:tc>
        <w:tc>
          <w:tcPr>
            <w:tcW w:w="70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320</w:t>
            </w:r>
          </w:p>
        </w:tc>
        <w:tc>
          <w:tcPr>
            <w:tcW w:w="61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332</w:t>
            </w:r>
          </w:p>
        </w:tc>
        <w:tc>
          <w:tcPr>
            <w:tcW w:w="514"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211</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121</w:t>
            </w:r>
          </w:p>
        </w:tc>
        <w:tc>
          <w:tcPr>
            <w:tcW w:w="60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231</w:t>
            </w:r>
          </w:p>
        </w:tc>
        <w:tc>
          <w:tcPr>
            <w:tcW w:w="521"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172</w:t>
            </w:r>
          </w:p>
        </w:tc>
        <w:tc>
          <w:tcPr>
            <w:tcW w:w="45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59</w:t>
            </w:r>
          </w:p>
        </w:tc>
        <w:tc>
          <w:tcPr>
            <w:tcW w:w="586"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221</w:t>
            </w:r>
          </w:p>
        </w:tc>
        <w:tc>
          <w:tcPr>
            <w:tcW w:w="5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91</w:t>
            </w:r>
          </w:p>
        </w:tc>
        <w:tc>
          <w:tcPr>
            <w:tcW w:w="48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130</w:t>
            </w:r>
          </w:p>
        </w:tc>
        <w:tc>
          <w:tcPr>
            <w:tcW w:w="568"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455</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307</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148</w:t>
            </w:r>
          </w:p>
        </w:tc>
      </w:tr>
      <w:tr w:rsidR="00D13CFA" w:rsidRPr="001709D8" w:rsidTr="00CF6C39">
        <w:trPr>
          <w:trHeight w:val="264"/>
        </w:trPr>
        <w:tc>
          <w:tcPr>
            <w:tcW w:w="6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t>2017</w:t>
            </w:r>
          </w:p>
        </w:tc>
        <w:tc>
          <w:tcPr>
            <w:tcW w:w="7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633</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439</w:t>
            </w:r>
          </w:p>
        </w:tc>
        <w:tc>
          <w:tcPr>
            <w:tcW w:w="70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194</w:t>
            </w:r>
          </w:p>
        </w:tc>
        <w:tc>
          <w:tcPr>
            <w:tcW w:w="61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246</w:t>
            </w:r>
          </w:p>
        </w:tc>
        <w:tc>
          <w:tcPr>
            <w:tcW w:w="514"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173</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73</w:t>
            </w:r>
          </w:p>
        </w:tc>
        <w:tc>
          <w:tcPr>
            <w:tcW w:w="60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164</w:t>
            </w:r>
          </w:p>
        </w:tc>
        <w:tc>
          <w:tcPr>
            <w:tcW w:w="521"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137</w:t>
            </w:r>
          </w:p>
        </w:tc>
        <w:tc>
          <w:tcPr>
            <w:tcW w:w="45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27</w:t>
            </w:r>
          </w:p>
        </w:tc>
        <w:tc>
          <w:tcPr>
            <w:tcW w:w="586"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139</w:t>
            </w:r>
          </w:p>
        </w:tc>
        <w:tc>
          <w:tcPr>
            <w:tcW w:w="5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64</w:t>
            </w:r>
          </w:p>
        </w:tc>
        <w:tc>
          <w:tcPr>
            <w:tcW w:w="48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75</w:t>
            </w:r>
          </w:p>
        </w:tc>
        <w:tc>
          <w:tcPr>
            <w:tcW w:w="568"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358</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248</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110</w:t>
            </w:r>
          </w:p>
        </w:tc>
      </w:tr>
      <w:tr w:rsidR="00D13CFA" w:rsidRPr="001709D8" w:rsidTr="00CF6C39">
        <w:trPr>
          <w:trHeight w:val="272"/>
        </w:trPr>
        <w:tc>
          <w:tcPr>
            <w:tcW w:w="6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t>2018</w:t>
            </w:r>
          </w:p>
        </w:tc>
        <w:tc>
          <w:tcPr>
            <w:tcW w:w="7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493</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340</w:t>
            </w:r>
          </w:p>
        </w:tc>
        <w:tc>
          <w:tcPr>
            <w:tcW w:w="70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153</w:t>
            </w:r>
          </w:p>
        </w:tc>
        <w:tc>
          <w:tcPr>
            <w:tcW w:w="61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198</w:t>
            </w:r>
          </w:p>
        </w:tc>
        <w:tc>
          <w:tcPr>
            <w:tcW w:w="514"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144</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54</w:t>
            </w:r>
          </w:p>
        </w:tc>
        <w:tc>
          <w:tcPr>
            <w:tcW w:w="60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128</w:t>
            </w:r>
          </w:p>
        </w:tc>
        <w:tc>
          <w:tcPr>
            <w:tcW w:w="521"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107</w:t>
            </w:r>
          </w:p>
        </w:tc>
        <w:tc>
          <w:tcPr>
            <w:tcW w:w="45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21</w:t>
            </w:r>
          </w:p>
        </w:tc>
        <w:tc>
          <w:tcPr>
            <w:tcW w:w="586"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99</w:t>
            </w:r>
          </w:p>
        </w:tc>
        <w:tc>
          <w:tcPr>
            <w:tcW w:w="5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39</w:t>
            </w:r>
          </w:p>
        </w:tc>
        <w:tc>
          <w:tcPr>
            <w:tcW w:w="48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60</w:t>
            </w:r>
          </w:p>
        </w:tc>
        <w:tc>
          <w:tcPr>
            <w:tcW w:w="568"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255</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187</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68</w:t>
            </w:r>
          </w:p>
        </w:tc>
      </w:tr>
      <w:tr w:rsidR="00D13CFA" w:rsidRPr="001709D8" w:rsidTr="00CF6C39">
        <w:trPr>
          <w:trHeight w:val="288"/>
        </w:trPr>
        <w:tc>
          <w:tcPr>
            <w:tcW w:w="64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80F68" w:rsidRPr="001709D8" w:rsidRDefault="00080F68" w:rsidP="00080F68">
            <w:pPr>
              <w:spacing w:after="0" w:line="240" w:lineRule="auto"/>
              <w:jc w:val="center"/>
              <w:rPr>
                <w:rFonts w:ascii="Cambria" w:eastAsia="Times New Roman" w:hAnsi="Cambria" w:cs="Arial"/>
                <w:b/>
                <w:bCs/>
                <w:color w:val="000000"/>
                <w:sz w:val="18"/>
                <w:szCs w:val="18"/>
                <w:lang w:eastAsia="pl-PL"/>
              </w:rPr>
            </w:pPr>
            <w:r w:rsidRPr="001709D8">
              <w:rPr>
                <w:rFonts w:ascii="Cambria" w:eastAsia="Times New Roman" w:hAnsi="Cambria" w:cs="Arial"/>
                <w:b/>
                <w:bCs/>
                <w:color w:val="000000"/>
                <w:sz w:val="18"/>
                <w:szCs w:val="18"/>
                <w:lang w:eastAsia="pl-PL"/>
              </w:rPr>
              <w:t>2019</w:t>
            </w:r>
          </w:p>
        </w:tc>
        <w:tc>
          <w:tcPr>
            <w:tcW w:w="7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318</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204</w:t>
            </w:r>
          </w:p>
        </w:tc>
        <w:tc>
          <w:tcPr>
            <w:tcW w:w="70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114</w:t>
            </w:r>
          </w:p>
        </w:tc>
        <w:tc>
          <w:tcPr>
            <w:tcW w:w="61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115</w:t>
            </w:r>
          </w:p>
        </w:tc>
        <w:tc>
          <w:tcPr>
            <w:tcW w:w="514"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70</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45</w:t>
            </w:r>
          </w:p>
        </w:tc>
        <w:tc>
          <w:tcPr>
            <w:tcW w:w="60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86</w:t>
            </w:r>
          </w:p>
        </w:tc>
        <w:tc>
          <w:tcPr>
            <w:tcW w:w="521"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73</w:t>
            </w:r>
          </w:p>
        </w:tc>
        <w:tc>
          <w:tcPr>
            <w:tcW w:w="45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13</w:t>
            </w:r>
          </w:p>
        </w:tc>
        <w:tc>
          <w:tcPr>
            <w:tcW w:w="586"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71</w:t>
            </w:r>
          </w:p>
        </w:tc>
        <w:tc>
          <w:tcPr>
            <w:tcW w:w="509"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25</w:t>
            </w:r>
          </w:p>
        </w:tc>
        <w:tc>
          <w:tcPr>
            <w:tcW w:w="485"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46</w:t>
            </w:r>
          </w:p>
        </w:tc>
        <w:tc>
          <w:tcPr>
            <w:tcW w:w="568"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144</w:t>
            </w:r>
          </w:p>
        </w:tc>
        <w:tc>
          <w:tcPr>
            <w:tcW w:w="567"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100</w:t>
            </w:r>
          </w:p>
        </w:tc>
        <w:tc>
          <w:tcPr>
            <w:tcW w:w="473" w:type="dxa"/>
            <w:tcBorders>
              <w:top w:val="nil"/>
              <w:left w:val="nil"/>
              <w:bottom w:val="single" w:sz="4" w:space="0" w:color="auto"/>
              <w:right w:val="single" w:sz="4" w:space="0" w:color="auto"/>
            </w:tcBorders>
            <w:shd w:val="clear" w:color="auto" w:fill="auto"/>
            <w:noWrap/>
            <w:vAlign w:val="center"/>
            <w:hideMark/>
          </w:tcPr>
          <w:p w:rsidR="00080F68" w:rsidRPr="00D13CFA" w:rsidRDefault="00080F68" w:rsidP="00080F68">
            <w:pPr>
              <w:spacing w:after="0" w:line="240" w:lineRule="auto"/>
              <w:jc w:val="center"/>
              <w:rPr>
                <w:rFonts w:ascii="Cambria" w:eastAsia="Times New Roman" w:hAnsi="Cambria" w:cs="Arial"/>
                <w:color w:val="000000"/>
                <w:sz w:val="20"/>
                <w:szCs w:val="20"/>
                <w:lang w:eastAsia="pl-PL"/>
              </w:rPr>
            </w:pPr>
            <w:r w:rsidRPr="00D13CFA">
              <w:rPr>
                <w:rFonts w:ascii="Cambria" w:eastAsia="Times New Roman" w:hAnsi="Cambria" w:cs="Arial"/>
                <w:color w:val="000000"/>
                <w:sz w:val="20"/>
                <w:szCs w:val="20"/>
                <w:lang w:eastAsia="pl-PL"/>
              </w:rPr>
              <w:t>44</w:t>
            </w:r>
          </w:p>
        </w:tc>
      </w:tr>
    </w:tbl>
    <w:p w:rsidR="00D13CFA" w:rsidRDefault="00D13CFA" w:rsidP="00D13CFA">
      <w:pPr>
        <w:pStyle w:val="Bezodstpw"/>
        <w:spacing w:after="240"/>
        <w:jc w:val="center"/>
        <w:rPr>
          <w:rFonts w:ascii="Cambria" w:hAnsi="Cambria"/>
          <w:sz w:val="18"/>
          <w:szCs w:val="18"/>
        </w:rPr>
      </w:pPr>
      <w:r>
        <w:rPr>
          <w:rFonts w:ascii="Cambria" w:hAnsi="Cambria"/>
          <w:sz w:val="18"/>
          <w:szCs w:val="18"/>
        </w:rPr>
        <w:t>Legenda:</w:t>
      </w:r>
      <w:r w:rsidR="0028334E">
        <w:rPr>
          <w:rFonts w:ascii="Cambria" w:hAnsi="Cambria"/>
          <w:sz w:val="18"/>
          <w:szCs w:val="18"/>
        </w:rPr>
        <w:t xml:space="preserve"> O </w:t>
      </w:r>
      <w:r w:rsidR="00E809C8">
        <w:rPr>
          <w:rFonts w:ascii="Cambria" w:hAnsi="Cambria"/>
          <w:sz w:val="18"/>
          <w:szCs w:val="18"/>
        </w:rPr>
        <w:t xml:space="preserve">– </w:t>
      </w:r>
      <w:r>
        <w:rPr>
          <w:rFonts w:ascii="Cambria" w:hAnsi="Cambria"/>
          <w:sz w:val="18"/>
          <w:szCs w:val="18"/>
        </w:rPr>
        <w:t>ogółem, K</w:t>
      </w:r>
      <w:r w:rsidR="00E809C8">
        <w:rPr>
          <w:rFonts w:ascii="Cambria" w:hAnsi="Cambria"/>
          <w:sz w:val="18"/>
          <w:szCs w:val="18"/>
        </w:rPr>
        <w:t xml:space="preserve"> – </w:t>
      </w:r>
      <w:r>
        <w:rPr>
          <w:rFonts w:ascii="Cambria" w:hAnsi="Cambria"/>
          <w:sz w:val="18"/>
          <w:szCs w:val="18"/>
        </w:rPr>
        <w:t>kobiety, M</w:t>
      </w:r>
      <w:r w:rsidR="00E809C8">
        <w:rPr>
          <w:rFonts w:ascii="Cambria" w:hAnsi="Cambria"/>
          <w:sz w:val="18"/>
          <w:szCs w:val="18"/>
        </w:rPr>
        <w:t xml:space="preserve"> – </w:t>
      </w:r>
      <w:r>
        <w:rPr>
          <w:rFonts w:ascii="Cambria" w:hAnsi="Cambria"/>
          <w:sz w:val="18"/>
          <w:szCs w:val="18"/>
        </w:rPr>
        <w:t>mężczyźni.</w:t>
      </w:r>
    </w:p>
    <w:p w:rsidR="0017420C" w:rsidRPr="00D13CFA" w:rsidRDefault="003E47DF" w:rsidP="0017420C">
      <w:pPr>
        <w:pStyle w:val="Bezodstpw"/>
        <w:jc w:val="center"/>
        <w:rPr>
          <w:rFonts w:ascii="Cambria" w:hAnsi="Cambria"/>
          <w:sz w:val="18"/>
          <w:szCs w:val="18"/>
          <w:highlight w:val="yellow"/>
        </w:rPr>
      </w:pPr>
      <w:r w:rsidRPr="00D13CFA">
        <w:rPr>
          <w:rFonts w:ascii="Cambria" w:hAnsi="Cambria"/>
          <w:sz w:val="18"/>
          <w:szCs w:val="18"/>
        </w:rPr>
        <w:t xml:space="preserve">Źródło: </w:t>
      </w:r>
      <w:r w:rsidR="0017420C" w:rsidRPr="00D13CFA">
        <w:rPr>
          <w:rFonts w:ascii="Cambria" w:hAnsi="Cambria"/>
          <w:sz w:val="18"/>
          <w:szCs w:val="18"/>
        </w:rPr>
        <w:t>opracowanie własne na podstawie</w:t>
      </w:r>
      <w:r w:rsidR="0017420C" w:rsidRPr="00D13CFA">
        <w:rPr>
          <w:rFonts w:ascii="Cambria" w:hAnsi="Cambria"/>
          <w:bCs/>
          <w:sz w:val="18"/>
          <w:szCs w:val="18"/>
        </w:rPr>
        <w:t xml:space="preserve"> </w:t>
      </w:r>
      <w:r w:rsidR="0017420C" w:rsidRPr="00D13CFA">
        <w:rPr>
          <w:rFonts w:ascii="Cambria" w:hAnsi="Cambria"/>
          <w:i/>
          <w:sz w:val="18"/>
          <w:szCs w:val="20"/>
        </w:rPr>
        <w:t>Sprawozdań</w:t>
      </w:r>
      <w:r w:rsidR="0028334E">
        <w:rPr>
          <w:rFonts w:ascii="Cambria" w:hAnsi="Cambria"/>
          <w:i/>
          <w:sz w:val="18"/>
          <w:szCs w:val="20"/>
        </w:rPr>
        <w:t xml:space="preserve"> </w:t>
      </w:r>
      <w:r w:rsidR="0028334E" w:rsidRPr="00D13CFA">
        <w:rPr>
          <w:rFonts w:ascii="Cambria" w:hAnsi="Cambria"/>
          <w:i/>
          <w:sz w:val="18"/>
          <w:szCs w:val="20"/>
        </w:rPr>
        <w:t>o</w:t>
      </w:r>
      <w:r w:rsidR="0028334E">
        <w:rPr>
          <w:rFonts w:ascii="Cambria" w:hAnsi="Cambria"/>
          <w:i/>
          <w:sz w:val="18"/>
          <w:szCs w:val="20"/>
        </w:rPr>
        <w:t> </w:t>
      </w:r>
      <w:r w:rsidR="0017420C" w:rsidRPr="00D13CFA">
        <w:rPr>
          <w:rFonts w:ascii="Cambria" w:hAnsi="Cambria"/>
          <w:i/>
          <w:sz w:val="18"/>
          <w:szCs w:val="20"/>
        </w:rPr>
        <w:t xml:space="preserve">rynku pracy </w:t>
      </w:r>
      <w:r w:rsidR="0017420C" w:rsidRPr="00D13CFA">
        <w:rPr>
          <w:rFonts w:ascii="Cambria" w:hAnsi="Cambria"/>
          <w:sz w:val="18"/>
          <w:szCs w:val="20"/>
        </w:rPr>
        <w:t>Powiatowego Urzędu Pracy</w:t>
      </w:r>
      <w:r w:rsidR="0028334E">
        <w:rPr>
          <w:rFonts w:ascii="Cambria" w:hAnsi="Cambria"/>
          <w:sz w:val="18"/>
          <w:szCs w:val="20"/>
        </w:rPr>
        <w:t xml:space="preserve"> </w:t>
      </w:r>
      <w:r w:rsidR="0028334E" w:rsidRPr="00D13CFA">
        <w:rPr>
          <w:rFonts w:ascii="Cambria" w:hAnsi="Cambria"/>
          <w:sz w:val="18"/>
          <w:szCs w:val="20"/>
        </w:rPr>
        <w:t>w</w:t>
      </w:r>
      <w:r w:rsidR="0028334E">
        <w:rPr>
          <w:rFonts w:ascii="Cambria" w:hAnsi="Cambria"/>
          <w:sz w:val="18"/>
          <w:szCs w:val="20"/>
        </w:rPr>
        <w:t> </w:t>
      </w:r>
      <w:r w:rsidR="0017420C" w:rsidRPr="00D13CFA">
        <w:rPr>
          <w:rFonts w:ascii="Cambria" w:hAnsi="Cambria"/>
          <w:sz w:val="18"/>
          <w:szCs w:val="20"/>
        </w:rPr>
        <w:t>Gryfinie</w:t>
      </w:r>
      <w:r w:rsidR="0028334E">
        <w:rPr>
          <w:rFonts w:ascii="Cambria" w:hAnsi="Cambria"/>
          <w:i/>
          <w:sz w:val="18"/>
          <w:szCs w:val="20"/>
        </w:rPr>
        <w:t xml:space="preserve"> </w:t>
      </w:r>
      <w:r w:rsidR="0028334E" w:rsidRPr="00D13CFA">
        <w:rPr>
          <w:rFonts w:ascii="Cambria" w:hAnsi="Cambria"/>
          <w:sz w:val="18"/>
          <w:szCs w:val="20"/>
        </w:rPr>
        <w:t>w</w:t>
      </w:r>
      <w:r w:rsidR="0028334E">
        <w:rPr>
          <w:rFonts w:ascii="Cambria" w:hAnsi="Cambria"/>
          <w:i/>
          <w:sz w:val="18"/>
          <w:szCs w:val="20"/>
        </w:rPr>
        <w:t> </w:t>
      </w:r>
      <w:r w:rsidR="0017420C" w:rsidRPr="00D13CFA">
        <w:rPr>
          <w:rFonts w:ascii="Cambria" w:hAnsi="Cambria"/>
          <w:sz w:val="18"/>
          <w:szCs w:val="20"/>
        </w:rPr>
        <w:t>latach 2015</w:t>
      </w:r>
      <w:r w:rsidR="00E809C8">
        <w:rPr>
          <w:rFonts w:ascii="Cambria" w:hAnsi="Cambria"/>
          <w:sz w:val="18"/>
          <w:szCs w:val="20"/>
        </w:rPr>
        <w:t xml:space="preserve"> – </w:t>
      </w:r>
      <w:r w:rsidR="0017420C" w:rsidRPr="00D13CFA">
        <w:rPr>
          <w:rFonts w:ascii="Cambria" w:hAnsi="Cambria"/>
          <w:sz w:val="18"/>
          <w:szCs w:val="20"/>
        </w:rPr>
        <w:t>2019 r., https://gryfino.praca.gov.pl/statystyki-lokalne</w:t>
      </w:r>
      <w:r w:rsidR="00D13CFA" w:rsidRPr="00D13CFA">
        <w:rPr>
          <w:rFonts w:ascii="Cambria" w:hAnsi="Cambria"/>
          <w:sz w:val="18"/>
          <w:szCs w:val="20"/>
        </w:rPr>
        <w:t>.</w:t>
      </w:r>
    </w:p>
    <w:p w:rsidR="00D13CFA" w:rsidRDefault="00D13CFA" w:rsidP="00D13CFA">
      <w:pPr>
        <w:pStyle w:val="podrozdzia"/>
      </w:pPr>
    </w:p>
    <w:p w:rsidR="00CF6C39" w:rsidRPr="004E474D" w:rsidRDefault="004E474D" w:rsidP="004E474D">
      <w:pPr>
        <w:pStyle w:val="podrozdzia"/>
        <w:spacing w:line="360" w:lineRule="auto"/>
        <w:ind w:firstLine="708"/>
        <w:jc w:val="both"/>
        <w:rPr>
          <w:b w:val="0"/>
        </w:rPr>
      </w:pPr>
      <w:bookmarkStart w:id="267" w:name="_Toc58431464"/>
      <w:r w:rsidRPr="004E474D">
        <w:rPr>
          <w:b w:val="0"/>
        </w:rPr>
        <w:t xml:space="preserve">Do odnotowywanego w ostatnich latach znacznego spadku bezrobocia przyczyniło się </w:t>
      </w:r>
      <w:r>
        <w:rPr>
          <w:b w:val="0"/>
        </w:rPr>
        <w:br/>
        <w:t>w szczególności</w:t>
      </w:r>
      <w:r w:rsidRPr="004E474D">
        <w:rPr>
          <w:b w:val="0"/>
        </w:rPr>
        <w:t xml:space="preserve"> powstanie Parku Regionalnego w Gryfinie, zlokalizowanego </w:t>
      </w:r>
      <w:r>
        <w:rPr>
          <w:b w:val="0"/>
        </w:rPr>
        <w:t>ok</w:t>
      </w:r>
      <w:r w:rsidR="000314F9">
        <w:rPr>
          <w:b w:val="0"/>
        </w:rPr>
        <w:t>.</w:t>
      </w:r>
      <w:r>
        <w:rPr>
          <w:b w:val="0"/>
        </w:rPr>
        <w:t xml:space="preserve"> </w:t>
      </w:r>
      <w:r w:rsidRPr="004E474D">
        <w:rPr>
          <w:b w:val="0"/>
        </w:rPr>
        <w:t>10 km na północny</w:t>
      </w:r>
      <w:r>
        <w:rPr>
          <w:b w:val="0"/>
        </w:rPr>
        <w:t>-</w:t>
      </w:r>
      <w:r w:rsidRPr="004E474D">
        <w:rPr>
          <w:b w:val="0"/>
        </w:rPr>
        <w:t xml:space="preserve">wschód od </w:t>
      </w:r>
      <w:r>
        <w:rPr>
          <w:b w:val="0"/>
        </w:rPr>
        <w:t>miast</w:t>
      </w:r>
      <w:r w:rsidRPr="004E474D">
        <w:rPr>
          <w:b w:val="0"/>
        </w:rPr>
        <w:t xml:space="preserve">a. Dzięki inwestorom, których działalność związana jest m.in. </w:t>
      </w:r>
      <w:r>
        <w:rPr>
          <w:b w:val="0"/>
        </w:rPr>
        <w:br/>
      </w:r>
      <w:r w:rsidRPr="004E474D">
        <w:rPr>
          <w:b w:val="0"/>
        </w:rPr>
        <w:t>z produkcją, magazynowaniem i logistyką</w:t>
      </w:r>
      <w:r>
        <w:rPr>
          <w:b w:val="0"/>
        </w:rPr>
        <w:t>,</w:t>
      </w:r>
      <w:r w:rsidRPr="004E474D">
        <w:rPr>
          <w:b w:val="0"/>
        </w:rPr>
        <w:t xml:space="preserve"> wielu mieszkańców z gminy Gryfino</w:t>
      </w:r>
      <w:r>
        <w:rPr>
          <w:b w:val="0"/>
        </w:rPr>
        <w:t xml:space="preserve"> oraz okolicznych samorządów</w:t>
      </w:r>
      <w:r w:rsidRPr="004E474D">
        <w:rPr>
          <w:b w:val="0"/>
        </w:rPr>
        <w:t xml:space="preserve"> zyskało możliwość zatrudnienia.</w:t>
      </w:r>
      <w:bookmarkEnd w:id="267"/>
    </w:p>
    <w:p w:rsidR="00E33E17" w:rsidRPr="001709D8" w:rsidRDefault="007C4AE0" w:rsidP="00D13CFA">
      <w:pPr>
        <w:pStyle w:val="podrozdzia"/>
      </w:pPr>
      <w:bookmarkStart w:id="268" w:name="_Toc58431465"/>
      <w:r>
        <w:t>I</w:t>
      </w:r>
      <w:r w:rsidR="00E33E17" w:rsidRPr="001709D8">
        <w:t>II.</w:t>
      </w:r>
      <w:r w:rsidR="00CF6C39">
        <w:t>4</w:t>
      </w:r>
      <w:r w:rsidR="00E33E17" w:rsidRPr="001709D8">
        <w:t>. Bezpieczeństwo publiczne</w:t>
      </w:r>
      <w:bookmarkEnd w:id="268"/>
    </w:p>
    <w:p w:rsidR="00D05EBF" w:rsidRDefault="00E33E17" w:rsidP="00D13CFA">
      <w:pPr>
        <w:spacing w:after="0" w:line="360" w:lineRule="auto"/>
        <w:ind w:firstLine="709"/>
        <w:contextualSpacing/>
        <w:jc w:val="both"/>
        <w:rPr>
          <w:rFonts w:ascii="Cambria" w:hAnsi="Cambria"/>
        </w:rPr>
      </w:pPr>
      <w:r w:rsidRPr="001709D8">
        <w:rPr>
          <w:rFonts w:ascii="Cambria" w:hAnsi="Cambria"/>
        </w:rPr>
        <w:t>W gminie Gryfino za bezpieczeństwo odpowiada Komend</w:t>
      </w:r>
      <w:r w:rsidR="001E51F7" w:rsidRPr="001709D8">
        <w:rPr>
          <w:rFonts w:ascii="Cambria" w:hAnsi="Cambria"/>
        </w:rPr>
        <w:t>a Powiatowa Policji</w:t>
      </w:r>
      <w:r w:rsidR="0028334E">
        <w:rPr>
          <w:rFonts w:ascii="Cambria" w:hAnsi="Cambria"/>
        </w:rPr>
        <w:t xml:space="preserve"> </w:t>
      </w:r>
      <w:r w:rsidR="0028334E" w:rsidRPr="001709D8">
        <w:rPr>
          <w:rFonts w:ascii="Cambria" w:hAnsi="Cambria"/>
        </w:rPr>
        <w:t>w</w:t>
      </w:r>
      <w:r w:rsidR="0028334E">
        <w:rPr>
          <w:rFonts w:ascii="Cambria" w:hAnsi="Cambria"/>
        </w:rPr>
        <w:t> </w:t>
      </w:r>
      <w:r w:rsidR="001E51F7" w:rsidRPr="001709D8">
        <w:rPr>
          <w:rFonts w:ascii="Cambria" w:hAnsi="Cambria"/>
        </w:rPr>
        <w:t>Gryfinie, która swoim działaniem obejmuje również teren gmin</w:t>
      </w:r>
      <w:r w:rsidR="000314F9">
        <w:rPr>
          <w:rFonts w:ascii="Cambria" w:hAnsi="Cambria"/>
        </w:rPr>
        <w:t>:</w:t>
      </w:r>
      <w:r w:rsidR="001E51F7" w:rsidRPr="001709D8">
        <w:rPr>
          <w:rFonts w:ascii="Cambria" w:hAnsi="Cambria"/>
        </w:rPr>
        <w:t xml:space="preserve"> Chojna, Banie, Stare Czarnowo, Widuchowa, Cedynia, Mieszkowice, Moryń, </w:t>
      </w:r>
      <w:r w:rsidR="00FC11A8" w:rsidRPr="001709D8">
        <w:rPr>
          <w:rFonts w:ascii="Cambria" w:hAnsi="Cambria"/>
        </w:rPr>
        <w:t>Trzcińsko</w:t>
      </w:r>
      <w:r w:rsidR="00FC11A8">
        <w:rPr>
          <w:rFonts w:ascii="Cambria" w:hAnsi="Cambria"/>
        </w:rPr>
        <w:t>-</w:t>
      </w:r>
      <w:r w:rsidR="001E51F7" w:rsidRPr="001709D8">
        <w:rPr>
          <w:rFonts w:ascii="Cambria" w:hAnsi="Cambria"/>
        </w:rPr>
        <w:t xml:space="preserve">Zdrój. </w:t>
      </w:r>
    </w:p>
    <w:p w:rsidR="00F0554E" w:rsidRPr="001709D8" w:rsidRDefault="00F0554E" w:rsidP="00F0554E">
      <w:pPr>
        <w:spacing w:line="360" w:lineRule="auto"/>
        <w:ind w:firstLine="709"/>
        <w:contextualSpacing/>
        <w:jc w:val="both"/>
        <w:rPr>
          <w:rFonts w:ascii="Cambria" w:hAnsi="Cambria"/>
        </w:rPr>
      </w:pPr>
      <w:r w:rsidRPr="001709D8">
        <w:rPr>
          <w:rFonts w:ascii="Cambria" w:hAnsi="Cambria"/>
        </w:rPr>
        <w:t>W ramach funkcjonowania Komendy wydzielono 7 rejonów dzielnicowych, których obszar działania mieści się</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granicach gminy Gryfino. Rejony 1</w:t>
      </w:r>
      <w:r w:rsidR="00FC11A8">
        <w:rPr>
          <w:rFonts w:ascii="Cambria" w:hAnsi="Cambria"/>
        </w:rPr>
        <w:t>–</w:t>
      </w:r>
      <w:r w:rsidRPr="001709D8">
        <w:rPr>
          <w:rFonts w:ascii="Cambria" w:hAnsi="Cambria"/>
        </w:rPr>
        <w:t>4</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całości dotyczą miasta Gryfino, rejon 5 poza częścią Gryfina obejmuje również Elektrownię Dolna Odra, Nowe Czarnowo (sanatorium), </w:t>
      </w:r>
      <w:r w:rsidR="000314F9">
        <w:rPr>
          <w:rFonts w:ascii="Cambria" w:hAnsi="Cambria"/>
        </w:rPr>
        <w:t xml:space="preserve">ul. </w:t>
      </w:r>
      <w:r w:rsidRPr="001709D8">
        <w:rPr>
          <w:rFonts w:ascii="Cambria" w:hAnsi="Cambria"/>
        </w:rPr>
        <w:t>Przemysłową (w Pniewie), Nowe Czarnowo, Krzypnicę,</w:t>
      </w:r>
      <w:r w:rsidR="00E809C8">
        <w:rPr>
          <w:rFonts w:ascii="Cambria" w:hAnsi="Cambria"/>
        </w:rPr>
        <w:t xml:space="preserve"> </w:t>
      </w:r>
      <w:r w:rsidRPr="001709D8">
        <w:rPr>
          <w:rFonts w:ascii="Cambria" w:hAnsi="Cambria"/>
        </w:rPr>
        <w:t>Pastuszkę,</w:t>
      </w:r>
      <w:r w:rsidR="00E809C8">
        <w:rPr>
          <w:rFonts w:ascii="Cambria" w:hAnsi="Cambria"/>
        </w:rPr>
        <w:t xml:space="preserve"> </w:t>
      </w:r>
      <w:r w:rsidRPr="001709D8">
        <w:rPr>
          <w:rFonts w:ascii="Cambria" w:hAnsi="Cambria"/>
        </w:rPr>
        <w:t>Krajnik</w:t>
      </w:r>
      <w:r w:rsidR="000314F9">
        <w:rPr>
          <w:rFonts w:ascii="Cambria" w:hAnsi="Cambria"/>
        </w:rPr>
        <w:t>;</w:t>
      </w:r>
      <w:r w:rsidRPr="001709D8">
        <w:rPr>
          <w:rFonts w:ascii="Cambria" w:hAnsi="Cambria"/>
        </w:rPr>
        <w:t xml:space="preserve"> rejon 6 obejmuje następujące miejscowości gminy Gryfino: Daleszewo, </w:t>
      </w:r>
      <w:proofErr w:type="spellStart"/>
      <w:r w:rsidRPr="001709D8">
        <w:rPr>
          <w:rFonts w:ascii="Cambria" w:hAnsi="Cambria"/>
        </w:rPr>
        <w:t>Dębce</w:t>
      </w:r>
      <w:proofErr w:type="spellEnd"/>
      <w:r w:rsidRPr="001709D8">
        <w:rPr>
          <w:rFonts w:ascii="Cambria" w:hAnsi="Cambria"/>
        </w:rPr>
        <w:t>, Chlebowo, Raczki, Gardno, Łubnic</w:t>
      </w:r>
      <w:r w:rsidR="000314F9">
        <w:rPr>
          <w:rFonts w:ascii="Cambria" w:hAnsi="Cambria"/>
        </w:rPr>
        <w:t>a</w:t>
      </w:r>
      <w:r w:rsidRPr="001709D8">
        <w:rPr>
          <w:rFonts w:ascii="Cambria" w:hAnsi="Cambria"/>
        </w:rPr>
        <w:t>, Radziszewo, Nowe Brynki, Stare Brynki, Wysoka Gryfińska, Czepino, Żabnica, Gryfino (ul. Wodna, Rybacka, Fabryczna, Zielna)</w:t>
      </w:r>
      <w:r w:rsidR="000314F9">
        <w:rPr>
          <w:rFonts w:ascii="Cambria" w:hAnsi="Cambria"/>
        </w:rPr>
        <w:t>;</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granicach rejonu 7 znajdują się miejscowości: Pniewo, </w:t>
      </w:r>
      <w:proofErr w:type="spellStart"/>
      <w:r w:rsidRPr="001709D8">
        <w:rPr>
          <w:rFonts w:ascii="Cambria" w:hAnsi="Cambria"/>
        </w:rPr>
        <w:t>Parsówek</w:t>
      </w:r>
      <w:proofErr w:type="spellEnd"/>
      <w:r w:rsidRPr="001709D8">
        <w:rPr>
          <w:rFonts w:ascii="Cambria" w:hAnsi="Cambria"/>
        </w:rPr>
        <w:t xml:space="preserve">, Żórawie, Żórawki, Szczawno, Chwarstnica, Steklno, Steklinko, Osuch, Drzenin, Wełtyń, Borzym, Mały Borzym, </w:t>
      </w:r>
      <w:proofErr w:type="spellStart"/>
      <w:r w:rsidRPr="001709D8">
        <w:rPr>
          <w:rFonts w:ascii="Cambria" w:hAnsi="Cambria"/>
        </w:rPr>
        <w:t>Włodkowice</w:t>
      </w:r>
      <w:proofErr w:type="spellEnd"/>
      <w:r w:rsidRPr="001709D8">
        <w:rPr>
          <w:rFonts w:ascii="Cambria" w:hAnsi="Cambria"/>
        </w:rPr>
        <w:t xml:space="preserve">, Zaborze, Śremsko, Wirów, Wirówek, Mielenko, Sobieradz, Bartkowo, </w:t>
      </w:r>
      <w:proofErr w:type="spellStart"/>
      <w:r w:rsidRPr="001709D8">
        <w:rPr>
          <w:rFonts w:ascii="Cambria" w:hAnsi="Cambria"/>
        </w:rPr>
        <w:t>Dołgie</w:t>
      </w:r>
      <w:proofErr w:type="spellEnd"/>
      <w:r w:rsidRPr="001709D8">
        <w:rPr>
          <w:rFonts w:ascii="Cambria" w:hAnsi="Cambria"/>
        </w:rPr>
        <w:t xml:space="preserve">, </w:t>
      </w:r>
      <w:proofErr w:type="spellStart"/>
      <w:r w:rsidRPr="001709D8">
        <w:rPr>
          <w:rFonts w:ascii="Cambria" w:hAnsi="Cambria"/>
        </w:rPr>
        <w:t>Ciosna</w:t>
      </w:r>
      <w:proofErr w:type="spellEnd"/>
      <w:r w:rsidRPr="001709D8">
        <w:rPr>
          <w:rFonts w:ascii="Cambria" w:hAnsi="Cambria"/>
        </w:rPr>
        <w:t>, Gajki, ośrodki wypoczynkowe nad jeziorem Steklno,</w:t>
      </w:r>
      <w:r w:rsidR="00E809C8">
        <w:rPr>
          <w:rFonts w:ascii="Cambria" w:hAnsi="Cambria"/>
        </w:rPr>
        <w:t xml:space="preserve"> </w:t>
      </w:r>
      <w:r w:rsidRPr="001709D8">
        <w:rPr>
          <w:rFonts w:ascii="Cambria" w:hAnsi="Cambria"/>
        </w:rPr>
        <w:t>ośrodki wypoczynkowe nad jeziorem Wirów, ośrodek wypoczynkowy nad jeziorem Wełtyń.</w:t>
      </w:r>
    </w:p>
    <w:p w:rsidR="00D910CF" w:rsidRPr="001709D8" w:rsidRDefault="00270CAF" w:rsidP="00DE341B">
      <w:pPr>
        <w:spacing w:before="240" w:after="0" w:line="360" w:lineRule="auto"/>
        <w:ind w:firstLine="709"/>
        <w:contextualSpacing/>
        <w:jc w:val="both"/>
        <w:rPr>
          <w:rFonts w:ascii="Cambria" w:hAnsi="Cambria"/>
        </w:rPr>
      </w:pPr>
      <w:r w:rsidRPr="001709D8">
        <w:rPr>
          <w:rFonts w:ascii="Cambria" w:hAnsi="Cambria"/>
        </w:rPr>
        <w:t>Najczęściej popełnianymi przestępstwami</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gminie Gryfino są kradzieże, kradzieże</w:t>
      </w:r>
      <w:r w:rsidR="0028334E">
        <w:rPr>
          <w:rFonts w:ascii="Cambria" w:hAnsi="Cambria"/>
        </w:rPr>
        <w:t xml:space="preserve"> </w:t>
      </w:r>
      <w:r w:rsidR="0028334E" w:rsidRPr="001709D8">
        <w:rPr>
          <w:rFonts w:ascii="Cambria" w:hAnsi="Cambria"/>
        </w:rPr>
        <w:t>z</w:t>
      </w:r>
      <w:r w:rsidR="0028334E">
        <w:rPr>
          <w:rFonts w:ascii="Cambria" w:hAnsi="Cambria"/>
        </w:rPr>
        <w:t> </w:t>
      </w:r>
      <w:r w:rsidRPr="001709D8">
        <w:rPr>
          <w:rFonts w:ascii="Cambria" w:hAnsi="Cambria"/>
        </w:rPr>
        <w:t xml:space="preserve">włamaniem, uszkodzenia mienia, groźby karalne oraz uszkodzenia ciała. </w:t>
      </w:r>
      <w:r w:rsidR="00D910CF" w:rsidRPr="001709D8">
        <w:rPr>
          <w:rFonts w:ascii="Cambria" w:hAnsi="Cambria"/>
        </w:rPr>
        <w:t>Dane zgromadzone przez Komendę Powiatową Policji</w:t>
      </w:r>
      <w:r w:rsidR="0028334E">
        <w:rPr>
          <w:rFonts w:ascii="Cambria" w:hAnsi="Cambria"/>
        </w:rPr>
        <w:t xml:space="preserve"> </w:t>
      </w:r>
      <w:r w:rsidR="0028334E" w:rsidRPr="001709D8">
        <w:rPr>
          <w:rFonts w:ascii="Cambria" w:hAnsi="Cambria"/>
        </w:rPr>
        <w:t>w</w:t>
      </w:r>
      <w:r w:rsidR="0028334E">
        <w:rPr>
          <w:rFonts w:ascii="Cambria" w:hAnsi="Cambria"/>
        </w:rPr>
        <w:t> </w:t>
      </w:r>
      <w:r w:rsidR="00D910CF" w:rsidRPr="001709D8">
        <w:rPr>
          <w:rFonts w:ascii="Cambria" w:hAnsi="Cambria"/>
        </w:rPr>
        <w:t>Gryfinie wskazują, że</w:t>
      </w:r>
      <w:r w:rsidR="0028334E">
        <w:rPr>
          <w:rFonts w:ascii="Cambria" w:hAnsi="Cambria"/>
        </w:rPr>
        <w:t xml:space="preserve"> </w:t>
      </w:r>
      <w:r w:rsidR="0028334E" w:rsidRPr="001709D8">
        <w:rPr>
          <w:rFonts w:ascii="Cambria" w:hAnsi="Cambria"/>
        </w:rPr>
        <w:t>w</w:t>
      </w:r>
      <w:r w:rsidR="0028334E">
        <w:rPr>
          <w:rFonts w:ascii="Cambria" w:hAnsi="Cambria"/>
        </w:rPr>
        <w:t> </w:t>
      </w:r>
      <w:r w:rsidR="00D910CF" w:rsidRPr="001709D8">
        <w:rPr>
          <w:rFonts w:ascii="Cambria" w:hAnsi="Cambria"/>
        </w:rPr>
        <w:t xml:space="preserve">latach 2015–2018 </w:t>
      </w:r>
      <w:r w:rsidRPr="001709D8">
        <w:rPr>
          <w:rFonts w:ascii="Cambria" w:hAnsi="Cambria"/>
        </w:rPr>
        <w:t xml:space="preserve">ogólna </w:t>
      </w:r>
      <w:r w:rsidR="00D910CF" w:rsidRPr="001709D8">
        <w:rPr>
          <w:rFonts w:ascii="Cambria" w:hAnsi="Cambria"/>
        </w:rPr>
        <w:t xml:space="preserve">liczba przestępstw </w:t>
      </w:r>
      <w:r w:rsidRPr="001709D8">
        <w:rPr>
          <w:rFonts w:ascii="Cambria" w:hAnsi="Cambria"/>
        </w:rPr>
        <w:t>była na podobnym poziomie</w:t>
      </w:r>
      <w:r w:rsidR="000314F9">
        <w:rPr>
          <w:rFonts w:ascii="Cambria" w:hAnsi="Cambria"/>
        </w:rPr>
        <w:t>,</w:t>
      </w:r>
      <w:r w:rsidRPr="001709D8">
        <w:rPr>
          <w:rFonts w:ascii="Cambria" w:hAnsi="Cambria"/>
        </w:rPr>
        <w:t xml:space="preserve"> tj. między 558</w:t>
      </w:r>
      <w:r w:rsidR="0028334E">
        <w:rPr>
          <w:rFonts w:ascii="Cambria" w:hAnsi="Cambria"/>
        </w:rPr>
        <w:t xml:space="preserve"> </w:t>
      </w:r>
      <w:r w:rsidR="0028334E" w:rsidRPr="001709D8">
        <w:rPr>
          <w:rFonts w:ascii="Cambria" w:hAnsi="Cambria"/>
        </w:rPr>
        <w:t>a</w:t>
      </w:r>
      <w:r w:rsidR="0028334E">
        <w:rPr>
          <w:rFonts w:ascii="Cambria" w:hAnsi="Cambria"/>
        </w:rPr>
        <w:t> </w:t>
      </w:r>
      <w:r w:rsidRPr="001709D8">
        <w:rPr>
          <w:rFonts w:ascii="Cambria" w:hAnsi="Cambria"/>
        </w:rPr>
        <w:t>610 rocznie, natomiast</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 xml:space="preserve">2019 r. </w:t>
      </w:r>
      <w:r w:rsidR="00F0554E">
        <w:rPr>
          <w:rFonts w:ascii="Cambria" w:hAnsi="Cambria"/>
        </w:rPr>
        <w:t>liczba</w:t>
      </w:r>
      <w:r w:rsidRPr="001709D8">
        <w:rPr>
          <w:rFonts w:ascii="Cambria" w:hAnsi="Cambria"/>
        </w:rPr>
        <w:t xml:space="preserve"> przestępstw znacznie wzrosła</w:t>
      </w:r>
      <w:r w:rsidR="00E809C8">
        <w:rPr>
          <w:rFonts w:ascii="Cambria" w:hAnsi="Cambria"/>
        </w:rPr>
        <w:t xml:space="preserve"> – </w:t>
      </w:r>
      <w:r w:rsidRPr="001709D8">
        <w:rPr>
          <w:rFonts w:ascii="Cambria" w:hAnsi="Cambria"/>
        </w:rPr>
        <w:t>do 785, czyli</w:t>
      </w:r>
      <w:r w:rsidR="0028334E">
        <w:rPr>
          <w:rFonts w:ascii="Cambria" w:hAnsi="Cambria"/>
        </w:rPr>
        <w:t xml:space="preserve"> </w:t>
      </w:r>
      <w:r w:rsidR="0028334E" w:rsidRPr="001709D8">
        <w:rPr>
          <w:rFonts w:ascii="Cambria" w:hAnsi="Cambria"/>
        </w:rPr>
        <w:t>w</w:t>
      </w:r>
      <w:r w:rsidR="0028334E">
        <w:rPr>
          <w:rFonts w:ascii="Cambria" w:hAnsi="Cambria"/>
        </w:rPr>
        <w:t> </w:t>
      </w:r>
      <w:r w:rsidRPr="001709D8">
        <w:rPr>
          <w:rFonts w:ascii="Cambria" w:hAnsi="Cambria"/>
        </w:rPr>
        <w:t>stosunku do 2018</w:t>
      </w:r>
      <w:r w:rsidR="0028334E">
        <w:rPr>
          <w:rFonts w:ascii="Cambria" w:hAnsi="Cambria"/>
        </w:rPr>
        <w:t xml:space="preserve"> </w:t>
      </w:r>
      <w:r w:rsidR="000314F9">
        <w:rPr>
          <w:rFonts w:ascii="Cambria" w:hAnsi="Cambria"/>
        </w:rPr>
        <w:t xml:space="preserve">r. </w:t>
      </w:r>
      <w:r w:rsidR="0028334E" w:rsidRPr="001709D8">
        <w:rPr>
          <w:rFonts w:ascii="Cambria" w:hAnsi="Cambria"/>
        </w:rPr>
        <w:t>o</w:t>
      </w:r>
      <w:r w:rsidR="0028334E">
        <w:rPr>
          <w:rFonts w:ascii="Cambria" w:hAnsi="Cambria"/>
        </w:rPr>
        <w:t> </w:t>
      </w:r>
      <w:r w:rsidRPr="001709D8">
        <w:rPr>
          <w:rFonts w:ascii="Cambria" w:hAnsi="Cambria"/>
        </w:rPr>
        <w:t>ponad 31%.</w:t>
      </w:r>
      <w:r w:rsidR="0087164A" w:rsidRPr="001709D8">
        <w:rPr>
          <w:rFonts w:ascii="Cambria" w:hAnsi="Cambria"/>
        </w:rPr>
        <w:t xml:space="preserve"> Liczba przestępstw popełnianych przez osoby nieletnie jest różna</w:t>
      </w:r>
      <w:r w:rsidR="0028334E">
        <w:rPr>
          <w:rFonts w:ascii="Cambria" w:hAnsi="Cambria"/>
        </w:rPr>
        <w:t xml:space="preserve"> </w:t>
      </w:r>
      <w:r w:rsidR="0028334E" w:rsidRPr="001709D8">
        <w:rPr>
          <w:rFonts w:ascii="Cambria" w:hAnsi="Cambria"/>
        </w:rPr>
        <w:t>w</w:t>
      </w:r>
      <w:r w:rsidR="0028334E">
        <w:rPr>
          <w:rFonts w:ascii="Cambria" w:hAnsi="Cambria"/>
        </w:rPr>
        <w:t> </w:t>
      </w:r>
      <w:r w:rsidR="0087164A" w:rsidRPr="001709D8">
        <w:rPr>
          <w:rFonts w:ascii="Cambria" w:hAnsi="Cambria"/>
        </w:rPr>
        <w:t>każdym roku</w:t>
      </w:r>
      <w:r w:rsidR="0028334E">
        <w:rPr>
          <w:rFonts w:ascii="Cambria" w:hAnsi="Cambria"/>
        </w:rPr>
        <w:t xml:space="preserve"> </w:t>
      </w:r>
      <w:r w:rsidR="0028334E" w:rsidRPr="001709D8">
        <w:rPr>
          <w:rFonts w:ascii="Cambria" w:hAnsi="Cambria"/>
        </w:rPr>
        <w:t>i</w:t>
      </w:r>
      <w:r w:rsidR="0028334E">
        <w:rPr>
          <w:rFonts w:ascii="Cambria" w:hAnsi="Cambria"/>
        </w:rPr>
        <w:t> </w:t>
      </w:r>
      <w:r w:rsidR="0087164A" w:rsidRPr="001709D8">
        <w:rPr>
          <w:rFonts w:ascii="Cambria" w:hAnsi="Cambria"/>
        </w:rPr>
        <w:t xml:space="preserve">nie wykazuje ani </w:t>
      </w:r>
      <w:r w:rsidR="0087164A" w:rsidRPr="001709D8">
        <w:rPr>
          <w:rFonts w:ascii="Cambria" w:hAnsi="Cambria"/>
        </w:rPr>
        <w:lastRenderedPageBreak/>
        <w:t>tendencji spadkowej, ani wzrostowej. Pozytywnym zjawiskiem jest natomiast ogólny wzrost wykrywalności przestępstw – od 2015 r. do 2019 r. wzrost</w:t>
      </w:r>
      <w:r w:rsidR="0028334E">
        <w:rPr>
          <w:rFonts w:ascii="Cambria" w:hAnsi="Cambria"/>
        </w:rPr>
        <w:t xml:space="preserve"> </w:t>
      </w:r>
      <w:r w:rsidR="0028334E" w:rsidRPr="001709D8">
        <w:rPr>
          <w:rFonts w:ascii="Cambria" w:hAnsi="Cambria"/>
        </w:rPr>
        <w:t>o</w:t>
      </w:r>
      <w:r w:rsidR="0028334E">
        <w:rPr>
          <w:rFonts w:ascii="Cambria" w:hAnsi="Cambria"/>
        </w:rPr>
        <w:t> </w:t>
      </w:r>
      <w:r w:rsidR="0087164A" w:rsidRPr="001709D8">
        <w:rPr>
          <w:rFonts w:ascii="Cambria" w:hAnsi="Cambria"/>
        </w:rPr>
        <w:t xml:space="preserve">7%. </w:t>
      </w:r>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269" w:name="_Toc57553999"/>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10</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Przestępczość</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latach 2015</w:t>
      </w:r>
      <w:r w:rsidR="00E809C8">
        <w:rPr>
          <w:rFonts w:ascii="Cambria" w:hAnsi="Cambria"/>
          <w:b/>
          <w:bCs/>
          <w:color w:val="000000" w:themeColor="text1"/>
          <w:sz w:val="20"/>
          <w:szCs w:val="20"/>
        </w:rPr>
        <w:t>–</w:t>
      </w:r>
      <w:r w:rsidRPr="00B97B10">
        <w:rPr>
          <w:rFonts w:ascii="Cambria" w:hAnsi="Cambria"/>
          <w:b/>
          <w:bCs/>
          <w:color w:val="000000" w:themeColor="text1"/>
          <w:sz w:val="20"/>
          <w:szCs w:val="20"/>
        </w:rPr>
        <w:t>2019.</w:t>
      </w:r>
      <w:bookmarkEnd w:id="269"/>
    </w:p>
    <w:tbl>
      <w:tblPr>
        <w:tblW w:w="8309" w:type="dxa"/>
        <w:jc w:val="center"/>
        <w:tblCellMar>
          <w:left w:w="70" w:type="dxa"/>
          <w:right w:w="70" w:type="dxa"/>
        </w:tblCellMar>
        <w:tblLook w:val="04A0"/>
      </w:tblPr>
      <w:tblGrid>
        <w:gridCol w:w="1100"/>
        <w:gridCol w:w="2403"/>
        <w:gridCol w:w="2588"/>
        <w:gridCol w:w="2218"/>
      </w:tblGrid>
      <w:tr w:rsidR="0042564D" w:rsidRPr="001709D8" w:rsidTr="00CE1E06">
        <w:trPr>
          <w:trHeight w:val="712"/>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564D" w:rsidRPr="001709D8" w:rsidRDefault="0042564D" w:rsidP="0042564D">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 </w:t>
            </w:r>
          </w:p>
        </w:tc>
        <w:tc>
          <w:tcPr>
            <w:tcW w:w="24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2564D" w:rsidRPr="001709D8" w:rsidRDefault="0042564D" w:rsidP="0042564D">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przestępstw ogółem</w:t>
            </w:r>
          </w:p>
        </w:tc>
        <w:tc>
          <w:tcPr>
            <w:tcW w:w="25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2564D" w:rsidRPr="001709D8" w:rsidRDefault="0042564D" w:rsidP="0042564D">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czynów karalnych (nieletnich)</w:t>
            </w:r>
          </w:p>
        </w:tc>
        <w:tc>
          <w:tcPr>
            <w:tcW w:w="22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2564D" w:rsidRPr="001709D8" w:rsidRDefault="0042564D" w:rsidP="0042564D">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wykrywalność przestępstw</w:t>
            </w:r>
          </w:p>
        </w:tc>
      </w:tr>
      <w:tr w:rsidR="0042564D" w:rsidRPr="001709D8" w:rsidTr="00CE1E06">
        <w:trPr>
          <w:trHeight w:val="271"/>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2564D" w:rsidRPr="001709D8" w:rsidRDefault="0042564D" w:rsidP="00CE1E06">
            <w:pPr>
              <w:spacing w:after="0"/>
              <w:jc w:val="center"/>
              <w:rPr>
                <w:rFonts w:ascii="Cambria" w:eastAsia="Times New Roman" w:hAnsi="Cambria" w:cs="Arial"/>
                <w:b/>
                <w:bCs/>
                <w:lang w:eastAsia="pl-PL"/>
              </w:rPr>
            </w:pPr>
            <w:r w:rsidRPr="001709D8">
              <w:rPr>
                <w:rFonts w:ascii="Cambria" w:eastAsia="Times New Roman" w:hAnsi="Cambria" w:cs="Arial"/>
                <w:b/>
                <w:bCs/>
                <w:lang w:eastAsia="pl-PL"/>
              </w:rPr>
              <w:t>2015</w:t>
            </w:r>
          </w:p>
        </w:tc>
        <w:tc>
          <w:tcPr>
            <w:tcW w:w="2403"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610</w:t>
            </w:r>
          </w:p>
        </w:tc>
        <w:tc>
          <w:tcPr>
            <w:tcW w:w="258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50</w:t>
            </w:r>
          </w:p>
        </w:tc>
        <w:tc>
          <w:tcPr>
            <w:tcW w:w="221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70,99%</w:t>
            </w:r>
          </w:p>
        </w:tc>
      </w:tr>
      <w:tr w:rsidR="0042564D" w:rsidRPr="001709D8" w:rsidTr="00CE1E06">
        <w:trPr>
          <w:trHeight w:val="274"/>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2564D" w:rsidRPr="001709D8" w:rsidRDefault="0042564D" w:rsidP="00CE1E06">
            <w:pPr>
              <w:spacing w:after="0"/>
              <w:jc w:val="center"/>
              <w:rPr>
                <w:rFonts w:ascii="Cambria" w:eastAsia="Times New Roman" w:hAnsi="Cambria" w:cs="Arial"/>
                <w:b/>
                <w:bCs/>
                <w:lang w:eastAsia="pl-PL"/>
              </w:rPr>
            </w:pPr>
            <w:r w:rsidRPr="001709D8">
              <w:rPr>
                <w:rFonts w:ascii="Cambria" w:eastAsia="Times New Roman" w:hAnsi="Cambria" w:cs="Arial"/>
                <w:b/>
                <w:bCs/>
                <w:lang w:eastAsia="pl-PL"/>
              </w:rPr>
              <w:t>2016</w:t>
            </w:r>
          </w:p>
        </w:tc>
        <w:tc>
          <w:tcPr>
            <w:tcW w:w="2403"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558</w:t>
            </w:r>
          </w:p>
        </w:tc>
        <w:tc>
          <w:tcPr>
            <w:tcW w:w="258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75</w:t>
            </w:r>
          </w:p>
        </w:tc>
        <w:tc>
          <w:tcPr>
            <w:tcW w:w="221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72,94%</w:t>
            </w:r>
          </w:p>
        </w:tc>
      </w:tr>
      <w:tr w:rsidR="0042564D" w:rsidRPr="001709D8" w:rsidTr="00CE1E06">
        <w:trPr>
          <w:trHeight w:val="278"/>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2564D" w:rsidRPr="001709D8" w:rsidRDefault="0042564D" w:rsidP="00CE1E06">
            <w:pPr>
              <w:spacing w:after="0"/>
              <w:jc w:val="center"/>
              <w:rPr>
                <w:rFonts w:ascii="Cambria" w:eastAsia="Times New Roman" w:hAnsi="Cambria" w:cs="Arial"/>
                <w:b/>
                <w:bCs/>
                <w:lang w:eastAsia="pl-PL"/>
              </w:rPr>
            </w:pPr>
            <w:r w:rsidRPr="001709D8">
              <w:rPr>
                <w:rFonts w:ascii="Cambria" w:eastAsia="Times New Roman" w:hAnsi="Cambria" w:cs="Arial"/>
                <w:b/>
                <w:bCs/>
                <w:lang w:eastAsia="pl-PL"/>
              </w:rPr>
              <w:t>2017</w:t>
            </w:r>
          </w:p>
        </w:tc>
        <w:tc>
          <w:tcPr>
            <w:tcW w:w="2403"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609</w:t>
            </w:r>
          </w:p>
        </w:tc>
        <w:tc>
          <w:tcPr>
            <w:tcW w:w="258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24</w:t>
            </w:r>
          </w:p>
        </w:tc>
        <w:tc>
          <w:tcPr>
            <w:tcW w:w="221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77,67%</w:t>
            </w:r>
          </w:p>
        </w:tc>
      </w:tr>
      <w:tr w:rsidR="0042564D" w:rsidRPr="001709D8" w:rsidTr="00CE1E06">
        <w:trPr>
          <w:trHeight w:val="268"/>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2564D" w:rsidRPr="001709D8" w:rsidRDefault="0042564D" w:rsidP="00CE1E06">
            <w:pPr>
              <w:spacing w:after="0"/>
              <w:jc w:val="center"/>
              <w:rPr>
                <w:rFonts w:ascii="Cambria" w:eastAsia="Times New Roman" w:hAnsi="Cambria" w:cs="Arial"/>
                <w:b/>
                <w:bCs/>
                <w:lang w:eastAsia="pl-PL"/>
              </w:rPr>
            </w:pPr>
            <w:r w:rsidRPr="001709D8">
              <w:rPr>
                <w:rFonts w:ascii="Cambria" w:eastAsia="Times New Roman" w:hAnsi="Cambria" w:cs="Arial"/>
                <w:b/>
                <w:bCs/>
                <w:lang w:eastAsia="pl-PL"/>
              </w:rPr>
              <w:t>2018</w:t>
            </w:r>
          </w:p>
        </w:tc>
        <w:tc>
          <w:tcPr>
            <w:tcW w:w="2403"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599</w:t>
            </w:r>
          </w:p>
        </w:tc>
        <w:tc>
          <w:tcPr>
            <w:tcW w:w="258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18</w:t>
            </w:r>
          </w:p>
        </w:tc>
        <w:tc>
          <w:tcPr>
            <w:tcW w:w="221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78,63%</w:t>
            </w:r>
          </w:p>
        </w:tc>
      </w:tr>
      <w:tr w:rsidR="0042564D" w:rsidRPr="001709D8" w:rsidTr="00CE1E06">
        <w:trPr>
          <w:trHeight w:val="130"/>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2564D" w:rsidRPr="001709D8" w:rsidRDefault="0042564D" w:rsidP="00CE1E06">
            <w:pPr>
              <w:spacing w:after="0"/>
              <w:jc w:val="center"/>
              <w:rPr>
                <w:rFonts w:ascii="Cambria" w:eastAsia="Times New Roman" w:hAnsi="Cambria" w:cs="Arial"/>
                <w:b/>
                <w:bCs/>
                <w:lang w:eastAsia="pl-PL"/>
              </w:rPr>
            </w:pPr>
            <w:r w:rsidRPr="001709D8">
              <w:rPr>
                <w:rFonts w:ascii="Cambria" w:eastAsia="Times New Roman" w:hAnsi="Cambria" w:cs="Arial"/>
                <w:b/>
                <w:bCs/>
                <w:lang w:eastAsia="pl-PL"/>
              </w:rPr>
              <w:t>2019</w:t>
            </w:r>
          </w:p>
        </w:tc>
        <w:tc>
          <w:tcPr>
            <w:tcW w:w="2403"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785</w:t>
            </w:r>
          </w:p>
        </w:tc>
        <w:tc>
          <w:tcPr>
            <w:tcW w:w="258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32</w:t>
            </w:r>
          </w:p>
        </w:tc>
        <w:tc>
          <w:tcPr>
            <w:tcW w:w="2218" w:type="dxa"/>
            <w:tcBorders>
              <w:top w:val="nil"/>
              <w:left w:val="nil"/>
              <w:bottom w:val="single" w:sz="4" w:space="0" w:color="auto"/>
              <w:right w:val="single" w:sz="4" w:space="0" w:color="auto"/>
            </w:tcBorders>
            <w:shd w:val="clear" w:color="auto" w:fill="auto"/>
            <w:noWrap/>
            <w:vAlign w:val="center"/>
            <w:hideMark/>
          </w:tcPr>
          <w:p w:rsidR="0042564D" w:rsidRPr="001709D8" w:rsidRDefault="0042564D" w:rsidP="00CE1E06">
            <w:pPr>
              <w:spacing w:after="0"/>
              <w:jc w:val="center"/>
              <w:rPr>
                <w:rFonts w:ascii="Cambria" w:eastAsia="Times New Roman" w:hAnsi="Cambria" w:cs="Arial"/>
                <w:lang w:eastAsia="pl-PL"/>
              </w:rPr>
            </w:pPr>
            <w:r w:rsidRPr="001709D8">
              <w:rPr>
                <w:rFonts w:ascii="Cambria" w:eastAsia="Times New Roman" w:hAnsi="Cambria" w:cs="Arial"/>
                <w:lang w:eastAsia="pl-PL"/>
              </w:rPr>
              <w:t>77,96%</w:t>
            </w:r>
          </w:p>
        </w:tc>
      </w:tr>
    </w:tbl>
    <w:p w:rsidR="00CE66AC" w:rsidRDefault="0042564D" w:rsidP="00DE1512">
      <w:pPr>
        <w:spacing w:line="360" w:lineRule="auto"/>
        <w:contextualSpacing/>
        <w:jc w:val="center"/>
        <w:rPr>
          <w:rFonts w:ascii="Cambria" w:hAnsi="Cambria"/>
          <w:sz w:val="18"/>
          <w:szCs w:val="18"/>
        </w:rPr>
      </w:pPr>
      <w:r w:rsidRPr="00F0554E">
        <w:rPr>
          <w:rFonts w:ascii="Cambria" w:hAnsi="Cambria"/>
          <w:sz w:val="18"/>
          <w:szCs w:val="18"/>
        </w:rPr>
        <w:t>Źródło: opracowanie własne na podstawie danych Komendy Powiatowej Policji</w:t>
      </w:r>
      <w:r w:rsidR="0028334E">
        <w:rPr>
          <w:rFonts w:ascii="Cambria" w:hAnsi="Cambria"/>
          <w:sz w:val="18"/>
          <w:szCs w:val="18"/>
        </w:rPr>
        <w:t xml:space="preserve"> </w:t>
      </w:r>
      <w:r w:rsidR="0028334E" w:rsidRPr="00F0554E">
        <w:rPr>
          <w:rFonts w:ascii="Cambria" w:hAnsi="Cambria"/>
          <w:sz w:val="18"/>
          <w:szCs w:val="18"/>
        </w:rPr>
        <w:t>w</w:t>
      </w:r>
      <w:r w:rsidR="0028334E">
        <w:rPr>
          <w:rFonts w:ascii="Cambria" w:hAnsi="Cambria"/>
          <w:sz w:val="18"/>
          <w:szCs w:val="18"/>
        </w:rPr>
        <w:t> </w:t>
      </w:r>
      <w:r w:rsidRPr="00F0554E">
        <w:rPr>
          <w:rFonts w:ascii="Cambria" w:hAnsi="Cambria"/>
          <w:sz w:val="18"/>
          <w:szCs w:val="18"/>
        </w:rPr>
        <w:t>Gryfinie</w:t>
      </w:r>
      <w:r w:rsidR="00F0554E" w:rsidRPr="00F0554E">
        <w:rPr>
          <w:rFonts w:ascii="Cambria" w:hAnsi="Cambria"/>
          <w:sz w:val="18"/>
          <w:szCs w:val="18"/>
        </w:rPr>
        <w:t>.</w:t>
      </w:r>
    </w:p>
    <w:p w:rsidR="000314F9" w:rsidRPr="00CE66AC" w:rsidRDefault="000314F9" w:rsidP="00DE1512">
      <w:pPr>
        <w:spacing w:line="360" w:lineRule="auto"/>
        <w:contextualSpacing/>
        <w:jc w:val="center"/>
        <w:rPr>
          <w:rFonts w:ascii="Cambria" w:hAnsi="Cambria"/>
          <w:sz w:val="18"/>
          <w:szCs w:val="18"/>
        </w:rPr>
      </w:pPr>
    </w:p>
    <w:p w:rsidR="00280216" w:rsidRDefault="00280216" w:rsidP="00F0554E">
      <w:pPr>
        <w:spacing w:before="240" w:line="360" w:lineRule="auto"/>
        <w:ind w:firstLine="708"/>
        <w:contextualSpacing/>
        <w:jc w:val="both"/>
        <w:rPr>
          <w:rFonts w:ascii="Cambria" w:hAnsi="Cambria" w:cs="FiraSans-Bold"/>
          <w:bCs/>
        </w:rPr>
      </w:pPr>
      <w:r w:rsidRPr="001709D8">
        <w:rPr>
          <w:rFonts w:ascii="Cambria" w:hAnsi="Cambria" w:cs="FiraSans-Bold"/>
          <w:bCs/>
        </w:rPr>
        <w:t>Na podstawie Zarządzenia Burmistrza Nr 3/93</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dnia 24 listopada 1993 r. została utworzona Straż Miejska</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Gryfinie. Do zadań Straży Miejskiej należy m.in. ochrona spokoju</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porządku</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miejscach publicznych</w:t>
      </w:r>
      <w:r w:rsidR="00BD27A2">
        <w:rPr>
          <w:rFonts w:ascii="Cambria" w:hAnsi="Cambria" w:cs="FiraSans-Bold"/>
          <w:bCs/>
        </w:rPr>
        <w:t>;</w:t>
      </w:r>
      <w:r w:rsidRPr="001709D8">
        <w:rPr>
          <w:rFonts w:ascii="Cambria" w:hAnsi="Cambria" w:cs="FiraSans-Bold"/>
          <w:bCs/>
        </w:rPr>
        <w:t xml:space="preserve"> czuwanie nad porządkiem</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kontrola ruchu</w:t>
      </w:r>
      <w:r w:rsidR="00BD27A2">
        <w:rPr>
          <w:rFonts w:ascii="Cambria" w:hAnsi="Cambria" w:cs="FiraSans-Bold"/>
          <w:bCs/>
        </w:rPr>
        <w:t>;</w:t>
      </w:r>
      <w:r w:rsidRPr="001709D8">
        <w:rPr>
          <w:rFonts w:ascii="Cambria" w:hAnsi="Cambria" w:cs="FiraSans-Bold"/>
          <w:bCs/>
        </w:rPr>
        <w:t xml:space="preserve"> współdziałanie</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właściwymi podmiotami</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zakresie ratowania życia</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zdrowia obywateli</w:t>
      </w:r>
      <w:r w:rsidR="00BD27A2">
        <w:rPr>
          <w:rFonts w:ascii="Cambria" w:hAnsi="Cambria" w:cs="FiraSans-Bold"/>
          <w:bCs/>
        </w:rPr>
        <w:t>;</w:t>
      </w:r>
      <w:r w:rsidRPr="001709D8">
        <w:rPr>
          <w:rFonts w:ascii="Cambria" w:hAnsi="Cambria" w:cs="FiraSans-Bold"/>
          <w:bCs/>
        </w:rPr>
        <w:t xml:space="preserve"> pomoc</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usuwaniu awarii technicznych</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skutków klęsk żywiołowych oraz innych miejscowych zagrożeń</w:t>
      </w:r>
      <w:r w:rsidR="00BD27A2">
        <w:rPr>
          <w:rFonts w:ascii="Cambria" w:hAnsi="Cambria" w:cs="FiraSans-Bold"/>
          <w:bCs/>
        </w:rPr>
        <w:t xml:space="preserve">; </w:t>
      </w:r>
      <w:r w:rsidRPr="001709D8">
        <w:rPr>
          <w:rFonts w:ascii="Cambria" w:hAnsi="Cambria" w:cs="FiraSans-Bold"/>
          <w:bCs/>
        </w:rPr>
        <w:t>zabezpieczenie miejsc przestępstw, katastrof lub podobn</w:t>
      </w:r>
      <w:r w:rsidR="00BD27A2">
        <w:rPr>
          <w:rFonts w:ascii="Cambria" w:hAnsi="Cambria" w:cs="FiraSans-Bold"/>
          <w:bCs/>
        </w:rPr>
        <w:t>ych</w:t>
      </w:r>
      <w:r w:rsidRPr="001709D8">
        <w:rPr>
          <w:rFonts w:ascii="Cambria" w:hAnsi="Cambria" w:cs="FiraSans-Bold"/>
          <w:bCs/>
        </w:rPr>
        <w:t xml:space="preserve"> zdarze</w:t>
      </w:r>
      <w:r w:rsidR="00BD27A2">
        <w:rPr>
          <w:rFonts w:ascii="Cambria" w:hAnsi="Cambria" w:cs="FiraSans-Bold"/>
          <w:bCs/>
        </w:rPr>
        <w:t>ń</w:t>
      </w:r>
      <w:r w:rsidRPr="001709D8">
        <w:rPr>
          <w:rFonts w:ascii="Cambria" w:hAnsi="Cambria" w:cs="FiraSans-Bold"/>
          <w:bCs/>
        </w:rPr>
        <w:t xml:space="preserve"> albo miejsc zagrożonych takim</w:t>
      </w:r>
      <w:r w:rsidR="00BD27A2">
        <w:rPr>
          <w:rFonts w:ascii="Cambria" w:hAnsi="Cambria" w:cs="FiraSans-Bold"/>
          <w:bCs/>
        </w:rPr>
        <w:t>i</w:t>
      </w:r>
      <w:r w:rsidRPr="001709D8">
        <w:rPr>
          <w:rFonts w:ascii="Cambria" w:hAnsi="Cambria" w:cs="FiraSans-Bold"/>
          <w:bCs/>
        </w:rPr>
        <w:t xml:space="preserve"> zdarzeni</w:t>
      </w:r>
      <w:r w:rsidR="00BD27A2">
        <w:rPr>
          <w:rFonts w:ascii="Cambria" w:hAnsi="Cambria" w:cs="FiraSans-Bold"/>
          <w:bCs/>
        </w:rPr>
        <w:t>ami</w:t>
      </w:r>
      <w:r w:rsidRPr="001709D8">
        <w:rPr>
          <w:rFonts w:ascii="Cambria" w:hAnsi="Cambria" w:cs="FiraSans-Bold"/>
          <w:bCs/>
        </w:rPr>
        <w:t xml:space="preserve"> przed dostępem osób postronnych lub zniszczeniem śladów</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dowodów, do momentu przybycia właściwych służb,</w:t>
      </w:r>
      <w:r w:rsidR="0028334E">
        <w:rPr>
          <w:rFonts w:ascii="Cambria" w:hAnsi="Cambria" w:cs="FiraSans-Bold"/>
          <w:bCs/>
        </w:rPr>
        <w:t xml:space="preserve"> </w:t>
      </w:r>
      <w:r w:rsidR="0028334E" w:rsidRPr="001709D8">
        <w:rPr>
          <w:rFonts w:ascii="Cambria" w:hAnsi="Cambria" w:cs="FiraSans-Bold"/>
          <w:bCs/>
        </w:rPr>
        <w:t>a</w:t>
      </w:r>
      <w:r w:rsidR="0028334E">
        <w:rPr>
          <w:rFonts w:ascii="Cambria" w:hAnsi="Cambria" w:cs="FiraSans-Bold"/>
          <w:bCs/>
        </w:rPr>
        <w:t> </w:t>
      </w:r>
      <w:r w:rsidRPr="001709D8">
        <w:rPr>
          <w:rFonts w:ascii="Cambria" w:hAnsi="Cambria" w:cs="FiraSans-Bold"/>
          <w:bCs/>
        </w:rPr>
        <w:t>także ustalenie,</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miarę możliwości, świadków zdarzenia</w:t>
      </w:r>
      <w:r w:rsidR="00BD27A2">
        <w:rPr>
          <w:rFonts w:ascii="Cambria" w:hAnsi="Cambria" w:cs="FiraSans-Bold"/>
          <w:bCs/>
        </w:rPr>
        <w:t>;</w:t>
      </w:r>
      <w:r w:rsidRPr="001709D8">
        <w:rPr>
          <w:rFonts w:ascii="Cambria" w:hAnsi="Cambria" w:cs="FiraSans-Bold"/>
          <w:bCs/>
        </w:rPr>
        <w:t xml:space="preserve"> ochrona obiektów komunalnych</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urządzeń użyteczności publicznej; współdziałanie</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organizatorami</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innymi służbami</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ochronie porządku podczas zgromadzeń</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imprez publicznych; doprowadzanie osób nietrzeźwych do izby wytrzeźwień lub miejsca ich zamieszkania, jeżeli osoby te zachowaniem dają powód do zgorszenia</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miejscu publicznym, znajdują się</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okolicznościach zagrażających ich życiu lub zdrowiu albo zagrażają życiu</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zdrowiu innych osób; informowanie społeczności lokalnej</w:t>
      </w:r>
      <w:r w:rsidR="0028334E">
        <w:rPr>
          <w:rFonts w:ascii="Cambria" w:hAnsi="Cambria" w:cs="FiraSans-Bold"/>
          <w:bCs/>
        </w:rPr>
        <w:t xml:space="preserve"> </w:t>
      </w:r>
      <w:r w:rsidR="0028334E" w:rsidRPr="001709D8">
        <w:rPr>
          <w:rFonts w:ascii="Cambria" w:hAnsi="Cambria" w:cs="FiraSans-Bold"/>
          <w:bCs/>
        </w:rPr>
        <w:t>o</w:t>
      </w:r>
      <w:r w:rsidR="0028334E">
        <w:rPr>
          <w:rFonts w:ascii="Cambria" w:hAnsi="Cambria" w:cs="FiraSans-Bold"/>
          <w:bCs/>
        </w:rPr>
        <w:t> </w:t>
      </w:r>
      <w:r w:rsidRPr="001709D8">
        <w:rPr>
          <w:rFonts w:ascii="Cambria" w:hAnsi="Cambria" w:cs="FiraSans-Bold"/>
          <w:bCs/>
        </w:rPr>
        <w:t>stanie</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rodzajach zagrożeń</w:t>
      </w:r>
      <w:r w:rsidR="00BD27A2">
        <w:rPr>
          <w:rFonts w:ascii="Cambria" w:hAnsi="Cambria" w:cs="FiraSans-Bold"/>
          <w:bCs/>
        </w:rPr>
        <w:t>;</w:t>
      </w:r>
      <w:r w:rsidRPr="001709D8">
        <w:rPr>
          <w:rFonts w:ascii="Cambria" w:hAnsi="Cambria" w:cs="FiraSans-Bold"/>
          <w:bCs/>
        </w:rPr>
        <w:t xml:space="preserve"> inicjowanie</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uczestnictwo</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działaniach mających na celu zapobieganie popełnianiu przestępstw</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wykroczeń oraz zjawiskom kryminogennym</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współdziałanie</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tym zakresie</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organami państwowymi, samorządowymi</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organizacjami społecznymi; konwojowanie dokumentów, przedmiotów wartościowych lub wartości pieniężnych dla potrzeb gminy.</w:t>
      </w:r>
    </w:p>
    <w:p w:rsidR="001E4116" w:rsidRDefault="001E4116" w:rsidP="006816CE">
      <w:pPr>
        <w:spacing w:before="240" w:after="0" w:line="360" w:lineRule="auto"/>
        <w:ind w:firstLine="708"/>
        <w:contextualSpacing/>
        <w:jc w:val="both"/>
        <w:rPr>
          <w:rFonts w:ascii="Cambria" w:hAnsi="Cambria" w:cs="FiraSans-Bold"/>
          <w:bCs/>
        </w:rPr>
      </w:pPr>
      <w:r>
        <w:rPr>
          <w:rFonts w:ascii="Cambria" w:hAnsi="Cambria" w:cs="FiraSans-Bold"/>
          <w:bCs/>
        </w:rPr>
        <w:t>Generalnie liczba nałożonych przez Straż Miejską w Gryfinie</w:t>
      </w:r>
      <w:r w:rsidR="000525A7">
        <w:rPr>
          <w:rFonts w:ascii="Cambria" w:hAnsi="Cambria" w:cs="FiraSans-Bold"/>
          <w:bCs/>
        </w:rPr>
        <w:t xml:space="preserve"> mandatów </w:t>
      </w:r>
      <w:r>
        <w:rPr>
          <w:rFonts w:ascii="Cambria" w:hAnsi="Cambria" w:cs="FiraSans-Bold"/>
          <w:bCs/>
        </w:rPr>
        <w:t>rosła między 201</w:t>
      </w:r>
      <w:r w:rsidR="00D32D1C">
        <w:rPr>
          <w:rFonts w:ascii="Cambria" w:hAnsi="Cambria" w:cs="FiraSans-Bold"/>
          <w:bCs/>
        </w:rPr>
        <w:t xml:space="preserve">5 a 2017 r., a później stopniowo spadała. Nieznacznie spadła również wysokość mandatów - </w:t>
      </w:r>
      <w:r w:rsidR="00BD27A2">
        <w:rPr>
          <w:rFonts w:ascii="Cambria" w:hAnsi="Cambria" w:cs="FiraSans-Bold"/>
          <w:bCs/>
        </w:rPr>
        <w:br/>
      </w:r>
      <w:r w:rsidR="00D32D1C">
        <w:rPr>
          <w:rFonts w:ascii="Cambria" w:hAnsi="Cambria" w:cs="FiraSans-Bold"/>
          <w:bCs/>
        </w:rPr>
        <w:t xml:space="preserve">w 2015 r. było to średnio 168,77 zł, a w 2019 r. - 157,91 zł. Jednocześnie stopniowo rośnie liczba zastosowanych przez Straż Miejską pouczeń - między 2015 a 2019 r. wzrost wyniósł 66,4%. </w:t>
      </w:r>
    </w:p>
    <w:p w:rsidR="001E4116" w:rsidRPr="001E4116" w:rsidRDefault="001E4116" w:rsidP="001E4116">
      <w:pPr>
        <w:pStyle w:val="Legenda"/>
        <w:keepNext/>
        <w:spacing w:after="0" w:line="276" w:lineRule="auto"/>
        <w:jc w:val="center"/>
        <w:rPr>
          <w:rFonts w:asciiTheme="majorHAnsi" w:hAnsiTheme="majorHAnsi"/>
          <w:b/>
          <w:bCs/>
          <w:color w:val="auto"/>
          <w:sz w:val="20"/>
          <w:szCs w:val="20"/>
        </w:rPr>
      </w:pPr>
      <w:bookmarkStart w:id="270" w:name="_Toc58492922"/>
      <w:r w:rsidRPr="001E4116">
        <w:rPr>
          <w:rFonts w:asciiTheme="majorHAnsi" w:hAnsiTheme="majorHAnsi"/>
          <w:b/>
          <w:bCs/>
          <w:color w:val="auto"/>
          <w:sz w:val="20"/>
          <w:szCs w:val="20"/>
        </w:rPr>
        <w:lastRenderedPageBreak/>
        <w:t xml:space="preserve">Rys.  </w:t>
      </w:r>
      <w:r w:rsidR="00EB7501" w:rsidRPr="001E4116">
        <w:rPr>
          <w:rFonts w:asciiTheme="majorHAnsi" w:hAnsiTheme="majorHAnsi"/>
          <w:b/>
          <w:bCs/>
          <w:color w:val="auto"/>
          <w:sz w:val="20"/>
          <w:szCs w:val="20"/>
        </w:rPr>
        <w:fldChar w:fldCharType="begin"/>
      </w:r>
      <w:r w:rsidRPr="001E4116">
        <w:rPr>
          <w:rFonts w:asciiTheme="majorHAnsi" w:hAnsiTheme="majorHAnsi"/>
          <w:b/>
          <w:bCs/>
          <w:color w:val="auto"/>
          <w:sz w:val="20"/>
          <w:szCs w:val="20"/>
        </w:rPr>
        <w:instrText xml:space="preserve"> SEQ Rys._ \* ARABIC </w:instrText>
      </w:r>
      <w:r w:rsidR="00EB7501" w:rsidRPr="001E4116">
        <w:rPr>
          <w:rFonts w:asciiTheme="majorHAnsi" w:hAnsiTheme="majorHAnsi"/>
          <w:b/>
          <w:bCs/>
          <w:color w:val="auto"/>
          <w:sz w:val="20"/>
          <w:szCs w:val="20"/>
        </w:rPr>
        <w:fldChar w:fldCharType="separate"/>
      </w:r>
      <w:r w:rsidR="00DB51B1">
        <w:rPr>
          <w:rFonts w:asciiTheme="majorHAnsi" w:hAnsiTheme="majorHAnsi"/>
          <w:b/>
          <w:bCs/>
          <w:noProof/>
          <w:color w:val="auto"/>
          <w:sz w:val="20"/>
          <w:szCs w:val="20"/>
        </w:rPr>
        <w:t>6</w:t>
      </w:r>
      <w:r w:rsidR="00EB7501" w:rsidRPr="001E4116">
        <w:rPr>
          <w:rFonts w:asciiTheme="majorHAnsi" w:hAnsiTheme="majorHAnsi"/>
          <w:b/>
          <w:bCs/>
          <w:color w:val="auto"/>
          <w:sz w:val="20"/>
          <w:szCs w:val="20"/>
        </w:rPr>
        <w:fldChar w:fldCharType="end"/>
      </w:r>
      <w:r w:rsidRPr="001E4116">
        <w:rPr>
          <w:rFonts w:asciiTheme="majorHAnsi" w:hAnsiTheme="majorHAnsi"/>
          <w:b/>
          <w:bCs/>
          <w:color w:val="auto"/>
          <w:sz w:val="20"/>
          <w:szCs w:val="20"/>
        </w:rPr>
        <w:t xml:space="preserve"> Liczba mandatów nałożonych przez Straż Miejską w Gryfinie w latach 2015-2019.</w:t>
      </w:r>
      <w:bookmarkEnd w:id="270"/>
    </w:p>
    <w:p w:rsidR="00CF090F" w:rsidRDefault="001E4116" w:rsidP="0068067F">
      <w:pPr>
        <w:contextualSpacing/>
        <w:jc w:val="center"/>
        <w:rPr>
          <w:rFonts w:ascii="Cambria" w:hAnsi="Cambria" w:cs="FiraSans-Bold"/>
          <w:bCs/>
        </w:rPr>
      </w:pPr>
      <w:r>
        <w:rPr>
          <w:noProof/>
          <w:lang w:eastAsia="pl-PL"/>
        </w:rPr>
        <w:drawing>
          <wp:inline distT="0" distB="0" distL="0" distR="0">
            <wp:extent cx="4343400" cy="2545080"/>
            <wp:effectExtent l="0" t="0" r="0" b="7620"/>
            <wp:docPr id="5" name="Wykres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E119252-717E-44B9-A692-6A83820D5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4116" w:rsidRPr="001E4116" w:rsidRDefault="001E4116" w:rsidP="001E4116">
      <w:pPr>
        <w:spacing w:before="240" w:line="240" w:lineRule="auto"/>
        <w:ind w:firstLine="708"/>
        <w:contextualSpacing/>
        <w:jc w:val="center"/>
        <w:rPr>
          <w:rFonts w:ascii="Cambria" w:hAnsi="Cambria" w:cs="FiraSans-Bold"/>
          <w:bCs/>
          <w:sz w:val="20"/>
          <w:szCs w:val="20"/>
        </w:rPr>
      </w:pPr>
      <w:r w:rsidRPr="001E4116">
        <w:rPr>
          <w:rFonts w:ascii="Cambria" w:hAnsi="Cambria" w:cs="FiraSans-Bold"/>
          <w:bCs/>
          <w:sz w:val="20"/>
          <w:szCs w:val="20"/>
        </w:rPr>
        <w:t xml:space="preserve">Źródło: opracowanie własne na podstawie </w:t>
      </w:r>
      <w:r w:rsidRPr="001E4116">
        <w:rPr>
          <w:rFonts w:ascii="Cambria" w:hAnsi="Cambria" w:cs="FiraSans-Bold"/>
          <w:bCs/>
          <w:i/>
          <w:iCs/>
          <w:sz w:val="20"/>
          <w:szCs w:val="20"/>
        </w:rPr>
        <w:t>Sprawozdania z działalności Straży Miejskiej w Gryfinie za 2019 r</w:t>
      </w:r>
      <w:r w:rsidRPr="001E4116">
        <w:rPr>
          <w:rFonts w:ascii="Cambria" w:hAnsi="Cambria" w:cs="FiraSans-Bold"/>
          <w:bCs/>
          <w:sz w:val="20"/>
          <w:szCs w:val="20"/>
        </w:rPr>
        <w:t>., s. 8.</w:t>
      </w:r>
    </w:p>
    <w:p w:rsidR="001E4116" w:rsidRPr="001E4116" w:rsidRDefault="001E4116" w:rsidP="001E4116">
      <w:pPr>
        <w:pStyle w:val="Legenda"/>
        <w:keepNext/>
        <w:spacing w:after="0" w:line="276" w:lineRule="auto"/>
        <w:jc w:val="center"/>
        <w:rPr>
          <w:rFonts w:asciiTheme="majorHAnsi" w:hAnsiTheme="majorHAnsi" w:cstheme="minorHAnsi"/>
          <w:b/>
          <w:bCs/>
          <w:color w:val="auto"/>
          <w:sz w:val="20"/>
          <w:szCs w:val="20"/>
        </w:rPr>
      </w:pPr>
      <w:bookmarkStart w:id="271" w:name="_Toc58492923"/>
      <w:r w:rsidRPr="001E4116">
        <w:rPr>
          <w:rFonts w:asciiTheme="majorHAnsi" w:hAnsiTheme="majorHAnsi" w:cstheme="minorHAnsi"/>
          <w:b/>
          <w:bCs/>
          <w:color w:val="auto"/>
          <w:sz w:val="20"/>
          <w:szCs w:val="20"/>
        </w:rPr>
        <w:t xml:space="preserve">Rys.  </w:t>
      </w:r>
      <w:r w:rsidR="00EB7501" w:rsidRPr="001E4116">
        <w:rPr>
          <w:rFonts w:asciiTheme="majorHAnsi" w:hAnsiTheme="majorHAnsi" w:cstheme="minorHAnsi"/>
          <w:b/>
          <w:bCs/>
          <w:color w:val="auto"/>
          <w:sz w:val="20"/>
          <w:szCs w:val="20"/>
        </w:rPr>
        <w:fldChar w:fldCharType="begin"/>
      </w:r>
      <w:r w:rsidRPr="001E4116">
        <w:rPr>
          <w:rFonts w:asciiTheme="majorHAnsi" w:hAnsiTheme="majorHAnsi" w:cstheme="minorHAnsi"/>
          <w:b/>
          <w:bCs/>
          <w:color w:val="auto"/>
          <w:sz w:val="20"/>
          <w:szCs w:val="20"/>
        </w:rPr>
        <w:instrText xml:space="preserve"> SEQ Rys._ \* ARABIC </w:instrText>
      </w:r>
      <w:r w:rsidR="00EB7501" w:rsidRPr="001E4116">
        <w:rPr>
          <w:rFonts w:asciiTheme="majorHAnsi" w:hAnsiTheme="majorHAnsi" w:cstheme="minorHAnsi"/>
          <w:b/>
          <w:bCs/>
          <w:color w:val="auto"/>
          <w:sz w:val="20"/>
          <w:szCs w:val="20"/>
        </w:rPr>
        <w:fldChar w:fldCharType="separate"/>
      </w:r>
      <w:r w:rsidR="00DB51B1">
        <w:rPr>
          <w:rFonts w:asciiTheme="majorHAnsi" w:hAnsiTheme="majorHAnsi" w:cstheme="minorHAnsi"/>
          <w:b/>
          <w:bCs/>
          <w:noProof/>
          <w:color w:val="auto"/>
          <w:sz w:val="20"/>
          <w:szCs w:val="20"/>
        </w:rPr>
        <w:t>7</w:t>
      </w:r>
      <w:r w:rsidR="00EB7501" w:rsidRPr="001E4116">
        <w:rPr>
          <w:rFonts w:asciiTheme="majorHAnsi" w:hAnsiTheme="majorHAnsi" w:cstheme="minorHAnsi"/>
          <w:b/>
          <w:bCs/>
          <w:color w:val="auto"/>
          <w:sz w:val="20"/>
          <w:szCs w:val="20"/>
        </w:rPr>
        <w:fldChar w:fldCharType="end"/>
      </w:r>
      <w:r w:rsidRPr="001E4116">
        <w:rPr>
          <w:rFonts w:asciiTheme="majorHAnsi" w:hAnsiTheme="majorHAnsi" w:cstheme="minorHAnsi"/>
          <w:b/>
          <w:bCs/>
          <w:color w:val="auto"/>
          <w:sz w:val="20"/>
          <w:szCs w:val="20"/>
        </w:rPr>
        <w:t xml:space="preserve"> Liczba pouczeń </w:t>
      </w:r>
      <w:r w:rsidR="00D32D1C">
        <w:rPr>
          <w:rFonts w:asciiTheme="majorHAnsi" w:hAnsiTheme="majorHAnsi" w:cstheme="minorHAnsi"/>
          <w:b/>
          <w:bCs/>
          <w:color w:val="auto"/>
          <w:sz w:val="20"/>
          <w:szCs w:val="20"/>
        </w:rPr>
        <w:t>zastosowan</w:t>
      </w:r>
      <w:r w:rsidRPr="001E4116">
        <w:rPr>
          <w:rFonts w:asciiTheme="majorHAnsi" w:hAnsiTheme="majorHAnsi" w:cstheme="minorHAnsi"/>
          <w:b/>
          <w:bCs/>
          <w:color w:val="auto"/>
          <w:sz w:val="20"/>
          <w:szCs w:val="20"/>
        </w:rPr>
        <w:t>ych przez Straż Miejską w Gryfinie w latach 2015-2019.</w:t>
      </w:r>
      <w:bookmarkEnd w:id="271"/>
    </w:p>
    <w:p w:rsidR="001E4116" w:rsidRDefault="001E4116" w:rsidP="0068067F">
      <w:pPr>
        <w:spacing w:after="0"/>
        <w:contextualSpacing/>
        <w:jc w:val="center"/>
        <w:rPr>
          <w:rFonts w:ascii="Cambria" w:hAnsi="Cambria" w:cs="FiraSans-Bold"/>
          <w:bCs/>
        </w:rPr>
      </w:pPr>
      <w:r>
        <w:rPr>
          <w:noProof/>
          <w:lang w:eastAsia="pl-PL"/>
        </w:rPr>
        <w:drawing>
          <wp:inline distT="0" distB="0" distL="0" distR="0">
            <wp:extent cx="4305300" cy="2377440"/>
            <wp:effectExtent l="0" t="0" r="0" b="3810"/>
            <wp:docPr id="64" name="Wykres 6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C7C0CC2-A283-41D1-A498-5546E763A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4116" w:rsidRPr="001E4116" w:rsidRDefault="001E4116" w:rsidP="00D32D1C">
      <w:pPr>
        <w:spacing w:before="240" w:after="0" w:line="240" w:lineRule="auto"/>
        <w:ind w:firstLine="708"/>
        <w:contextualSpacing/>
        <w:jc w:val="center"/>
        <w:rPr>
          <w:rFonts w:ascii="Cambria" w:hAnsi="Cambria" w:cs="FiraSans-Bold"/>
          <w:bCs/>
          <w:sz w:val="20"/>
          <w:szCs w:val="20"/>
        </w:rPr>
      </w:pPr>
      <w:r w:rsidRPr="001E4116">
        <w:rPr>
          <w:rFonts w:ascii="Cambria" w:hAnsi="Cambria" w:cs="FiraSans-Bold"/>
          <w:bCs/>
          <w:sz w:val="20"/>
          <w:szCs w:val="20"/>
        </w:rPr>
        <w:t xml:space="preserve">Źródło: opracowanie własne na podstawie </w:t>
      </w:r>
      <w:r w:rsidRPr="001E4116">
        <w:rPr>
          <w:rFonts w:ascii="Cambria" w:hAnsi="Cambria" w:cs="FiraSans-Bold"/>
          <w:bCs/>
          <w:i/>
          <w:iCs/>
          <w:sz w:val="20"/>
          <w:szCs w:val="20"/>
        </w:rPr>
        <w:t>Sprawozdania z działalności Straży Miejskiej w Gryfinie za 2019 r</w:t>
      </w:r>
      <w:r w:rsidRPr="001E4116">
        <w:rPr>
          <w:rFonts w:ascii="Cambria" w:hAnsi="Cambria" w:cs="FiraSans-Bold"/>
          <w:bCs/>
          <w:sz w:val="20"/>
          <w:szCs w:val="20"/>
        </w:rPr>
        <w:t>., s. 8.</w:t>
      </w:r>
    </w:p>
    <w:p w:rsidR="00D32D1C" w:rsidRDefault="00D32D1C" w:rsidP="00D32D1C">
      <w:pPr>
        <w:spacing w:line="360" w:lineRule="auto"/>
        <w:ind w:firstLine="708"/>
        <w:contextualSpacing/>
        <w:jc w:val="both"/>
        <w:rPr>
          <w:rFonts w:ascii="Cambria" w:hAnsi="Cambria" w:cs="FiraSans-Bold"/>
          <w:bCs/>
        </w:rPr>
      </w:pPr>
    </w:p>
    <w:p w:rsidR="00D32D1C" w:rsidRDefault="00D32D1C" w:rsidP="00D32D1C">
      <w:pPr>
        <w:spacing w:line="360" w:lineRule="auto"/>
        <w:ind w:firstLine="708"/>
        <w:contextualSpacing/>
        <w:jc w:val="both"/>
        <w:rPr>
          <w:rFonts w:ascii="Cambria" w:hAnsi="Cambria" w:cs="FiraSans-Bold"/>
          <w:bCs/>
        </w:rPr>
      </w:pPr>
      <w:r>
        <w:rPr>
          <w:rFonts w:ascii="Cambria" w:hAnsi="Cambria" w:cs="FiraSans-Bold"/>
          <w:bCs/>
        </w:rPr>
        <w:t>W 2019 r. większość wykroczeń stwierdzonych przez Straż Miejską miała podstawę prawną w Kodeksie Wykroczeń. Na 1002 stwierdzone ogółem aż 72% stanowiły wykroczenia przeciwko bezpieczeństwu i porządkow</w:t>
      </w:r>
      <w:r w:rsidR="00BD27A2">
        <w:rPr>
          <w:rFonts w:ascii="Cambria" w:hAnsi="Cambria" w:cs="FiraSans-Bold"/>
          <w:bCs/>
        </w:rPr>
        <w:t>e</w:t>
      </w:r>
      <w:r>
        <w:rPr>
          <w:rFonts w:ascii="Cambria" w:hAnsi="Cambria" w:cs="FiraSans-Bold"/>
          <w:bCs/>
        </w:rPr>
        <w:t xml:space="preserve"> w komunikacji. Ponadto częst</w:t>
      </w:r>
      <w:r w:rsidR="00BD27A2">
        <w:rPr>
          <w:rFonts w:ascii="Cambria" w:hAnsi="Cambria" w:cs="FiraSans-Bold"/>
          <w:bCs/>
        </w:rPr>
        <w:t>o popełniane</w:t>
      </w:r>
      <w:r>
        <w:rPr>
          <w:rFonts w:ascii="Cambria" w:hAnsi="Cambria" w:cs="FiraSans-Bold"/>
          <w:bCs/>
        </w:rPr>
        <w:t xml:space="preserve"> były wykroczenia przeciwko bezpieczeństwu osób i mienia oraz przeciwko urządzeniom użytku publicznego (po ok. 11%)</w:t>
      </w:r>
    </w:p>
    <w:p w:rsidR="0063752B" w:rsidRPr="0063752B" w:rsidRDefault="0063752B" w:rsidP="0063752B">
      <w:pPr>
        <w:spacing w:before="240" w:line="360" w:lineRule="auto"/>
        <w:ind w:firstLine="708"/>
        <w:contextualSpacing/>
        <w:jc w:val="both"/>
        <w:rPr>
          <w:rFonts w:ascii="Cambria" w:hAnsi="Cambria" w:cs="FiraSans-Bold"/>
          <w:bCs/>
        </w:rPr>
      </w:pPr>
      <w:r>
        <w:rPr>
          <w:rFonts w:ascii="Cambria" w:hAnsi="Cambria" w:cs="FiraSans-Bold"/>
          <w:bCs/>
        </w:rPr>
        <w:t>B</w:t>
      </w:r>
      <w:r w:rsidRPr="0063752B">
        <w:rPr>
          <w:rFonts w:ascii="Cambria" w:hAnsi="Cambria" w:cs="FiraSans-Bold"/>
          <w:bCs/>
        </w:rPr>
        <w:t>ezpieczeństwo p</w:t>
      </w:r>
      <w:r>
        <w:rPr>
          <w:rFonts w:ascii="Cambria" w:hAnsi="Cambria" w:cs="FiraSans-Bold"/>
          <w:bCs/>
        </w:rPr>
        <w:t>ożarow</w:t>
      </w:r>
      <w:r w:rsidRPr="0063752B">
        <w:rPr>
          <w:rFonts w:ascii="Cambria" w:hAnsi="Cambria" w:cs="FiraSans-Bold"/>
          <w:bCs/>
        </w:rPr>
        <w:t xml:space="preserve">e zapewnia </w:t>
      </w:r>
      <w:r w:rsidR="00BD50CF">
        <w:rPr>
          <w:rFonts w:ascii="Cambria" w:hAnsi="Cambria" w:cs="FiraSans-Bold"/>
          <w:bCs/>
        </w:rPr>
        <w:t xml:space="preserve">Komenda Powiatowa Państwowej Straży Pożarnej </w:t>
      </w:r>
      <w:r w:rsidR="00BD50CF">
        <w:rPr>
          <w:rFonts w:ascii="Cambria" w:hAnsi="Cambria" w:cs="FiraSans-Bold"/>
          <w:bCs/>
        </w:rPr>
        <w:br/>
        <w:t>w Gryfinie oraz</w:t>
      </w:r>
      <w:r>
        <w:rPr>
          <w:rFonts w:ascii="Cambria" w:hAnsi="Cambria" w:cs="FiraSans-Bold"/>
          <w:bCs/>
        </w:rPr>
        <w:t xml:space="preserve"> 5 jednostek </w:t>
      </w:r>
      <w:r w:rsidRPr="0063752B">
        <w:rPr>
          <w:rFonts w:ascii="Cambria" w:hAnsi="Cambria" w:cs="FiraSans-Bold"/>
          <w:bCs/>
        </w:rPr>
        <w:t>Ochotnicz</w:t>
      </w:r>
      <w:r>
        <w:rPr>
          <w:rFonts w:ascii="Cambria" w:hAnsi="Cambria" w:cs="FiraSans-Bold"/>
          <w:bCs/>
        </w:rPr>
        <w:t>ych</w:t>
      </w:r>
      <w:r w:rsidRPr="0063752B">
        <w:rPr>
          <w:rFonts w:ascii="Cambria" w:hAnsi="Cambria" w:cs="FiraSans-Bold"/>
          <w:bCs/>
        </w:rPr>
        <w:t xml:space="preserve"> Straż</w:t>
      </w:r>
      <w:r>
        <w:rPr>
          <w:rFonts w:ascii="Cambria" w:hAnsi="Cambria" w:cs="FiraSans-Bold"/>
          <w:bCs/>
        </w:rPr>
        <w:t>y</w:t>
      </w:r>
      <w:r w:rsidRPr="0063752B">
        <w:rPr>
          <w:rFonts w:ascii="Cambria" w:hAnsi="Cambria" w:cs="FiraSans-Bold"/>
          <w:bCs/>
        </w:rPr>
        <w:t xml:space="preserve"> P</w:t>
      </w:r>
      <w:r>
        <w:rPr>
          <w:rFonts w:ascii="Cambria" w:hAnsi="Cambria" w:cs="FiraSans-Bold"/>
          <w:bCs/>
        </w:rPr>
        <w:t>ożar</w:t>
      </w:r>
      <w:r w:rsidRPr="0063752B">
        <w:rPr>
          <w:rFonts w:ascii="Cambria" w:hAnsi="Cambria" w:cs="FiraSans-Bold"/>
          <w:bCs/>
        </w:rPr>
        <w:t>n</w:t>
      </w:r>
      <w:r>
        <w:rPr>
          <w:rFonts w:ascii="Cambria" w:hAnsi="Cambria" w:cs="FiraSans-Bold"/>
          <w:bCs/>
        </w:rPr>
        <w:t>ych w</w:t>
      </w:r>
      <w:r w:rsidRPr="0063752B">
        <w:rPr>
          <w:rFonts w:ascii="Cambria" w:hAnsi="Cambria" w:cs="FiraSans-Bold"/>
          <w:bCs/>
        </w:rPr>
        <w:t xml:space="preserve">: </w:t>
      </w:r>
      <w:r w:rsidR="003710C5" w:rsidRPr="0063752B">
        <w:rPr>
          <w:rFonts w:ascii="Cambria" w:hAnsi="Cambria" w:cs="FiraSans-Bold"/>
          <w:bCs/>
        </w:rPr>
        <w:t>Chwarstnicy</w:t>
      </w:r>
      <w:r w:rsidR="003710C5">
        <w:rPr>
          <w:rFonts w:ascii="Cambria" w:hAnsi="Cambria" w:cs="FiraSans-Bold"/>
          <w:bCs/>
        </w:rPr>
        <w:t xml:space="preserve">, </w:t>
      </w:r>
      <w:r w:rsidRPr="0063752B">
        <w:rPr>
          <w:rFonts w:ascii="Cambria" w:hAnsi="Cambria" w:cs="FiraSans-Bold"/>
          <w:bCs/>
        </w:rPr>
        <w:t>Gryfinie, Radziszewie, Sobieradzu</w:t>
      </w:r>
      <w:r w:rsidR="003710C5">
        <w:rPr>
          <w:rFonts w:ascii="Cambria" w:hAnsi="Cambria" w:cs="FiraSans-Bold"/>
          <w:bCs/>
        </w:rPr>
        <w:t xml:space="preserve"> oraz</w:t>
      </w:r>
      <w:r w:rsidRPr="0063752B">
        <w:rPr>
          <w:rFonts w:ascii="Cambria" w:hAnsi="Cambria" w:cs="FiraSans-Bold"/>
          <w:bCs/>
        </w:rPr>
        <w:t xml:space="preserve"> Wełtyniu. Jednostki w Radziszewie, Sobieradzu i Wełtyniu są włączone </w:t>
      </w:r>
      <w:r>
        <w:rPr>
          <w:rFonts w:ascii="Cambria" w:hAnsi="Cambria" w:cs="FiraSans-Bold"/>
          <w:bCs/>
        </w:rPr>
        <w:t>do</w:t>
      </w:r>
      <w:r w:rsidRPr="0063752B">
        <w:rPr>
          <w:rFonts w:ascii="Cambria" w:hAnsi="Cambria" w:cs="FiraSans-Bold"/>
          <w:bCs/>
        </w:rPr>
        <w:t xml:space="preserve"> Krajowego Systemu Ratowniczo-Gaśniczego. W 2019 r. wszystkie jednostki</w:t>
      </w:r>
      <w:r w:rsidR="00BD27A2">
        <w:rPr>
          <w:rFonts w:ascii="Cambria" w:hAnsi="Cambria" w:cs="FiraSans-Bold"/>
          <w:bCs/>
        </w:rPr>
        <w:t xml:space="preserve"> OSP </w:t>
      </w:r>
      <w:r w:rsidR="00BD27A2">
        <w:rPr>
          <w:rFonts w:ascii="Cambria" w:hAnsi="Cambria" w:cs="FiraSans-Bold"/>
          <w:bCs/>
        </w:rPr>
        <w:br/>
      </w:r>
      <w:r w:rsidR="00BD27A2">
        <w:rPr>
          <w:rFonts w:ascii="Cambria" w:hAnsi="Cambria" w:cs="FiraSans-Bold"/>
          <w:bCs/>
        </w:rPr>
        <w:lastRenderedPageBreak/>
        <w:t>z terenu gminy</w:t>
      </w:r>
      <w:r w:rsidRPr="0063752B">
        <w:rPr>
          <w:rFonts w:ascii="Cambria" w:hAnsi="Cambria" w:cs="FiraSans-Bold"/>
          <w:bCs/>
        </w:rPr>
        <w:t xml:space="preserve"> skupiały łącznie 309 członków, w tym 44 kobiety.</w:t>
      </w:r>
      <w:r>
        <w:rPr>
          <w:rFonts w:ascii="Cambria" w:hAnsi="Cambria" w:cs="FiraSans-Bold"/>
          <w:bCs/>
        </w:rPr>
        <w:t xml:space="preserve"> </w:t>
      </w:r>
      <w:r w:rsidR="003710C5">
        <w:rPr>
          <w:rFonts w:ascii="Cambria" w:hAnsi="Cambria" w:cs="FiraSans-Bold"/>
          <w:bCs/>
        </w:rPr>
        <w:t xml:space="preserve">Z kolei </w:t>
      </w:r>
      <w:r w:rsidR="00BD27A2">
        <w:rPr>
          <w:rFonts w:ascii="Cambria" w:hAnsi="Cambria" w:cs="FiraSans-Bold"/>
          <w:bCs/>
        </w:rPr>
        <w:t>do</w:t>
      </w:r>
      <w:r w:rsidR="003710C5">
        <w:rPr>
          <w:rFonts w:ascii="Cambria" w:hAnsi="Cambria" w:cs="FiraSans-Bold"/>
          <w:bCs/>
        </w:rPr>
        <w:t xml:space="preserve"> młodzieżowych drużyn pożarniczych </w:t>
      </w:r>
      <w:r w:rsidR="00BD27A2">
        <w:rPr>
          <w:rFonts w:ascii="Cambria" w:hAnsi="Cambria" w:cs="FiraSans-Bold"/>
          <w:bCs/>
        </w:rPr>
        <w:t>należał</w:t>
      </w:r>
      <w:r w:rsidR="003710C5">
        <w:rPr>
          <w:rFonts w:ascii="Cambria" w:hAnsi="Cambria" w:cs="FiraSans-Bold"/>
          <w:bCs/>
        </w:rPr>
        <w:t>o 70 osób.</w:t>
      </w:r>
    </w:p>
    <w:p w:rsidR="0063752B" w:rsidRDefault="0063752B" w:rsidP="006E1967">
      <w:pPr>
        <w:spacing w:before="240" w:after="0" w:line="360" w:lineRule="auto"/>
        <w:ind w:firstLine="708"/>
        <w:contextualSpacing/>
        <w:jc w:val="both"/>
        <w:rPr>
          <w:rFonts w:ascii="Cambria" w:hAnsi="Cambria" w:cs="FiraSans-Bold"/>
          <w:bCs/>
        </w:rPr>
      </w:pPr>
      <w:r w:rsidRPr="0063752B">
        <w:rPr>
          <w:rFonts w:ascii="Cambria" w:hAnsi="Cambria" w:cs="FiraSans-Bold"/>
          <w:bCs/>
        </w:rPr>
        <w:t>W 2019 r. odnotowano 443 zdarzenia ratowniczo-gaśnicze</w:t>
      </w:r>
      <w:r>
        <w:rPr>
          <w:rFonts w:ascii="Cambria" w:hAnsi="Cambria" w:cs="FiraSans-Bold"/>
          <w:bCs/>
        </w:rPr>
        <w:t>. W</w:t>
      </w:r>
      <w:r w:rsidRPr="0063752B">
        <w:rPr>
          <w:rFonts w:ascii="Cambria" w:hAnsi="Cambria" w:cs="FiraSans-Bold"/>
          <w:bCs/>
        </w:rPr>
        <w:t xml:space="preserve"> stosunku do 2018 r., </w:t>
      </w:r>
      <w:r>
        <w:rPr>
          <w:rFonts w:ascii="Cambria" w:hAnsi="Cambria" w:cs="FiraSans-Bold"/>
          <w:bCs/>
        </w:rPr>
        <w:br/>
      </w:r>
      <w:r w:rsidRPr="0063752B">
        <w:rPr>
          <w:rFonts w:ascii="Cambria" w:hAnsi="Cambria" w:cs="FiraSans-Bold"/>
          <w:bCs/>
        </w:rPr>
        <w:t xml:space="preserve">w którym odnotowano 465 zdarzeń, widoczny jest spadek </w:t>
      </w:r>
      <w:r>
        <w:rPr>
          <w:rFonts w:ascii="Cambria" w:hAnsi="Cambria" w:cs="FiraSans-Bold"/>
          <w:bCs/>
        </w:rPr>
        <w:t>o</w:t>
      </w:r>
      <w:r w:rsidRPr="0063752B">
        <w:rPr>
          <w:rFonts w:ascii="Cambria" w:hAnsi="Cambria" w:cs="FiraSans-Bold"/>
          <w:bCs/>
        </w:rPr>
        <w:t xml:space="preserve"> prawie 5%. </w:t>
      </w:r>
      <w:r>
        <w:rPr>
          <w:rFonts w:ascii="Cambria" w:hAnsi="Cambria" w:cs="FiraSans-Bold"/>
          <w:bCs/>
        </w:rPr>
        <w:t>Z</w:t>
      </w:r>
      <w:r w:rsidRPr="0063752B">
        <w:rPr>
          <w:rFonts w:ascii="Cambria" w:hAnsi="Cambria" w:cs="FiraSans-Bold"/>
          <w:bCs/>
        </w:rPr>
        <w:t xml:space="preserve">nacznie zmniejszyła się </w:t>
      </w:r>
      <w:r>
        <w:rPr>
          <w:rFonts w:ascii="Cambria" w:hAnsi="Cambria" w:cs="FiraSans-Bold"/>
          <w:bCs/>
        </w:rPr>
        <w:t>liczba</w:t>
      </w:r>
      <w:r w:rsidRPr="0063752B">
        <w:rPr>
          <w:rFonts w:ascii="Cambria" w:hAnsi="Cambria" w:cs="FiraSans-Bold"/>
          <w:bCs/>
        </w:rPr>
        <w:t xml:space="preserve"> wyjazdów jednostek </w:t>
      </w:r>
      <w:r>
        <w:rPr>
          <w:rFonts w:ascii="Cambria" w:hAnsi="Cambria" w:cs="FiraSans-Bold"/>
          <w:bCs/>
        </w:rPr>
        <w:t xml:space="preserve">OSP </w:t>
      </w:r>
      <w:r w:rsidRPr="0063752B">
        <w:rPr>
          <w:rFonts w:ascii="Cambria" w:hAnsi="Cambria" w:cs="FiraSans-Bold"/>
          <w:bCs/>
        </w:rPr>
        <w:t xml:space="preserve">–o prawie 49%, natomiast wzrosła o prawie 21% </w:t>
      </w:r>
      <w:r>
        <w:rPr>
          <w:rFonts w:ascii="Cambria" w:hAnsi="Cambria" w:cs="FiraSans-Bold"/>
          <w:bCs/>
        </w:rPr>
        <w:t>liczba</w:t>
      </w:r>
      <w:r w:rsidRPr="0063752B">
        <w:rPr>
          <w:rFonts w:ascii="Cambria" w:hAnsi="Cambria" w:cs="FiraSans-Bold"/>
          <w:bCs/>
        </w:rPr>
        <w:t xml:space="preserve"> wyjazdów do miejscowych zagrożeń i aż dwukrotnie </w:t>
      </w:r>
      <w:r>
        <w:rPr>
          <w:rFonts w:ascii="Cambria" w:hAnsi="Cambria" w:cs="FiraSans-Bold"/>
          <w:bCs/>
        </w:rPr>
        <w:t xml:space="preserve">- </w:t>
      </w:r>
      <w:r w:rsidRPr="0063752B">
        <w:rPr>
          <w:rFonts w:ascii="Cambria" w:hAnsi="Cambria" w:cs="FiraSans-Bold"/>
          <w:bCs/>
        </w:rPr>
        <w:t xml:space="preserve">w ramach fałszywych alarmów. </w:t>
      </w:r>
    </w:p>
    <w:p w:rsidR="006E1967" w:rsidRPr="006E1967" w:rsidRDefault="006E1967" w:rsidP="006E1967">
      <w:pPr>
        <w:pStyle w:val="Legenda"/>
        <w:keepNext/>
        <w:spacing w:after="0" w:line="276" w:lineRule="auto"/>
        <w:jc w:val="center"/>
        <w:rPr>
          <w:rFonts w:ascii="Cambria" w:hAnsi="Cambria"/>
          <w:b/>
          <w:bCs/>
          <w:color w:val="auto"/>
          <w:sz w:val="20"/>
          <w:szCs w:val="20"/>
        </w:rPr>
      </w:pPr>
      <w:bookmarkStart w:id="272" w:name="_Toc57554000"/>
      <w:r w:rsidRPr="006E1967">
        <w:rPr>
          <w:rFonts w:ascii="Cambria" w:hAnsi="Cambria"/>
          <w:b/>
          <w:bCs/>
          <w:color w:val="auto"/>
          <w:sz w:val="20"/>
          <w:szCs w:val="20"/>
        </w:rPr>
        <w:t xml:space="preserve">Tab.  </w:t>
      </w:r>
      <w:r w:rsidR="00EB7501" w:rsidRPr="006E1967">
        <w:rPr>
          <w:rFonts w:ascii="Cambria" w:hAnsi="Cambria"/>
          <w:b/>
          <w:bCs/>
          <w:color w:val="auto"/>
          <w:sz w:val="20"/>
          <w:szCs w:val="20"/>
        </w:rPr>
        <w:fldChar w:fldCharType="begin"/>
      </w:r>
      <w:r w:rsidRPr="006E1967">
        <w:rPr>
          <w:rFonts w:ascii="Cambria" w:hAnsi="Cambria"/>
          <w:b/>
          <w:bCs/>
          <w:color w:val="auto"/>
          <w:sz w:val="20"/>
          <w:szCs w:val="20"/>
        </w:rPr>
        <w:instrText xml:space="preserve"> SEQ Tab._ \* ARABIC </w:instrText>
      </w:r>
      <w:r w:rsidR="00EB7501" w:rsidRPr="006E1967">
        <w:rPr>
          <w:rFonts w:ascii="Cambria" w:hAnsi="Cambria"/>
          <w:b/>
          <w:bCs/>
          <w:color w:val="auto"/>
          <w:sz w:val="20"/>
          <w:szCs w:val="20"/>
        </w:rPr>
        <w:fldChar w:fldCharType="separate"/>
      </w:r>
      <w:r w:rsidR="00DB51B1">
        <w:rPr>
          <w:rFonts w:ascii="Cambria" w:hAnsi="Cambria"/>
          <w:b/>
          <w:bCs/>
          <w:noProof/>
          <w:color w:val="auto"/>
          <w:sz w:val="20"/>
          <w:szCs w:val="20"/>
        </w:rPr>
        <w:t>11</w:t>
      </w:r>
      <w:r w:rsidR="00EB7501" w:rsidRPr="006E1967">
        <w:rPr>
          <w:rFonts w:ascii="Cambria" w:hAnsi="Cambria"/>
          <w:b/>
          <w:bCs/>
          <w:color w:val="auto"/>
          <w:sz w:val="20"/>
          <w:szCs w:val="20"/>
        </w:rPr>
        <w:fldChar w:fldCharType="end"/>
      </w:r>
      <w:r w:rsidRPr="006E1967">
        <w:rPr>
          <w:rFonts w:ascii="Cambria" w:hAnsi="Cambria"/>
          <w:b/>
          <w:bCs/>
          <w:color w:val="auto"/>
          <w:sz w:val="20"/>
          <w:szCs w:val="20"/>
        </w:rPr>
        <w:t xml:space="preserve"> Liczba wyjazdów do zdarzeń jednostek Ochotniczej Straży Pożarnej  gminy Gryfino.</w:t>
      </w:r>
      <w:bookmarkEnd w:id="272"/>
    </w:p>
    <w:tbl>
      <w:tblPr>
        <w:tblStyle w:val="Zwykatabela21"/>
        <w:tblW w:w="4583" w:type="dxa"/>
        <w:jc w:val="center"/>
        <w:tblLook w:val="04A0"/>
      </w:tblPr>
      <w:tblGrid>
        <w:gridCol w:w="1060"/>
        <w:gridCol w:w="980"/>
        <w:gridCol w:w="1323"/>
        <w:gridCol w:w="1220"/>
      </w:tblGrid>
      <w:tr w:rsidR="006E1967" w:rsidRPr="006E1967" w:rsidTr="006E1967">
        <w:trPr>
          <w:cnfStyle w:val="100000000000"/>
          <w:trHeight w:val="552"/>
          <w:jc w:val="center"/>
        </w:trPr>
        <w:tc>
          <w:tcPr>
            <w:cnfStyle w:val="001000000000"/>
            <w:tcW w:w="1060" w:type="dxa"/>
            <w:shd w:val="clear" w:color="auto" w:fill="D9D9D9" w:themeFill="background1" w:themeFillShade="D9"/>
            <w:noWrap/>
            <w:vAlign w:val="center"/>
            <w:hideMark/>
          </w:tcPr>
          <w:p w:rsidR="006E1967" w:rsidRPr="006E1967" w:rsidRDefault="006E1967" w:rsidP="006E1967">
            <w:pPr>
              <w:jc w:val="center"/>
              <w:rPr>
                <w:rFonts w:ascii="Cambria" w:eastAsia="Times New Roman" w:hAnsi="Cambria" w:cs="Arial"/>
                <w:b w:val="0"/>
                <w:bCs w:val="0"/>
                <w:lang w:eastAsia="pl-PL"/>
              </w:rPr>
            </w:pPr>
            <w:r w:rsidRPr="006E1967">
              <w:rPr>
                <w:rFonts w:ascii="Cambria" w:eastAsia="Times New Roman" w:hAnsi="Cambria" w:cs="Arial"/>
                <w:lang w:eastAsia="pl-PL"/>
              </w:rPr>
              <w:t>Rok</w:t>
            </w:r>
          </w:p>
        </w:tc>
        <w:tc>
          <w:tcPr>
            <w:tcW w:w="980" w:type="dxa"/>
            <w:shd w:val="clear" w:color="auto" w:fill="D9D9D9" w:themeFill="background1" w:themeFillShade="D9"/>
            <w:vAlign w:val="center"/>
            <w:hideMark/>
          </w:tcPr>
          <w:p w:rsidR="006E1967" w:rsidRPr="006E1967" w:rsidRDefault="006E1967" w:rsidP="006E1967">
            <w:pPr>
              <w:jc w:val="center"/>
              <w:cnfStyle w:val="100000000000"/>
              <w:rPr>
                <w:rFonts w:ascii="Cambria" w:eastAsia="Times New Roman" w:hAnsi="Cambria" w:cs="Arial"/>
                <w:b w:val="0"/>
                <w:bCs w:val="0"/>
                <w:lang w:eastAsia="pl-PL"/>
              </w:rPr>
            </w:pPr>
            <w:r w:rsidRPr="006E1967">
              <w:rPr>
                <w:rFonts w:ascii="Cambria" w:eastAsia="Times New Roman" w:hAnsi="Cambria" w:cs="Arial"/>
                <w:lang w:eastAsia="pl-PL"/>
              </w:rPr>
              <w:t>Pożar</w:t>
            </w:r>
          </w:p>
        </w:tc>
        <w:tc>
          <w:tcPr>
            <w:tcW w:w="1323" w:type="dxa"/>
            <w:shd w:val="clear" w:color="auto" w:fill="D9D9D9" w:themeFill="background1" w:themeFillShade="D9"/>
            <w:vAlign w:val="center"/>
            <w:hideMark/>
          </w:tcPr>
          <w:p w:rsidR="006E1967" w:rsidRPr="006E1967" w:rsidRDefault="006E1967" w:rsidP="006E1967">
            <w:pPr>
              <w:jc w:val="center"/>
              <w:cnfStyle w:val="100000000000"/>
              <w:rPr>
                <w:rFonts w:ascii="Cambria" w:eastAsia="Times New Roman" w:hAnsi="Cambria" w:cs="Arial"/>
                <w:b w:val="0"/>
                <w:bCs w:val="0"/>
                <w:lang w:eastAsia="pl-PL"/>
              </w:rPr>
            </w:pPr>
            <w:r w:rsidRPr="006E1967">
              <w:rPr>
                <w:rFonts w:ascii="Cambria" w:eastAsia="Times New Roman" w:hAnsi="Cambria" w:cs="Arial"/>
                <w:lang w:eastAsia="pl-PL"/>
              </w:rPr>
              <w:t>Miejscowe zagrożenia</w:t>
            </w:r>
          </w:p>
        </w:tc>
        <w:tc>
          <w:tcPr>
            <w:tcW w:w="1220" w:type="dxa"/>
            <w:shd w:val="clear" w:color="auto" w:fill="D9D9D9" w:themeFill="background1" w:themeFillShade="D9"/>
            <w:vAlign w:val="center"/>
            <w:hideMark/>
          </w:tcPr>
          <w:p w:rsidR="006E1967" w:rsidRPr="006E1967" w:rsidRDefault="006E1967" w:rsidP="006E1967">
            <w:pPr>
              <w:jc w:val="center"/>
              <w:cnfStyle w:val="100000000000"/>
              <w:rPr>
                <w:rFonts w:ascii="Cambria" w:eastAsia="Times New Roman" w:hAnsi="Cambria" w:cs="Arial"/>
                <w:b w:val="0"/>
                <w:bCs w:val="0"/>
                <w:lang w:eastAsia="pl-PL"/>
              </w:rPr>
            </w:pPr>
            <w:r w:rsidRPr="006E1967">
              <w:rPr>
                <w:rFonts w:ascii="Cambria" w:eastAsia="Times New Roman" w:hAnsi="Cambria" w:cs="Arial"/>
                <w:lang w:eastAsia="pl-PL"/>
              </w:rPr>
              <w:t>Alarmy fałszywe</w:t>
            </w:r>
          </w:p>
        </w:tc>
      </w:tr>
      <w:tr w:rsidR="006E1967" w:rsidRPr="006E1967" w:rsidTr="006E1967">
        <w:trPr>
          <w:cnfStyle w:val="000000100000"/>
          <w:trHeight w:val="276"/>
          <w:jc w:val="center"/>
        </w:trPr>
        <w:tc>
          <w:tcPr>
            <w:cnfStyle w:val="001000000000"/>
            <w:tcW w:w="1060" w:type="dxa"/>
            <w:hideMark/>
          </w:tcPr>
          <w:p w:rsidR="006E1967" w:rsidRPr="006E1967" w:rsidRDefault="006E1967" w:rsidP="004E374E">
            <w:pPr>
              <w:jc w:val="center"/>
              <w:rPr>
                <w:rFonts w:ascii="Cambria" w:eastAsia="Times New Roman" w:hAnsi="Cambria" w:cs="Arial"/>
                <w:b w:val="0"/>
                <w:bCs w:val="0"/>
                <w:lang w:eastAsia="pl-PL"/>
              </w:rPr>
            </w:pPr>
            <w:r w:rsidRPr="006E1967">
              <w:rPr>
                <w:rFonts w:ascii="Cambria" w:eastAsia="Times New Roman" w:hAnsi="Cambria" w:cs="Arial"/>
                <w:lang w:eastAsia="pl-PL"/>
              </w:rPr>
              <w:t>2018</w:t>
            </w:r>
          </w:p>
        </w:tc>
        <w:tc>
          <w:tcPr>
            <w:tcW w:w="980" w:type="dxa"/>
            <w:noWrap/>
            <w:hideMark/>
          </w:tcPr>
          <w:p w:rsidR="006E1967" w:rsidRPr="006E1967" w:rsidRDefault="006E1967" w:rsidP="004E374E">
            <w:pPr>
              <w:jc w:val="center"/>
              <w:cnfStyle w:val="000000100000"/>
              <w:rPr>
                <w:rFonts w:ascii="Cambria" w:eastAsia="Times New Roman" w:hAnsi="Cambria" w:cs="Arial"/>
                <w:lang w:eastAsia="pl-PL"/>
              </w:rPr>
            </w:pPr>
            <w:r w:rsidRPr="006E1967">
              <w:rPr>
                <w:rFonts w:ascii="Cambria" w:eastAsia="Times New Roman" w:hAnsi="Cambria" w:cs="Arial"/>
                <w:lang w:eastAsia="pl-PL"/>
              </w:rPr>
              <w:t>109</w:t>
            </w:r>
          </w:p>
        </w:tc>
        <w:tc>
          <w:tcPr>
            <w:tcW w:w="1323" w:type="dxa"/>
            <w:noWrap/>
            <w:hideMark/>
          </w:tcPr>
          <w:p w:rsidR="006E1967" w:rsidRPr="006E1967" w:rsidRDefault="006E1967" w:rsidP="004E374E">
            <w:pPr>
              <w:jc w:val="center"/>
              <w:cnfStyle w:val="000000100000"/>
              <w:rPr>
                <w:rFonts w:ascii="Cambria" w:eastAsia="Times New Roman" w:hAnsi="Cambria" w:cs="Arial"/>
                <w:lang w:eastAsia="pl-PL"/>
              </w:rPr>
            </w:pPr>
            <w:r w:rsidRPr="006E1967">
              <w:rPr>
                <w:rFonts w:ascii="Cambria" w:eastAsia="Times New Roman" w:hAnsi="Cambria" w:cs="Arial"/>
                <w:lang w:eastAsia="pl-PL"/>
              </w:rPr>
              <w:t>58</w:t>
            </w:r>
          </w:p>
        </w:tc>
        <w:tc>
          <w:tcPr>
            <w:tcW w:w="1220" w:type="dxa"/>
            <w:noWrap/>
            <w:hideMark/>
          </w:tcPr>
          <w:p w:rsidR="006E1967" w:rsidRPr="006E1967" w:rsidRDefault="006E1967" w:rsidP="004E374E">
            <w:pPr>
              <w:jc w:val="center"/>
              <w:cnfStyle w:val="000000100000"/>
              <w:rPr>
                <w:rFonts w:ascii="Cambria" w:eastAsia="Times New Roman" w:hAnsi="Cambria" w:cs="Arial"/>
                <w:lang w:eastAsia="pl-PL"/>
              </w:rPr>
            </w:pPr>
            <w:r w:rsidRPr="006E1967">
              <w:rPr>
                <w:rFonts w:ascii="Cambria" w:eastAsia="Times New Roman" w:hAnsi="Cambria" w:cs="Arial"/>
                <w:lang w:eastAsia="pl-PL"/>
              </w:rPr>
              <w:t>4</w:t>
            </w:r>
          </w:p>
        </w:tc>
      </w:tr>
      <w:tr w:rsidR="006E1967" w:rsidRPr="006E1967" w:rsidTr="006E1967">
        <w:trPr>
          <w:trHeight w:val="276"/>
          <w:jc w:val="center"/>
        </w:trPr>
        <w:tc>
          <w:tcPr>
            <w:cnfStyle w:val="001000000000"/>
            <w:tcW w:w="1060" w:type="dxa"/>
            <w:hideMark/>
          </w:tcPr>
          <w:p w:rsidR="006E1967" w:rsidRPr="006E1967" w:rsidRDefault="006E1967" w:rsidP="004E374E">
            <w:pPr>
              <w:jc w:val="center"/>
              <w:rPr>
                <w:rFonts w:ascii="Cambria" w:eastAsia="Times New Roman" w:hAnsi="Cambria" w:cs="Arial"/>
                <w:b w:val="0"/>
                <w:bCs w:val="0"/>
                <w:lang w:eastAsia="pl-PL"/>
              </w:rPr>
            </w:pPr>
            <w:r w:rsidRPr="006E1967">
              <w:rPr>
                <w:rFonts w:ascii="Cambria" w:eastAsia="Times New Roman" w:hAnsi="Cambria" w:cs="Arial"/>
                <w:lang w:eastAsia="pl-PL"/>
              </w:rPr>
              <w:t>2019</w:t>
            </w:r>
          </w:p>
        </w:tc>
        <w:tc>
          <w:tcPr>
            <w:tcW w:w="980" w:type="dxa"/>
            <w:noWrap/>
            <w:hideMark/>
          </w:tcPr>
          <w:p w:rsidR="006E1967" w:rsidRPr="006E1967" w:rsidRDefault="006E1967" w:rsidP="004E374E">
            <w:pPr>
              <w:jc w:val="center"/>
              <w:cnfStyle w:val="000000000000"/>
              <w:rPr>
                <w:rFonts w:ascii="Cambria" w:eastAsia="Times New Roman" w:hAnsi="Cambria" w:cs="Arial"/>
                <w:lang w:eastAsia="pl-PL"/>
              </w:rPr>
            </w:pPr>
            <w:r w:rsidRPr="006E1967">
              <w:rPr>
                <w:rFonts w:ascii="Cambria" w:eastAsia="Times New Roman" w:hAnsi="Cambria" w:cs="Arial"/>
                <w:lang w:eastAsia="pl-PL"/>
              </w:rPr>
              <w:t>56</w:t>
            </w:r>
          </w:p>
        </w:tc>
        <w:tc>
          <w:tcPr>
            <w:tcW w:w="1323" w:type="dxa"/>
            <w:noWrap/>
            <w:hideMark/>
          </w:tcPr>
          <w:p w:rsidR="006E1967" w:rsidRPr="006E1967" w:rsidRDefault="006E1967" w:rsidP="004E374E">
            <w:pPr>
              <w:jc w:val="center"/>
              <w:cnfStyle w:val="000000000000"/>
              <w:rPr>
                <w:rFonts w:ascii="Cambria" w:eastAsia="Times New Roman" w:hAnsi="Cambria" w:cs="Arial"/>
                <w:lang w:eastAsia="pl-PL"/>
              </w:rPr>
            </w:pPr>
            <w:r w:rsidRPr="006E1967">
              <w:rPr>
                <w:rFonts w:ascii="Cambria" w:eastAsia="Times New Roman" w:hAnsi="Cambria" w:cs="Arial"/>
                <w:lang w:eastAsia="pl-PL"/>
              </w:rPr>
              <w:t>70</w:t>
            </w:r>
          </w:p>
        </w:tc>
        <w:tc>
          <w:tcPr>
            <w:tcW w:w="1220" w:type="dxa"/>
            <w:noWrap/>
            <w:hideMark/>
          </w:tcPr>
          <w:p w:rsidR="006E1967" w:rsidRPr="006E1967" w:rsidRDefault="006E1967" w:rsidP="004E374E">
            <w:pPr>
              <w:jc w:val="center"/>
              <w:cnfStyle w:val="000000000000"/>
              <w:rPr>
                <w:rFonts w:ascii="Cambria" w:eastAsia="Times New Roman" w:hAnsi="Cambria" w:cs="Arial"/>
                <w:lang w:eastAsia="pl-PL"/>
              </w:rPr>
            </w:pPr>
            <w:r w:rsidRPr="006E1967">
              <w:rPr>
                <w:rFonts w:ascii="Cambria" w:eastAsia="Times New Roman" w:hAnsi="Cambria" w:cs="Arial"/>
                <w:lang w:eastAsia="pl-PL"/>
              </w:rPr>
              <w:t>8</w:t>
            </w:r>
          </w:p>
        </w:tc>
      </w:tr>
    </w:tbl>
    <w:p w:rsidR="006E1967" w:rsidRDefault="006E1967" w:rsidP="006E1967">
      <w:pPr>
        <w:spacing w:line="360" w:lineRule="auto"/>
        <w:contextualSpacing/>
        <w:jc w:val="center"/>
        <w:rPr>
          <w:rFonts w:ascii="Cambria" w:hAnsi="Cambria"/>
          <w:sz w:val="18"/>
          <w:szCs w:val="18"/>
        </w:rPr>
      </w:pPr>
      <w:r w:rsidRPr="006E1967">
        <w:rPr>
          <w:rFonts w:ascii="Cambria" w:hAnsi="Cambria"/>
          <w:sz w:val="18"/>
          <w:szCs w:val="18"/>
        </w:rPr>
        <w:t>Źródło: opracowanie własne na podstawie Raportów o stanie gminy za lata 2018 i 2019.</w:t>
      </w:r>
    </w:p>
    <w:p w:rsidR="00502723" w:rsidRPr="00F0554E" w:rsidRDefault="004643BD" w:rsidP="00F0554E">
      <w:pPr>
        <w:pStyle w:val="podrozdzia"/>
      </w:pPr>
      <w:bookmarkStart w:id="273" w:name="_Toc58431466"/>
      <w:r w:rsidRPr="001709D8">
        <w:t>I</w:t>
      </w:r>
      <w:r w:rsidR="007C4AE0">
        <w:t>I</w:t>
      </w:r>
      <w:r w:rsidRPr="001709D8">
        <w:t>I.</w:t>
      </w:r>
      <w:r w:rsidR="00AC6A1C">
        <w:t>5</w:t>
      </w:r>
      <w:r w:rsidRPr="001709D8">
        <w:t>. Aktywność społeczna</w:t>
      </w:r>
      <w:bookmarkEnd w:id="273"/>
    </w:p>
    <w:p w:rsidR="00216EFB" w:rsidRDefault="00502723" w:rsidP="006E1967">
      <w:pPr>
        <w:spacing w:after="0" w:line="360" w:lineRule="auto"/>
        <w:ind w:firstLine="709"/>
        <w:contextualSpacing/>
        <w:jc w:val="both"/>
        <w:rPr>
          <w:rFonts w:ascii="Cambria" w:hAnsi="Cambria" w:cs="FiraSans-Bold"/>
          <w:bCs/>
        </w:rPr>
      </w:pPr>
      <w:r w:rsidRPr="001709D8">
        <w:rPr>
          <w:rFonts w:ascii="Cambria" w:hAnsi="Cambria"/>
        </w:rPr>
        <w:t>W gminie Gryfino</w:t>
      </w:r>
      <w:r w:rsidRPr="001709D8">
        <w:rPr>
          <w:rFonts w:ascii="Cambria" w:hAnsi="Cambria" w:cs="FiraSans-Bold"/>
          <w:bCs/>
        </w:rPr>
        <w:t xml:space="preserve"> współpraca</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 xml:space="preserve">organizacjami pozarządowymi ukierunkowana jest przede wszystkim na </w:t>
      </w:r>
      <w:r w:rsidR="00F0554E">
        <w:rPr>
          <w:rFonts w:ascii="Cambria" w:hAnsi="Cambria" w:cs="FiraSans-Bold"/>
          <w:bCs/>
        </w:rPr>
        <w:t>te podmioty</w:t>
      </w:r>
      <w:r w:rsidRPr="001709D8">
        <w:rPr>
          <w:rFonts w:ascii="Cambria" w:hAnsi="Cambria" w:cs="FiraSans-Bold"/>
          <w:bCs/>
        </w:rPr>
        <w:t>, których obszar działania obejmuje gminę Gryfino</w:t>
      </w:r>
      <w:r w:rsidR="0028334E">
        <w:rPr>
          <w:rFonts w:ascii="Cambria" w:hAnsi="Cambria" w:cs="FiraSans-Bold"/>
          <w:bCs/>
        </w:rPr>
        <w:t xml:space="preserve"> </w:t>
      </w:r>
      <w:r w:rsidR="0028334E" w:rsidRPr="001709D8">
        <w:rPr>
          <w:rFonts w:ascii="Cambria" w:hAnsi="Cambria" w:cs="FiraSans-Bold"/>
          <w:bCs/>
        </w:rPr>
        <w:t>i</w:t>
      </w:r>
      <w:r w:rsidR="0028334E">
        <w:rPr>
          <w:rFonts w:ascii="Cambria" w:hAnsi="Cambria" w:cs="FiraSans-Bold"/>
          <w:bCs/>
        </w:rPr>
        <w:t> </w:t>
      </w:r>
      <w:r w:rsidRPr="001709D8">
        <w:rPr>
          <w:rFonts w:ascii="Cambria" w:hAnsi="Cambria" w:cs="FiraSans-Bold"/>
          <w:bCs/>
        </w:rPr>
        <w:t>to</w:t>
      </w:r>
      <w:r w:rsidR="0028334E">
        <w:rPr>
          <w:rFonts w:ascii="Cambria" w:hAnsi="Cambria" w:cs="FiraSans-Bold"/>
          <w:bCs/>
        </w:rPr>
        <w:t xml:space="preserve"> </w:t>
      </w:r>
      <w:r w:rsidR="0028334E" w:rsidRPr="001709D8">
        <w:rPr>
          <w:rFonts w:ascii="Cambria" w:hAnsi="Cambria" w:cs="FiraSans-Bold"/>
          <w:bCs/>
        </w:rPr>
        <w:t>z</w:t>
      </w:r>
      <w:r w:rsidR="0028334E">
        <w:rPr>
          <w:rFonts w:ascii="Cambria" w:hAnsi="Cambria" w:cs="FiraSans-Bold"/>
          <w:bCs/>
        </w:rPr>
        <w:t> </w:t>
      </w:r>
      <w:r w:rsidRPr="001709D8">
        <w:rPr>
          <w:rFonts w:ascii="Cambria" w:hAnsi="Cambria" w:cs="FiraSans-Bold"/>
          <w:bCs/>
        </w:rPr>
        <w:t>nimi</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pierwszej kolejności nawiązywana jest współpraca. Dopiero</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Pr="001709D8">
        <w:rPr>
          <w:rFonts w:ascii="Cambria" w:hAnsi="Cambria" w:cs="FiraSans-Bold"/>
          <w:bCs/>
        </w:rPr>
        <w:t xml:space="preserve">przypadku braku odpowiednich struktur </w:t>
      </w:r>
      <w:r w:rsidR="00CE66AC">
        <w:rPr>
          <w:rFonts w:ascii="Cambria" w:hAnsi="Cambria" w:cs="FiraSans-Bold"/>
          <w:bCs/>
        </w:rPr>
        <w:t xml:space="preserve">i </w:t>
      </w:r>
      <w:r w:rsidR="00CE66AC" w:rsidRPr="001709D8">
        <w:rPr>
          <w:rFonts w:ascii="Cambria" w:hAnsi="Cambria" w:cs="FiraSans-Bold"/>
          <w:bCs/>
        </w:rPr>
        <w:t>po zabezpieczeniu potrzeb organizacji funkcjonujących na terenie gminy Gryfino</w:t>
      </w:r>
      <w:r w:rsidR="00CE66AC">
        <w:rPr>
          <w:rFonts w:ascii="Cambria" w:hAnsi="Cambria" w:cs="FiraSans-Bold"/>
          <w:bCs/>
        </w:rPr>
        <w:t xml:space="preserve">, </w:t>
      </w:r>
      <w:r w:rsidRPr="001709D8">
        <w:rPr>
          <w:rFonts w:ascii="Cambria" w:hAnsi="Cambria" w:cs="FiraSans-Bold"/>
          <w:bCs/>
        </w:rPr>
        <w:t xml:space="preserve">gmina współpracuje </w:t>
      </w:r>
      <w:r w:rsidR="00CE66AC">
        <w:rPr>
          <w:rFonts w:ascii="Cambria" w:hAnsi="Cambria" w:cs="FiraSans-Bold"/>
          <w:bCs/>
        </w:rPr>
        <w:t>z organizacjami</w:t>
      </w:r>
      <w:r w:rsidRPr="001709D8">
        <w:rPr>
          <w:rFonts w:ascii="Cambria" w:hAnsi="Cambria" w:cs="FiraSans-Bold"/>
          <w:bCs/>
        </w:rPr>
        <w:t xml:space="preserve"> </w:t>
      </w:r>
      <w:r w:rsidR="006816CE">
        <w:rPr>
          <w:rFonts w:ascii="Cambria" w:hAnsi="Cambria" w:cs="FiraSans-Bold"/>
          <w:bCs/>
        </w:rPr>
        <w:t>„</w:t>
      </w:r>
      <w:proofErr w:type="spellStart"/>
      <w:r w:rsidRPr="001709D8">
        <w:rPr>
          <w:rFonts w:ascii="Cambria" w:hAnsi="Cambria" w:cs="FiraSans-Bold"/>
          <w:bCs/>
        </w:rPr>
        <w:t>po</w:t>
      </w:r>
      <w:r w:rsidR="00CE66AC">
        <w:rPr>
          <w:rFonts w:ascii="Cambria" w:hAnsi="Cambria" w:cs="FiraSans-Bold"/>
          <w:bCs/>
        </w:rPr>
        <w:t>za</w:t>
      </w:r>
      <w:r w:rsidRPr="001709D8">
        <w:rPr>
          <w:rFonts w:ascii="Cambria" w:hAnsi="Cambria" w:cs="FiraSans-Bold"/>
          <w:bCs/>
        </w:rPr>
        <w:t>gminnymi</w:t>
      </w:r>
      <w:proofErr w:type="spellEnd"/>
      <w:r w:rsidR="006816CE">
        <w:rPr>
          <w:rFonts w:ascii="Cambria" w:hAnsi="Cambria" w:cs="FiraSans-Bold"/>
          <w:bCs/>
        </w:rPr>
        <w:t>”</w:t>
      </w:r>
      <w:r w:rsidR="00CE66AC">
        <w:rPr>
          <w:rFonts w:ascii="Cambria" w:hAnsi="Cambria" w:cs="FiraSans-Bold"/>
          <w:bCs/>
        </w:rPr>
        <w:t>.</w:t>
      </w:r>
    </w:p>
    <w:p w:rsidR="00B97B10" w:rsidRPr="00A11C20" w:rsidRDefault="00B97B10" w:rsidP="00B97B10">
      <w:pPr>
        <w:pStyle w:val="Legenda"/>
        <w:keepNext/>
        <w:spacing w:after="0" w:line="276" w:lineRule="auto"/>
        <w:jc w:val="center"/>
        <w:rPr>
          <w:rFonts w:ascii="Cambria" w:hAnsi="Cambria"/>
          <w:b/>
          <w:bCs/>
          <w:color w:val="000000" w:themeColor="text1"/>
          <w:sz w:val="20"/>
          <w:szCs w:val="20"/>
        </w:rPr>
      </w:pPr>
      <w:bookmarkStart w:id="274" w:name="_Toc57554001"/>
      <w:r w:rsidRPr="00A11C20">
        <w:rPr>
          <w:rFonts w:ascii="Cambria" w:hAnsi="Cambria"/>
          <w:b/>
          <w:bCs/>
          <w:color w:val="000000" w:themeColor="text1"/>
          <w:sz w:val="20"/>
          <w:szCs w:val="20"/>
        </w:rPr>
        <w:t>Tab.</w:t>
      </w:r>
      <w:r w:rsidR="00E809C8" w:rsidRPr="00A11C20">
        <w:rPr>
          <w:rFonts w:ascii="Cambria" w:hAnsi="Cambria"/>
          <w:b/>
          <w:bCs/>
          <w:color w:val="000000" w:themeColor="text1"/>
          <w:sz w:val="20"/>
          <w:szCs w:val="20"/>
        </w:rPr>
        <w:t xml:space="preserve"> </w:t>
      </w:r>
      <w:r w:rsidR="00EB7501" w:rsidRPr="00A11C20">
        <w:rPr>
          <w:rFonts w:ascii="Cambria" w:hAnsi="Cambria"/>
          <w:b/>
          <w:bCs/>
          <w:color w:val="000000" w:themeColor="text1"/>
          <w:sz w:val="20"/>
          <w:szCs w:val="20"/>
        </w:rPr>
        <w:fldChar w:fldCharType="begin"/>
      </w:r>
      <w:r w:rsidRPr="00A11C20">
        <w:rPr>
          <w:rFonts w:ascii="Cambria" w:hAnsi="Cambria"/>
          <w:b/>
          <w:bCs/>
          <w:color w:val="000000" w:themeColor="text1"/>
          <w:sz w:val="20"/>
          <w:szCs w:val="20"/>
        </w:rPr>
        <w:instrText xml:space="preserve"> SEQ Tab._ \* ARABIC </w:instrText>
      </w:r>
      <w:r w:rsidR="00EB7501" w:rsidRPr="00A11C2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12</w:t>
      </w:r>
      <w:r w:rsidR="00EB7501" w:rsidRPr="00A11C20">
        <w:rPr>
          <w:rFonts w:ascii="Cambria" w:hAnsi="Cambria"/>
          <w:b/>
          <w:bCs/>
          <w:color w:val="000000" w:themeColor="text1"/>
          <w:sz w:val="20"/>
          <w:szCs w:val="20"/>
        </w:rPr>
        <w:fldChar w:fldCharType="end"/>
      </w:r>
      <w:r w:rsidRPr="00A11C20">
        <w:rPr>
          <w:rFonts w:ascii="Cambria" w:hAnsi="Cambria"/>
          <w:b/>
          <w:bCs/>
          <w:color w:val="000000" w:themeColor="text1"/>
          <w:sz w:val="20"/>
          <w:szCs w:val="20"/>
        </w:rPr>
        <w:t xml:space="preserve"> Organizacje pozarządowe </w:t>
      </w:r>
      <w:r w:rsidR="00D228B4" w:rsidRPr="00A11C20">
        <w:rPr>
          <w:rFonts w:ascii="Cambria" w:hAnsi="Cambria"/>
          <w:b/>
          <w:bCs/>
          <w:color w:val="000000" w:themeColor="text1"/>
          <w:sz w:val="20"/>
          <w:szCs w:val="20"/>
        </w:rPr>
        <w:t>współpracujące</w:t>
      </w:r>
      <w:r w:rsidR="0028334E" w:rsidRPr="00A11C20">
        <w:rPr>
          <w:rFonts w:ascii="Cambria" w:hAnsi="Cambria"/>
          <w:b/>
          <w:bCs/>
          <w:color w:val="000000" w:themeColor="text1"/>
          <w:sz w:val="20"/>
          <w:szCs w:val="20"/>
        </w:rPr>
        <w:t xml:space="preserve"> </w:t>
      </w:r>
      <w:r w:rsidR="00D228B4" w:rsidRPr="00A11C20">
        <w:rPr>
          <w:rFonts w:ascii="Cambria" w:hAnsi="Cambria"/>
          <w:b/>
          <w:bCs/>
          <w:color w:val="000000" w:themeColor="text1"/>
          <w:sz w:val="20"/>
          <w:szCs w:val="20"/>
        </w:rPr>
        <w:t>z</w:t>
      </w:r>
      <w:r w:rsidR="0028334E" w:rsidRPr="00A11C20">
        <w:rPr>
          <w:rFonts w:ascii="Cambria" w:hAnsi="Cambria"/>
          <w:b/>
          <w:bCs/>
          <w:color w:val="000000" w:themeColor="text1"/>
          <w:sz w:val="20"/>
          <w:szCs w:val="20"/>
        </w:rPr>
        <w:t> </w:t>
      </w:r>
      <w:r w:rsidRPr="00A11C20">
        <w:rPr>
          <w:rFonts w:ascii="Cambria" w:hAnsi="Cambria"/>
          <w:b/>
          <w:bCs/>
          <w:color w:val="000000" w:themeColor="text1"/>
          <w:sz w:val="20"/>
          <w:szCs w:val="20"/>
        </w:rPr>
        <w:t>gmin</w:t>
      </w:r>
      <w:r w:rsidR="00D228B4" w:rsidRPr="00A11C20">
        <w:rPr>
          <w:rFonts w:ascii="Cambria" w:hAnsi="Cambria"/>
          <w:b/>
          <w:bCs/>
          <w:color w:val="000000" w:themeColor="text1"/>
          <w:sz w:val="20"/>
          <w:szCs w:val="20"/>
        </w:rPr>
        <w:t>ą</w:t>
      </w:r>
      <w:r w:rsidRPr="00A11C20">
        <w:rPr>
          <w:rFonts w:ascii="Cambria" w:hAnsi="Cambria"/>
          <w:b/>
          <w:bCs/>
          <w:color w:val="000000" w:themeColor="text1"/>
          <w:sz w:val="20"/>
          <w:szCs w:val="20"/>
        </w:rPr>
        <w:t xml:space="preserve"> Gryfino.</w:t>
      </w:r>
      <w:bookmarkEnd w:id="274"/>
    </w:p>
    <w:tbl>
      <w:tblPr>
        <w:tblW w:w="9158" w:type="dxa"/>
        <w:tblInd w:w="51" w:type="dxa"/>
        <w:tblCellMar>
          <w:left w:w="70" w:type="dxa"/>
          <w:right w:w="70" w:type="dxa"/>
        </w:tblCellMar>
        <w:tblLook w:val="04A0"/>
      </w:tblPr>
      <w:tblGrid>
        <w:gridCol w:w="2181"/>
        <w:gridCol w:w="1312"/>
        <w:gridCol w:w="5665"/>
      </w:tblGrid>
      <w:tr w:rsidR="0098662A" w:rsidRPr="001709D8" w:rsidTr="000A59A7">
        <w:trPr>
          <w:trHeight w:val="668"/>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662A" w:rsidRPr="001709D8" w:rsidRDefault="0098662A" w:rsidP="0098662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Organizacja pozarządowa</w:t>
            </w:r>
          </w:p>
        </w:tc>
        <w:tc>
          <w:tcPr>
            <w:tcW w:w="13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8662A" w:rsidRPr="001709D8" w:rsidRDefault="0098662A" w:rsidP="0098662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Siedziba</w:t>
            </w:r>
          </w:p>
        </w:tc>
        <w:tc>
          <w:tcPr>
            <w:tcW w:w="56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8662A" w:rsidRPr="001709D8" w:rsidRDefault="0098662A" w:rsidP="0098662A">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Cel działania</w:t>
            </w:r>
          </w:p>
        </w:tc>
      </w:tr>
      <w:tr w:rsidR="00DE341B"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tcPr>
          <w:p w:rsidR="00DE1512" w:rsidRDefault="00DE1512" w:rsidP="00D228B4">
            <w:pPr>
              <w:spacing w:after="0" w:line="240" w:lineRule="auto"/>
              <w:jc w:val="center"/>
              <w:rPr>
                <w:rFonts w:ascii="Cambria" w:hAnsi="Cambria" w:cs="Cambria"/>
                <w:lang w:eastAsia="pl-PL"/>
              </w:rPr>
            </w:pPr>
            <w:r w:rsidRPr="00DE1512">
              <w:rPr>
                <w:rFonts w:ascii="Cambria" w:hAnsi="Cambria" w:cs="Cambria"/>
                <w:lang w:eastAsia="pl-PL"/>
              </w:rPr>
              <w:t>Polski</w:t>
            </w:r>
            <w:r>
              <w:rPr>
                <w:rFonts w:ascii="Cambria" w:hAnsi="Cambria" w:cs="Cambria"/>
                <w:lang w:eastAsia="pl-PL"/>
              </w:rPr>
              <w:t xml:space="preserve">e Stowarzyszenie na rzecz Osób z Niepełnosprawnością Intelektualną </w:t>
            </w:r>
          </w:p>
          <w:p w:rsidR="00DE341B" w:rsidRPr="00DE1512" w:rsidRDefault="00DE1512" w:rsidP="00D228B4">
            <w:pPr>
              <w:spacing w:after="0" w:line="240" w:lineRule="auto"/>
              <w:jc w:val="center"/>
              <w:rPr>
                <w:rFonts w:ascii="Cambria" w:hAnsi="Cambria" w:cs="Cambria"/>
                <w:lang w:eastAsia="pl-PL"/>
              </w:rPr>
            </w:pPr>
            <w:r>
              <w:rPr>
                <w:rFonts w:ascii="Cambria" w:hAnsi="Cambria" w:cs="Cambria"/>
                <w:lang w:eastAsia="pl-PL"/>
              </w:rPr>
              <w:t>Koło w Gryfinie</w:t>
            </w:r>
          </w:p>
        </w:tc>
        <w:tc>
          <w:tcPr>
            <w:tcW w:w="1312" w:type="dxa"/>
            <w:tcBorders>
              <w:top w:val="nil"/>
              <w:left w:val="nil"/>
              <w:bottom w:val="single" w:sz="4" w:space="0" w:color="auto"/>
              <w:right w:val="single" w:sz="4" w:space="0" w:color="auto"/>
            </w:tcBorders>
            <w:shd w:val="clear" w:color="auto" w:fill="auto"/>
            <w:vAlign w:val="center"/>
          </w:tcPr>
          <w:p w:rsidR="00DE341B" w:rsidRPr="00DE1512" w:rsidRDefault="00DE341B" w:rsidP="00D228B4">
            <w:pPr>
              <w:spacing w:after="0" w:line="240" w:lineRule="auto"/>
              <w:jc w:val="center"/>
              <w:rPr>
                <w:rFonts w:ascii="Cambria" w:hAnsi="Cambria" w:cs="Cambria"/>
                <w:lang w:eastAsia="pl-PL"/>
              </w:rPr>
            </w:pPr>
            <w:r w:rsidRPr="00DE1512">
              <w:rPr>
                <w:rFonts w:ascii="Cambria" w:hAnsi="Cambria" w:cs="Cambria"/>
                <w:lang w:eastAsia="pl-PL"/>
              </w:rPr>
              <w:t>Gryfino</w:t>
            </w:r>
          </w:p>
        </w:tc>
        <w:tc>
          <w:tcPr>
            <w:tcW w:w="5665" w:type="dxa"/>
            <w:tcBorders>
              <w:top w:val="nil"/>
              <w:left w:val="nil"/>
              <w:bottom w:val="single" w:sz="4" w:space="0" w:color="auto"/>
              <w:right w:val="single" w:sz="4" w:space="0" w:color="auto"/>
            </w:tcBorders>
            <w:shd w:val="clear" w:color="auto" w:fill="auto"/>
            <w:vAlign w:val="center"/>
          </w:tcPr>
          <w:p w:rsidR="00DE341B" w:rsidRPr="00DE1512" w:rsidRDefault="00DE1512" w:rsidP="00D228B4">
            <w:pPr>
              <w:spacing w:after="0" w:line="240" w:lineRule="auto"/>
              <w:jc w:val="center"/>
              <w:rPr>
                <w:rFonts w:ascii="Cambria" w:hAnsi="Cambria" w:cs="Cambria"/>
                <w:lang w:eastAsia="pl-PL"/>
              </w:rPr>
            </w:pPr>
            <w:r>
              <w:rPr>
                <w:rFonts w:ascii="Cambria" w:hAnsi="Cambria" w:cs="Cambria"/>
                <w:lang w:eastAsia="pl-PL"/>
              </w:rPr>
              <w:t xml:space="preserve">działanie na rzecz wyrównywania szans osób </w:t>
            </w:r>
            <w:r w:rsidR="001B4CF8">
              <w:rPr>
                <w:rFonts w:ascii="Cambria" w:hAnsi="Cambria" w:cs="Cambria"/>
                <w:lang w:eastAsia="pl-PL"/>
              </w:rPr>
              <w:br/>
            </w:r>
            <w:r>
              <w:rPr>
                <w:rFonts w:ascii="Cambria" w:hAnsi="Cambria" w:cs="Cambria"/>
                <w:lang w:eastAsia="pl-PL"/>
              </w:rPr>
              <w:t>z upośledzeniem umysłowym, tworzenia warunków przestrzegania wobec nich praw człowieka, prowadzenia ich ku aktywnemu uczestnictwu w życiu społecznym oraz wspieranie ich rodzin</w:t>
            </w:r>
          </w:p>
        </w:tc>
      </w:tr>
      <w:tr w:rsidR="00D228B4"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hAnsi="Cambria" w:cs="Cambria"/>
                <w:lang w:eastAsia="pl-PL"/>
              </w:rPr>
              <w:t>Towarzystwo Przyjaciół Dzieci</w:t>
            </w:r>
          </w:p>
        </w:tc>
        <w:tc>
          <w:tcPr>
            <w:tcW w:w="1312" w:type="dxa"/>
            <w:tcBorders>
              <w:top w:val="nil"/>
              <w:left w:val="nil"/>
              <w:bottom w:val="single" w:sz="4" w:space="0" w:color="auto"/>
              <w:right w:val="single" w:sz="4" w:space="0" w:color="auto"/>
            </w:tcBorders>
            <w:shd w:val="clear" w:color="auto" w:fill="auto"/>
            <w:vAlign w:val="center"/>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hAnsi="Cambria" w:cs="Cambria"/>
                <w:lang w:eastAsia="pl-PL"/>
              </w:rPr>
              <w:t>Szczecin</w:t>
            </w:r>
          </w:p>
        </w:tc>
        <w:tc>
          <w:tcPr>
            <w:tcW w:w="5665" w:type="dxa"/>
            <w:tcBorders>
              <w:top w:val="nil"/>
              <w:left w:val="nil"/>
              <w:bottom w:val="single" w:sz="4" w:space="0" w:color="auto"/>
              <w:right w:val="single" w:sz="4" w:space="0" w:color="auto"/>
            </w:tcBorders>
            <w:shd w:val="clear" w:color="auto" w:fill="auto"/>
            <w:vAlign w:val="center"/>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hAnsi="Cambria" w:cs="Cambria"/>
                <w:lang w:eastAsia="pl-PL"/>
              </w:rPr>
              <w:t xml:space="preserve">ochrona i promowanie praw dziecka, udzielanie rodzicom pomocy w wykonywaniu zadań opiekuńczych </w:t>
            </w:r>
            <w:r w:rsidR="00C839DB">
              <w:rPr>
                <w:rFonts w:ascii="Cambria" w:hAnsi="Cambria" w:cs="Cambria"/>
                <w:lang w:eastAsia="pl-PL"/>
              </w:rPr>
              <w:br/>
            </w:r>
            <w:r w:rsidRPr="001709D8">
              <w:rPr>
                <w:rFonts w:ascii="Cambria" w:hAnsi="Cambria" w:cs="Cambria"/>
                <w:lang w:eastAsia="pl-PL"/>
              </w:rPr>
              <w:t>i wychowawczych, prowadzenie działalności charytatywnej, inicjowanie i rozwijanie specjalistycznych form pomocy rodzinie w wychowywaniu dziecka niepełnosprawnego, promowanie wśród dzieci postaw proekologicznych, ochrona dziecka przed wszelkimi formami przemocy fizycznej bądź psychicznej, prowadzenie profilaktyki w zakresie uzależnień</w:t>
            </w:r>
          </w:p>
        </w:tc>
      </w:tr>
      <w:tr w:rsidR="00521996"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tcPr>
          <w:p w:rsidR="00521996" w:rsidRPr="001709D8" w:rsidRDefault="00521996" w:rsidP="00D228B4">
            <w:pPr>
              <w:spacing w:after="0" w:line="240" w:lineRule="auto"/>
              <w:jc w:val="center"/>
              <w:rPr>
                <w:rFonts w:ascii="Cambria" w:hAnsi="Cambria" w:cs="Cambria"/>
                <w:lang w:eastAsia="pl-PL"/>
              </w:rPr>
            </w:pPr>
            <w:r>
              <w:rPr>
                <w:rFonts w:ascii="Cambria" w:hAnsi="Cambria" w:cs="Cambria"/>
                <w:lang w:eastAsia="pl-PL"/>
              </w:rPr>
              <w:t xml:space="preserve">Stowarzyszenie </w:t>
            </w:r>
            <w:proofErr w:type="spellStart"/>
            <w:r>
              <w:rPr>
                <w:rFonts w:ascii="Cambria" w:hAnsi="Cambria" w:cs="Cambria"/>
                <w:lang w:eastAsia="pl-PL"/>
              </w:rPr>
              <w:t>Sobiemyśl</w:t>
            </w:r>
            <w:proofErr w:type="spellEnd"/>
            <w:r>
              <w:rPr>
                <w:rFonts w:ascii="Cambria" w:hAnsi="Cambria" w:cs="Cambria"/>
                <w:lang w:eastAsia="pl-PL"/>
              </w:rPr>
              <w:t xml:space="preserve"> Plus Grupa Działania</w:t>
            </w:r>
          </w:p>
        </w:tc>
        <w:tc>
          <w:tcPr>
            <w:tcW w:w="1312" w:type="dxa"/>
            <w:tcBorders>
              <w:top w:val="nil"/>
              <w:left w:val="nil"/>
              <w:bottom w:val="single" w:sz="4" w:space="0" w:color="auto"/>
              <w:right w:val="single" w:sz="4" w:space="0" w:color="auto"/>
            </w:tcBorders>
            <w:shd w:val="clear" w:color="auto" w:fill="auto"/>
            <w:vAlign w:val="center"/>
          </w:tcPr>
          <w:p w:rsidR="00521996" w:rsidRPr="001709D8" w:rsidRDefault="00521996" w:rsidP="00D228B4">
            <w:pPr>
              <w:spacing w:after="0" w:line="240" w:lineRule="auto"/>
              <w:jc w:val="center"/>
              <w:rPr>
                <w:rFonts w:ascii="Cambria" w:hAnsi="Cambria" w:cs="Cambria"/>
                <w:lang w:eastAsia="pl-PL"/>
              </w:rPr>
            </w:pPr>
            <w:proofErr w:type="spellStart"/>
            <w:r>
              <w:rPr>
                <w:rFonts w:ascii="Cambria" w:hAnsi="Cambria" w:cs="Cambria"/>
                <w:lang w:eastAsia="pl-PL"/>
              </w:rPr>
              <w:t>Sobiemyśl</w:t>
            </w:r>
            <w:proofErr w:type="spellEnd"/>
          </w:p>
        </w:tc>
        <w:tc>
          <w:tcPr>
            <w:tcW w:w="5665" w:type="dxa"/>
            <w:tcBorders>
              <w:top w:val="nil"/>
              <w:left w:val="nil"/>
              <w:bottom w:val="single" w:sz="4" w:space="0" w:color="auto"/>
              <w:right w:val="single" w:sz="4" w:space="0" w:color="auto"/>
            </w:tcBorders>
            <w:shd w:val="clear" w:color="auto" w:fill="auto"/>
            <w:vAlign w:val="center"/>
          </w:tcPr>
          <w:p w:rsidR="00521996" w:rsidRPr="001709D8" w:rsidRDefault="00521996" w:rsidP="00D228B4">
            <w:pPr>
              <w:spacing w:after="0" w:line="240" w:lineRule="auto"/>
              <w:jc w:val="center"/>
              <w:rPr>
                <w:rFonts w:ascii="Cambria" w:hAnsi="Cambria" w:cs="Cambria"/>
                <w:lang w:eastAsia="pl-PL"/>
              </w:rPr>
            </w:pPr>
            <w:r>
              <w:rPr>
                <w:rFonts w:ascii="Cambria" w:hAnsi="Cambria" w:cs="Cambria"/>
                <w:lang w:eastAsia="pl-PL"/>
              </w:rPr>
              <w:t xml:space="preserve">działalność wypoczynkowa, edukacyjna, kulturalna </w:t>
            </w:r>
            <w:r w:rsidR="001B4CF8">
              <w:rPr>
                <w:rFonts w:ascii="Cambria" w:hAnsi="Cambria" w:cs="Cambria"/>
                <w:lang w:eastAsia="pl-PL"/>
              </w:rPr>
              <w:br/>
            </w:r>
            <w:r>
              <w:rPr>
                <w:rFonts w:ascii="Cambria" w:hAnsi="Cambria" w:cs="Cambria"/>
                <w:lang w:eastAsia="pl-PL"/>
              </w:rPr>
              <w:t>i oświatowa</w:t>
            </w:r>
            <w:r w:rsidR="00C95C03">
              <w:rPr>
                <w:rFonts w:ascii="Cambria" w:hAnsi="Cambria" w:cs="Cambria"/>
                <w:lang w:eastAsia="pl-PL"/>
              </w:rPr>
              <w:t>,</w:t>
            </w:r>
            <w:r>
              <w:rPr>
                <w:rFonts w:ascii="Cambria" w:hAnsi="Cambria" w:cs="Cambria"/>
                <w:lang w:eastAsia="pl-PL"/>
              </w:rPr>
              <w:t xml:space="preserve"> głównie dla dzieci i młodzieży, wspomaganie rozwoju społeczności lokalnej, promocja zdrowego trybu życia</w:t>
            </w:r>
          </w:p>
        </w:tc>
      </w:tr>
      <w:tr w:rsidR="00D228B4" w:rsidRPr="001709D8" w:rsidTr="001859FB">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Stowarzyszenie na Rzecz Osób Niepełnosprawnych "MOST"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Nowe Czarnowo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inicjowanie, podejmowanie, rozwijanie oraz wspieranie działalności społecznej mającej na celu aktywizacj</w:t>
            </w:r>
            <w:r>
              <w:rPr>
                <w:rFonts w:ascii="Cambria" w:eastAsia="Times New Roman" w:hAnsi="Cambria" w:cs="Arial"/>
                <w:lang w:eastAsia="pl-PL"/>
              </w:rPr>
              <w:t>ę</w:t>
            </w:r>
            <w:r w:rsidRPr="001709D8">
              <w:rPr>
                <w:rFonts w:ascii="Cambria" w:eastAsia="Times New Roman" w:hAnsi="Cambria" w:cs="Arial"/>
                <w:lang w:eastAsia="pl-PL"/>
              </w:rPr>
              <w:t xml:space="preserve"> osób niepełnosprawnych poprzez kompleksowe działania wspomagające poprawę dostępności oparcia społecznego dla osób niepełnosprawnych</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członków ich rodzin</w:t>
            </w:r>
          </w:p>
        </w:tc>
      </w:tr>
      <w:tr w:rsidR="00D228B4" w:rsidRPr="001709D8" w:rsidTr="001859FB">
        <w:trPr>
          <w:trHeight w:val="1485"/>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lastRenderedPageBreak/>
              <w:t>Stowarzyszenie Amazonek "Ewa"</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prowadzenie rehabilitacji fizycznej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psychicznej kobiet po operacji onkologicznej piersi, promocja</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organizacja wolontariatu, działanie służące profilaktyce nowotworowej piersi, organizowanie pomocy kobietom po operacji onkologicznej piersi znajdującym się</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trudnej sytuacji życiowej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materialnej, współpraca</w:t>
            </w:r>
            <w:r>
              <w:rPr>
                <w:rFonts w:ascii="Cambria" w:eastAsia="Times New Roman" w:hAnsi="Cambria" w:cs="Arial"/>
                <w:lang w:eastAsia="pl-PL"/>
              </w:rPr>
              <w:t xml:space="preserve"> </w:t>
            </w:r>
            <w:r w:rsidRPr="001709D8">
              <w:rPr>
                <w:rFonts w:ascii="Cambria" w:eastAsia="Times New Roman" w:hAnsi="Cambria" w:cs="Arial"/>
                <w:lang w:eastAsia="pl-PL"/>
              </w:rPr>
              <w:t>z</w:t>
            </w:r>
            <w:r>
              <w:rPr>
                <w:rFonts w:ascii="Cambria" w:eastAsia="Times New Roman" w:hAnsi="Cambria" w:cs="Arial"/>
                <w:lang w:eastAsia="pl-PL"/>
              </w:rPr>
              <w:t> </w:t>
            </w:r>
            <w:r w:rsidRPr="001709D8">
              <w:rPr>
                <w:rFonts w:ascii="Cambria" w:eastAsia="Times New Roman" w:hAnsi="Cambria" w:cs="Arial"/>
                <w:lang w:eastAsia="pl-PL"/>
              </w:rPr>
              <w:t>rodzinami chorych kobiet</w:t>
            </w:r>
          </w:p>
        </w:tc>
      </w:tr>
      <w:tr w:rsidR="00D228B4"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Polski Związek Niewidomych Okręg Zachodniopomorski Koło Gryfino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zrzeszenie osób niewidomych</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proofErr w:type="spellStart"/>
            <w:r w:rsidRPr="001709D8">
              <w:rPr>
                <w:rFonts w:ascii="Cambria" w:eastAsia="Times New Roman" w:hAnsi="Cambria" w:cs="Arial"/>
                <w:lang w:eastAsia="pl-PL"/>
              </w:rPr>
              <w:t>słabowidzących</w:t>
            </w:r>
            <w:proofErr w:type="spellEnd"/>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celu ich społecznej integracji, rehabilitacji, ochrony interesów zawodowych, ekonomicznych</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społecznych, przeciwdziałani</w:t>
            </w:r>
            <w:r w:rsidR="00C95C03">
              <w:rPr>
                <w:rFonts w:ascii="Cambria" w:eastAsia="Times New Roman" w:hAnsi="Cambria" w:cs="Arial"/>
                <w:lang w:eastAsia="pl-PL"/>
              </w:rPr>
              <w:t>a</w:t>
            </w:r>
            <w:r w:rsidRPr="001709D8">
              <w:rPr>
                <w:rFonts w:ascii="Cambria" w:eastAsia="Times New Roman" w:hAnsi="Cambria" w:cs="Arial"/>
                <w:lang w:eastAsia="pl-PL"/>
              </w:rPr>
              <w:t xml:space="preserve"> ich dyskryminacji</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Parafialny Zespół Caritas parafii Narodzenia NMP </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pomoc społeczna,</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tym rodzinom</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osobom</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trudnej sytuacji życiowej oraz wyrównywani</w:t>
            </w:r>
            <w:r w:rsidR="00C95C03">
              <w:rPr>
                <w:rFonts w:ascii="Cambria" w:eastAsia="Times New Roman" w:hAnsi="Cambria" w:cs="Arial"/>
                <w:lang w:eastAsia="pl-PL"/>
              </w:rPr>
              <w:t>e</w:t>
            </w:r>
            <w:r w:rsidRPr="001709D8">
              <w:rPr>
                <w:rFonts w:ascii="Cambria" w:eastAsia="Times New Roman" w:hAnsi="Cambria" w:cs="Arial"/>
                <w:lang w:eastAsia="pl-PL"/>
              </w:rPr>
              <w:t xml:space="preserve"> szans tych rodzin</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osób, działalność charytatywna</w:t>
            </w:r>
          </w:p>
        </w:tc>
      </w:tr>
      <w:tr w:rsidR="00D228B4" w:rsidRPr="001709D8" w:rsidTr="00D944C4">
        <w:trPr>
          <w:trHeight w:val="1188"/>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Polski Związek Emerytów, Rencistów</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Inwalidów Oddział Rejonowy</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poprawa warunków socjalno</w:t>
            </w:r>
            <w:r>
              <w:rPr>
                <w:rFonts w:ascii="Cambria" w:eastAsia="Times New Roman" w:hAnsi="Cambria" w:cs="Arial"/>
                <w:lang w:eastAsia="pl-PL"/>
              </w:rPr>
              <w:t>-</w:t>
            </w:r>
            <w:r w:rsidRPr="001709D8">
              <w:rPr>
                <w:rFonts w:ascii="Cambria" w:eastAsia="Times New Roman" w:hAnsi="Cambria" w:cs="Arial"/>
                <w:lang w:eastAsia="pl-PL"/>
              </w:rPr>
              <w:t>bytowych emerytów</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rencistów</w:t>
            </w:r>
          </w:p>
        </w:tc>
      </w:tr>
      <w:tr w:rsidR="00D228B4" w:rsidRPr="001709D8" w:rsidTr="000A59A7">
        <w:trPr>
          <w:trHeight w:val="594"/>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Stowarzyszenie Seniorów „Radość”</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Daleszewo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działalność charytatywna, działalność na rzecz osób</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wieku emerytalnym</w:t>
            </w:r>
          </w:p>
        </w:tc>
      </w:tr>
      <w:tr w:rsidR="00517EBC" w:rsidRPr="001709D8" w:rsidTr="000A59A7">
        <w:trPr>
          <w:trHeight w:val="594"/>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517EBC" w:rsidRPr="001709D8" w:rsidRDefault="00517EBC" w:rsidP="00D228B4">
            <w:pPr>
              <w:spacing w:after="0" w:line="240" w:lineRule="auto"/>
              <w:jc w:val="center"/>
              <w:rPr>
                <w:rFonts w:ascii="Cambria" w:eastAsia="Times New Roman" w:hAnsi="Cambria" w:cs="Arial"/>
                <w:lang w:eastAsia="pl-PL"/>
              </w:rPr>
            </w:pPr>
            <w:r>
              <w:rPr>
                <w:rFonts w:ascii="Cambria" w:eastAsia="Times New Roman" w:hAnsi="Cambria" w:cs="Arial"/>
                <w:lang w:eastAsia="pl-PL"/>
              </w:rPr>
              <w:t>Gryfiński Uniwersytet Trzeciego Wieku</w:t>
            </w:r>
          </w:p>
        </w:tc>
        <w:tc>
          <w:tcPr>
            <w:tcW w:w="1312" w:type="dxa"/>
            <w:tcBorders>
              <w:top w:val="single" w:sz="4" w:space="0" w:color="auto"/>
              <w:left w:val="nil"/>
              <w:bottom w:val="single" w:sz="4" w:space="0" w:color="auto"/>
              <w:right w:val="single" w:sz="4" w:space="0" w:color="auto"/>
            </w:tcBorders>
            <w:shd w:val="clear" w:color="auto" w:fill="auto"/>
            <w:vAlign w:val="center"/>
          </w:tcPr>
          <w:p w:rsidR="00517EBC" w:rsidRPr="001709D8" w:rsidRDefault="00517EBC"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tcPr>
          <w:p w:rsidR="00517EBC" w:rsidRPr="001709D8" w:rsidRDefault="00517EBC" w:rsidP="00D228B4">
            <w:pPr>
              <w:spacing w:after="0" w:line="240" w:lineRule="auto"/>
              <w:jc w:val="center"/>
              <w:rPr>
                <w:rFonts w:ascii="Cambria" w:eastAsia="Times New Roman" w:hAnsi="Cambria" w:cs="Arial"/>
                <w:lang w:eastAsia="pl-PL"/>
              </w:rPr>
            </w:pPr>
            <w:r>
              <w:rPr>
                <w:rFonts w:ascii="Cambria" w:eastAsia="Times New Roman" w:hAnsi="Cambria" w:cs="Arial"/>
                <w:lang w:eastAsia="pl-PL"/>
              </w:rPr>
              <w:t xml:space="preserve">edukacja, aktywizacja społeczna osób starszych </w:t>
            </w:r>
            <w:r w:rsidR="00D944C4">
              <w:rPr>
                <w:rFonts w:ascii="Cambria" w:eastAsia="Times New Roman" w:hAnsi="Cambria" w:cs="Arial"/>
                <w:lang w:eastAsia="pl-PL"/>
              </w:rPr>
              <w:br/>
            </w:r>
            <w:r>
              <w:rPr>
                <w:rFonts w:ascii="Cambria" w:eastAsia="Times New Roman" w:hAnsi="Cambria" w:cs="Arial"/>
                <w:lang w:eastAsia="pl-PL"/>
              </w:rPr>
              <w:t xml:space="preserve">i niepełnosprawnych, propagowanie aktywności intelektualnej, psychicznej i fizycznej adekwatnej do wieku, działania zmierzające </w:t>
            </w:r>
            <w:r w:rsidR="000525A7">
              <w:rPr>
                <w:rFonts w:ascii="Cambria" w:eastAsia="Times New Roman" w:hAnsi="Cambria" w:cs="Arial"/>
                <w:lang w:eastAsia="pl-PL"/>
              </w:rPr>
              <w:t xml:space="preserve">do </w:t>
            </w:r>
            <w:r>
              <w:rPr>
                <w:rFonts w:ascii="Cambria" w:eastAsia="Times New Roman" w:hAnsi="Cambria" w:cs="Arial"/>
                <w:lang w:eastAsia="pl-PL"/>
              </w:rPr>
              <w:t xml:space="preserve">rozwoju kontaktów społecznych, włączanie osób starszych do systemu kształcenia ustawicznego, wspieranie rozwoju edukacji </w:t>
            </w:r>
            <w:r w:rsidR="00D944C4">
              <w:rPr>
                <w:rFonts w:ascii="Cambria" w:eastAsia="Times New Roman" w:hAnsi="Cambria" w:cs="Arial"/>
                <w:lang w:eastAsia="pl-PL"/>
              </w:rPr>
              <w:br/>
            </w:r>
            <w:r>
              <w:rPr>
                <w:rFonts w:ascii="Cambria" w:eastAsia="Times New Roman" w:hAnsi="Cambria" w:cs="Arial"/>
                <w:lang w:eastAsia="pl-PL"/>
              </w:rPr>
              <w:t xml:space="preserve">i kultury, podtrzymywanie tradycji narodowej, wspieranie twórczości artystycznej, upowszechnienie wiedzy </w:t>
            </w:r>
            <w:r w:rsidR="00D944C4">
              <w:rPr>
                <w:rFonts w:ascii="Cambria" w:eastAsia="Times New Roman" w:hAnsi="Cambria" w:cs="Arial"/>
                <w:lang w:eastAsia="pl-PL"/>
              </w:rPr>
              <w:br/>
            </w:r>
            <w:r>
              <w:rPr>
                <w:rFonts w:ascii="Cambria" w:eastAsia="Times New Roman" w:hAnsi="Cambria" w:cs="Arial"/>
                <w:lang w:eastAsia="pl-PL"/>
              </w:rPr>
              <w:t>o regionie, ochrona zdrowia</w:t>
            </w:r>
          </w:p>
        </w:tc>
      </w:tr>
      <w:tr w:rsidR="00D228B4" w:rsidRPr="001709D8" w:rsidTr="00A11C20">
        <w:trPr>
          <w:trHeight w:val="594"/>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Stowarzyszenie Wokalne </w:t>
            </w:r>
            <w:r>
              <w:rPr>
                <w:rFonts w:ascii="Cambria" w:eastAsia="Times New Roman" w:hAnsi="Cambria" w:cs="Arial"/>
                <w:lang w:eastAsia="pl-PL"/>
              </w:rPr>
              <w:t>„</w:t>
            </w:r>
            <w:proofErr w:type="spellStart"/>
            <w:r w:rsidRPr="001709D8">
              <w:rPr>
                <w:rFonts w:ascii="Cambria" w:eastAsia="Times New Roman" w:hAnsi="Cambria" w:cs="Arial"/>
                <w:lang w:eastAsia="pl-PL"/>
              </w:rPr>
              <w:t>Res</w:t>
            </w:r>
            <w:proofErr w:type="spellEnd"/>
            <w:r w:rsidRPr="001709D8">
              <w:rPr>
                <w:rFonts w:ascii="Cambria" w:eastAsia="Times New Roman" w:hAnsi="Cambria" w:cs="Arial"/>
                <w:lang w:eastAsia="pl-PL"/>
              </w:rPr>
              <w:t xml:space="preserve"> </w:t>
            </w:r>
            <w:proofErr w:type="spellStart"/>
            <w:r w:rsidRPr="001709D8">
              <w:rPr>
                <w:rFonts w:ascii="Cambria" w:eastAsia="Times New Roman" w:hAnsi="Cambria" w:cs="Arial"/>
                <w:lang w:eastAsia="pl-PL"/>
              </w:rPr>
              <w:t>Musica</w:t>
            </w:r>
            <w:proofErr w:type="spellEnd"/>
            <w:r>
              <w:rPr>
                <w:rFonts w:ascii="Cambria" w:eastAsia="Times New Roman" w:hAnsi="Cambria" w:cs="Arial"/>
                <w:lang w:eastAsia="pl-PL"/>
              </w:rPr>
              <w:t>”</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AA372D" w:rsidP="00F30640">
            <w:pPr>
              <w:spacing w:after="0" w:line="240" w:lineRule="auto"/>
              <w:jc w:val="center"/>
              <w:rPr>
                <w:rFonts w:ascii="Cambria" w:eastAsia="Times New Roman" w:hAnsi="Cambria" w:cs="Arial"/>
                <w:lang w:eastAsia="pl-PL"/>
              </w:rPr>
            </w:pPr>
            <w:r w:rsidRPr="00AA372D">
              <w:rPr>
                <w:rFonts w:ascii="Cambria" w:eastAsia="Times New Roman" w:hAnsi="Cambria" w:cs="Arial"/>
                <w:lang w:eastAsia="pl-PL"/>
              </w:rPr>
              <w:t>kształceni</w:t>
            </w:r>
            <w:r w:rsidR="00F30640">
              <w:rPr>
                <w:rFonts w:ascii="Cambria" w:eastAsia="Times New Roman" w:hAnsi="Cambria" w:cs="Arial"/>
                <w:lang w:eastAsia="pl-PL"/>
              </w:rPr>
              <w:t>e</w:t>
            </w:r>
            <w:r w:rsidRPr="00AA372D">
              <w:rPr>
                <w:rFonts w:ascii="Cambria" w:eastAsia="Times New Roman" w:hAnsi="Cambria" w:cs="Arial"/>
                <w:lang w:eastAsia="pl-PL"/>
              </w:rPr>
              <w:t xml:space="preserve"> umiejętności wokalnych oraz</w:t>
            </w:r>
            <w:r>
              <w:rPr>
                <w:rFonts w:ascii="Cambria" w:eastAsia="Times New Roman" w:hAnsi="Cambria" w:cs="Arial"/>
                <w:lang w:eastAsia="pl-PL"/>
              </w:rPr>
              <w:t xml:space="preserve"> </w:t>
            </w:r>
            <w:r w:rsidRPr="00AA372D">
              <w:rPr>
                <w:rFonts w:ascii="Cambria" w:eastAsia="Times New Roman" w:hAnsi="Cambria" w:cs="Arial"/>
                <w:lang w:eastAsia="pl-PL"/>
              </w:rPr>
              <w:t>rozw</w:t>
            </w:r>
            <w:r w:rsidR="00F30640">
              <w:rPr>
                <w:rFonts w:ascii="Cambria" w:eastAsia="Times New Roman" w:hAnsi="Cambria" w:cs="Arial"/>
                <w:lang w:eastAsia="pl-PL"/>
              </w:rPr>
              <w:t>ój</w:t>
            </w:r>
            <w:r w:rsidRPr="00AA372D">
              <w:rPr>
                <w:rFonts w:ascii="Cambria" w:eastAsia="Times New Roman" w:hAnsi="Cambria" w:cs="Arial"/>
                <w:lang w:eastAsia="pl-PL"/>
              </w:rPr>
              <w:t xml:space="preserve"> artystyczn</w:t>
            </w:r>
            <w:r w:rsidR="00F30640">
              <w:rPr>
                <w:rFonts w:ascii="Cambria" w:eastAsia="Times New Roman" w:hAnsi="Cambria" w:cs="Arial"/>
                <w:lang w:eastAsia="pl-PL"/>
              </w:rPr>
              <w:t>y poprzez</w:t>
            </w:r>
            <w:r w:rsidRPr="00AA372D">
              <w:rPr>
                <w:rFonts w:ascii="Cambria" w:eastAsia="Times New Roman" w:hAnsi="Cambria" w:cs="Arial"/>
                <w:lang w:eastAsia="pl-PL"/>
              </w:rPr>
              <w:t xml:space="preserve"> inspirowanie </w:t>
            </w:r>
            <w:r w:rsidR="001B4CF8">
              <w:rPr>
                <w:rFonts w:ascii="Cambria" w:eastAsia="Times New Roman" w:hAnsi="Cambria" w:cs="Arial"/>
                <w:lang w:eastAsia="pl-PL"/>
              </w:rPr>
              <w:br/>
            </w:r>
            <w:r w:rsidRPr="00AA372D">
              <w:rPr>
                <w:rFonts w:ascii="Cambria" w:eastAsia="Times New Roman" w:hAnsi="Cambria" w:cs="Arial"/>
                <w:lang w:eastAsia="pl-PL"/>
              </w:rPr>
              <w:t>i organizowanie konkursów,</w:t>
            </w:r>
            <w:r>
              <w:rPr>
                <w:rFonts w:ascii="Cambria" w:eastAsia="Times New Roman" w:hAnsi="Cambria" w:cs="Arial"/>
                <w:lang w:eastAsia="pl-PL"/>
              </w:rPr>
              <w:t xml:space="preserve"> </w:t>
            </w:r>
            <w:r w:rsidRPr="00AA372D">
              <w:rPr>
                <w:rFonts w:ascii="Cambria" w:eastAsia="Times New Roman" w:hAnsi="Cambria" w:cs="Arial"/>
                <w:lang w:eastAsia="pl-PL"/>
              </w:rPr>
              <w:t>festiwali i audycji muzycznych</w:t>
            </w:r>
          </w:p>
        </w:tc>
      </w:tr>
      <w:tr w:rsidR="00D228B4"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Pr>
                <w:rFonts w:ascii="Cambria" w:eastAsia="Times New Roman" w:hAnsi="Cambria" w:cs="Arial"/>
                <w:lang w:eastAsia="pl-PL"/>
              </w:rPr>
              <w:t xml:space="preserve"> </w:t>
            </w:r>
            <w:r w:rsidRPr="001709D8">
              <w:rPr>
                <w:rFonts w:ascii="Cambria" w:eastAsia="Times New Roman" w:hAnsi="Cambria" w:cs="Arial"/>
                <w:lang w:eastAsia="pl-PL"/>
              </w:rPr>
              <w:t>Zachodniopomorski Związek Sybiraków</w:t>
            </w:r>
            <w:r>
              <w:rPr>
                <w:rFonts w:ascii="Cambria" w:eastAsia="Times New Roman" w:hAnsi="Cambria" w:cs="Arial"/>
                <w:lang w:eastAsia="pl-PL"/>
              </w:rPr>
              <w:t xml:space="preserve"> – </w:t>
            </w:r>
            <w:r w:rsidRPr="001709D8">
              <w:rPr>
                <w:rFonts w:ascii="Cambria" w:eastAsia="Times New Roman" w:hAnsi="Cambria" w:cs="Arial"/>
                <w:lang w:eastAsia="pl-PL"/>
              </w:rPr>
              <w:t>Oddział</w:t>
            </w:r>
            <w:r w:rsidRPr="001709D8">
              <w:rPr>
                <w:rFonts w:ascii="Cambria" w:eastAsia="Times New Roman" w:hAnsi="Cambria" w:cs="Arial"/>
                <w:lang w:eastAsia="pl-PL"/>
              </w:rPr>
              <w:br/>
              <w:t>w Gryfinie</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podtrzymanie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tradycji narodowej, pielęgnowanie polskości oraz rozwoju świadomości narodowej, obywatelskiej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kulturowej, pomoc Polonii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Polakom za granicą, działalność na rzecz kombatantów</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osób represjonowanych</w:t>
            </w:r>
          </w:p>
        </w:tc>
      </w:tr>
      <w:tr w:rsidR="00D228B4" w:rsidRPr="001709D8" w:rsidTr="000A59A7">
        <w:trPr>
          <w:trHeight w:val="1485"/>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Związek Kombatantów RP</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Byłych Więźniów Politycznych</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kształtowanie aktywnych postaw</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działaniu dla dobra ojczyzny i</w:t>
            </w:r>
            <w:r>
              <w:rPr>
                <w:rFonts w:ascii="Cambria" w:eastAsia="Times New Roman" w:hAnsi="Cambria" w:cs="Arial"/>
                <w:lang w:eastAsia="pl-PL"/>
              </w:rPr>
              <w:t xml:space="preserve"> </w:t>
            </w:r>
            <w:r w:rsidRPr="001709D8">
              <w:rPr>
                <w:rFonts w:ascii="Cambria" w:eastAsia="Times New Roman" w:hAnsi="Cambria" w:cs="Arial"/>
                <w:lang w:eastAsia="pl-PL"/>
              </w:rPr>
              <w:t>tworzenie warunków do współpracy środowisk kombatanckich, otaczanie opieką członków związku</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pozostałych po nich wdów</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wdowców, popularyzowanie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utrwalanie pamięci społecznej dziejów walk niepodległościowych</w:t>
            </w:r>
          </w:p>
        </w:tc>
      </w:tr>
      <w:tr w:rsidR="00D228B4" w:rsidRPr="001709D8" w:rsidTr="001859FB">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Związek Inwalidów Wojennych</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obrona nabytych uprawnień inwalidów wojennych</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wojskowych, reprezentowanie interesów inwalidów wojennych</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wojskowych, popularyzowanie</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społeczeństwie szczególnej rangi inwalidztwa wojennego</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wojskowego powstałego</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służbie ojczyzny</w:t>
            </w:r>
          </w:p>
        </w:tc>
      </w:tr>
      <w:tr w:rsidR="00D228B4" w:rsidRPr="001709D8" w:rsidTr="001859FB">
        <w:trPr>
          <w:trHeight w:val="1188"/>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lastRenderedPageBreak/>
              <w:t>Stowarzyszenie Wspólnota Polska</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zespolenie wysiłków</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umacnianiu więzi Polaków zamieszkałych za granicą</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P</w:t>
            </w:r>
            <w:r w:rsidRPr="001709D8">
              <w:rPr>
                <w:rFonts w:ascii="Cambria" w:eastAsia="Times New Roman" w:hAnsi="Cambria" w:cs="Arial"/>
                <w:lang w:eastAsia="pl-PL"/>
              </w:rPr>
              <w:t>olonii</w:t>
            </w:r>
            <w:r>
              <w:rPr>
                <w:rFonts w:ascii="Cambria" w:eastAsia="Times New Roman" w:hAnsi="Cambria" w:cs="Arial"/>
                <w:lang w:eastAsia="pl-PL"/>
              </w:rPr>
              <w:t xml:space="preserve"> </w:t>
            </w:r>
            <w:r w:rsidRPr="001709D8">
              <w:rPr>
                <w:rFonts w:ascii="Cambria" w:eastAsia="Times New Roman" w:hAnsi="Cambria" w:cs="Arial"/>
                <w:lang w:eastAsia="pl-PL"/>
              </w:rPr>
              <w:t>z</w:t>
            </w:r>
            <w:r>
              <w:rPr>
                <w:rFonts w:ascii="Cambria" w:eastAsia="Times New Roman" w:hAnsi="Cambria" w:cs="Arial"/>
                <w:lang w:eastAsia="pl-PL"/>
              </w:rPr>
              <w:t> </w:t>
            </w:r>
            <w:r w:rsidRPr="001709D8">
              <w:rPr>
                <w:rFonts w:ascii="Cambria" w:eastAsia="Times New Roman" w:hAnsi="Cambria" w:cs="Arial"/>
                <w:lang w:eastAsia="pl-PL"/>
              </w:rPr>
              <w:t>ojczyzną</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jej kulturą narodową oraz niesienie pomocy</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zaspokajaniu różnorodnych potrzeb Polaków</w:t>
            </w:r>
            <w:r>
              <w:rPr>
                <w:rFonts w:ascii="Cambria" w:eastAsia="Times New Roman" w:hAnsi="Cambria" w:cs="Arial"/>
                <w:lang w:eastAsia="pl-PL"/>
              </w:rPr>
              <w:t xml:space="preserve"> </w:t>
            </w:r>
            <w:r w:rsidRPr="001709D8">
              <w:rPr>
                <w:rFonts w:ascii="Cambria" w:eastAsia="Times New Roman" w:hAnsi="Cambria" w:cs="Arial"/>
                <w:lang w:eastAsia="pl-PL"/>
              </w:rPr>
              <w:t>z</w:t>
            </w:r>
            <w:r>
              <w:rPr>
                <w:rFonts w:ascii="Cambria" w:eastAsia="Times New Roman" w:hAnsi="Cambria" w:cs="Arial"/>
                <w:lang w:eastAsia="pl-PL"/>
              </w:rPr>
              <w:t> </w:t>
            </w:r>
            <w:r w:rsidRPr="001709D8">
              <w:rPr>
                <w:rFonts w:ascii="Cambria" w:eastAsia="Times New Roman" w:hAnsi="Cambria" w:cs="Arial"/>
                <w:lang w:eastAsia="pl-PL"/>
              </w:rPr>
              <w:t>zagranicy</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002E011F">
              <w:rPr>
                <w:rFonts w:ascii="Cambria" w:eastAsia="Times New Roman" w:hAnsi="Cambria" w:cs="Arial"/>
                <w:lang w:eastAsia="pl-PL"/>
              </w:rPr>
              <w:t>P</w:t>
            </w:r>
            <w:r w:rsidRPr="001709D8">
              <w:rPr>
                <w:rFonts w:ascii="Cambria" w:eastAsia="Times New Roman" w:hAnsi="Cambria" w:cs="Arial"/>
                <w:lang w:eastAsia="pl-PL"/>
              </w:rPr>
              <w:t>olonii</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Stowarzyszenie Gryfiński Ruch Patriotyczny</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aktywizacja mieszkańców Gryfina wokół idei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wartości patriotycznych</w:t>
            </w:r>
          </w:p>
        </w:tc>
      </w:tr>
      <w:tr w:rsidR="00D228B4" w:rsidRPr="001709D8" w:rsidTr="000A59A7">
        <w:trPr>
          <w:trHeight w:val="1188"/>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Ludowy Klub Sportowy „</w:t>
            </w:r>
            <w:proofErr w:type="spellStart"/>
            <w:r w:rsidRPr="001709D8">
              <w:rPr>
                <w:rFonts w:ascii="Cambria" w:eastAsia="Times New Roman" w:hAnsi="Cambria" w:cs="Arial"/>
                <w:lang w:eastAsia="pl-PL"/>
              </w:rPr>
              <w:t>Odrzanka</w:t>
            </w:r>
            <w:proofErr w:type="spellEnd"/>
            <w:r w:rsidRPr="001709D8">
              <w:rPr>
                <w:rFonts w:ascii="Cambria" w:eastAsia="Times New Roman" w:hAnsi="Cambria" w:cs="Arial"/>
                <w:lang w:eastAsia="pl-PL"/>
              </w:rPr>
              <w:t>” Radziszewo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Radziszewo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planowanie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organizowanie pozalekcyjnego życia sportowego uczniów, angażowanie wszystkich uczniów do różnorodnych form aktywności ruchowej, gier</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zabaw, organizowanie działalności sportowej</w:t>
            </w:r>
            <w:r>
              <w:rPr>
                <w:rFonts w:ascii="Cambria" w:eastAsia="Times New Roman" w:hAnsi="Cambria" w:cs="Arial"/>
                <w:lang w:eastAsia="pl-PL"/>
              </w:rPr>
              <w:t xml:space="preserve"> </w:t>
            </w:r>
            <w:r w:rsidRPr="001709D8">
              <w:rPr>
                <w:rFonts w:ascii="Cambria" w:eastAsia="Times New Roman" w:hAnsi="Cambria" w:cs="Arial"/>
                <w:lang w:eastAsia="pl-PL"/>
              </w:rPr>
              <w:t>z</w:t>
            </w:r>
            <w:r>
              <w:rPr>
                <w:rFonts w:ascii="Cambria" w:eastAsia="Times New Roman" w:hAnsi="Cambria" w:cs="Arial"/>
                <w:lang w:eastAsia="pl-PL"/>
              </w:rPr>
              <w:t> </w:t>
            </w:r>
            <w:r w:rsidRPr="001709D8">
              <w:rPr>
                <w:rFonts w:ascii="Cambria" w:eastAsia="Times New Roman" w:hAnsi="Cambria" w:cs="Arial"/>
                <w:lang w:eastAsia="pl-PL"/>
              </w:rPr>
              <w:t>uwzględnieniem funkcji zdrowotnych</w:t>
            </w:r>
          </w:p>
        </w:tc>
      </w:tr>
      <w:tr w:rsidR="00D228B4" w:rsidRPr="001709D8" w:rsidTr="000A59A7">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Ludowy Klub Sportowy "Grot" Gardno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Gardno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przeciwdziałanie uzależnieniom</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patologiom społecznym, ochrona</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promocja zdrowia</w:t>
            </w:r>
          </w:p>
        </w:tc>
      </w:tr>
      <w:tr w:rsidR="00D228B4" w:rsidRPr="001709D8" w:rsidTr="002E011F">
        <w:trPr>
          <w:trHeight w:val="594"/>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Gminny Klub Sportowy </w:t>
            </w:r>
            <w:r>
              <w:rPr>
                <w:rFonts w:ascii="Cambria" w:eastAsia="Times New Roman" w:hAnsi="Cambria" w:cs="Arial"/>
                <w:lang w:eastAsia="pl-PL"/>
              </w:rPr>
              <w:t>„</w:t>
            </w:r>
            <w:r w:rsidRPr="001709D8">
              <w:rPr>
                <w:rFonts w:ascii="Cambria" w:eastAsia="Times New Roman" w:hAnsi="Cambria" w:cs="Arial"/>
                <w:lang w:eastAsia="pl-PL"/>
              </w:rPr>
              <w:t>Błękit</w:t>
            </w:r>
            <w:r>
              <w:rPr>
                <w:rFonts w:ascii="Cambria" w:eastAsia="Times New Roman" w:hAnsi="Cambria" w:cs="Arial"/>
                <w:lang w:eastAsia="pl-PL"/>
              </w:rPr>
              <w:t>”</w:t>
            </w:r>
            <w:r w:rsidRPr="001709D8">
              <w:rPr>
                <w:rFonts w:ascii="Cambria" w:eastAsia="Times New Roman" w:hAnsi="Cambria" w:cs="Arial"/>
                <w:lang w:eastAsia="pl-PL"/>
              </w:rPr>
              <w:t xml:space="preserve"> Pniewo</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Żórawki</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wypoczynek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p>
        </w:tc>
      </w:tr>
      <w:tr w:rsidR="00D228B4" w:rsidRPr="001709D8" w:rsidTr="000A59A7">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Międzyszkolny Klub Sportowy </w:t>
            </w:r>
            <w:r>
              <w:rPr>
                <w:rFonts w:ascii="Cambria" w:eastAsia="Times New Roman" w:hAnsi="Cambria" w:cs="Arial"/>
                <w:lang w:eastAsia="pl-PL"/>
              </w:rPr>
              <w:t>„</w:t>
            </w:r>
            <w:r w:rsidRPr="001709D8">
              <w:rPr>
                <w:rFonts w:ascii="Cambria" w:eastAsia="Times New Roman" w:hAnsi="Cambria" w:cs="Arial"/>
                <w:lang w:eastAsia="pl-PL"/>
              </w:rPr>
              <w:t>Hermes</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Uczniowski Klub Sportowy „</w:t>
            </w:r>
            <w:proofErr w:type="spellStart"/>
            <w:r w:rsidRPr="001709D8">
              <w:rPr>
                <w:rFonts w:ascii="Cambria" w:eastAsia="Times New Roman" w:hAnsi="Cambria" w:cs="Arial"/>
                <w:lang w:eastAsia="pl-PL"/>
              </w:rPr>
              <w:t>Kliasen</w:t>
            </w:r>
            <w:proofErr w:type="spellEnd"/>
            <w:r w:rsidRPr="001709D8">
              <w:rPr>
                <w:rFonts w:ascii="Cambria" w:eastAsia="Times New Roman" w:hAnsi="Cambria" w:cs="Arial"/>
                <w:lang w:eastAsia="pl-PL"/>
              </w:rPr>
              <w:t xml:space="preserve"> Team”</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wśród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Uczniowski Klub Sportowy „</w:t>
            </w:r>
            <w:proofErr w:type="spellStart"/>
            <w:r w:rsidRPr="001709D8">
              <w:rPr>
                <w:rFonts w:ascii="Cambria" w:eastAsia="Times New Roman" w:hAnsi="Cambria" w:cs="Arial"/>
                <w:lang w:eastAsia="pl-PL"/>
              </w:rPr>
              <w:t>Aikido-Taiso</w:t>
            </w:r>
            <w:proofErr w:type="spellEnd"/>
            <w:r w:rsidRPr="001709D8">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popularyzacja kultury fizycznej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sportu wśród młodzieży szkolnej</w:t>
            </w:r>
          </w:p>
        </w:tc>
      </w:tr>
      <w:tr w:rsidR="00D228B4" w:rsidRPr="001709D8" w:rsidTr="000A59A7">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Klub Piłki Ręcznej Gryfino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popularyzacja kultury fizycznej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sportu wśród młodzieży szkolnej</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zakresie piłki ręcznej</w:t>
            </w:r>
          </w:p>
        </w:tc>
      </w:tr>
      <w:tr w:rsidR="00D228B4" w:rsidRPr="001709D8" w:rsidTr="000A59A7">
        <w:trPr>
          <w:trHeight w:val="1485"/>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Klub Sportowy „Energetyk”</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zrzeszenie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sekcje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zespoły sportowe dla upowszechniania sportu oraz osiągania jak najlepszych wyników wychowawczych, wszechstronne rozwijanie różnych form</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dyscyplin kultury fizycznej mających na celu upowszechnianie sportu wśród dzieci, młodzieży</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dorosłych</w:t>
            </w:r>
          </w:p>
        </w:tc>
      </w:tr>
      <w:tr w:rsidR="00D228B4" w:rsidRPr="001709D8" w:rsidTr="000A59A7">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Uczniowski Klub Pływacki </w:t>
            </w:r>
            <w:r>
              <w:rPr>
                <w:rFonts w:ascii="Cambria" w:eastAsia="Times New Roman" w:hAnsi="Cambria" w:cs="Arial"/>
                <w:lang w:eastAsia="pl-PL"/>
              </w:rPr>
              <w:t>„</w:t>
            </w:r>
            <w:r w:rsidRPr="001709D8">
              <w:rPr>
                <w:rFonts w:ascii="Cambria" w:eastAsia="Times New Roman" w:hAnsi="Cambria" w:cs="Arial"/>
                <w:lang w:eastAsia="pl-PL"/>
              </w:rPr>
              <w:t>Marlin</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ochrona</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promocja zdrowia, wypoczynek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Uczniowski Klub Sportowy </w:t>
            </w:r>
            <w:r>
              <w:rPr>
                <w:rFonts w:ascii="Cambria" w:eastAsia="Times New Roman" w:hAnsi="Cambria" w:cs="Arial"/>
                <w:lang w:eastAsia="pl-PL"/>
              </w:rPr>
              <w:t>„</w:t>
            </w:r>
            <w:r w:rsidRPr="001709D8">
              <w:rPr>
                <w:rFonts w:ascii="Cambria" w:eastAsia="Times New Roman" w:hAnsi="Cambria" w:cs="Arial"/>
                <w:lang w:eastAsia="pl-PL"/>
              </w:rPr>
              <w:t>Energetyk Junior</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wśród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p>
        </w:tc>
      </w:tr>
      <w:tr w:rsidR="00D228B4" w:rsidRPr="001709D8" w:rsidTr="000A59A7">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Uczniowski Klub Sportowy </w:t>
            </w:r>
            <w:r>
              <w:rPr>
                <w:rFonts w:ascii="Cambria" w:eastAsia="Times New Roman" w:hAnsi="Cambria" w:cs="Arial"/>
                <w:lang w:eastAsia="pl-PL"/>
              </w:rPr>
              <w:t>„</w:t>
            </w:r>
            <w:r w:rsidRPr="001709D8">
              <w:rPr>
                <w:rFonts w:ascii="Cambria" w:eastAsia="Times New Roman" w:hAnsi="Cambria" w:cs="Arial"/>
                <w:lang w:eastAsia="pl-PL"/>
              </w:rPr>
              <w:t>Biały Pion</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organizacja współzawodnictwa sportowego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w:t>
            </w:r>
            <w:r>
              <w:rPr>
                <w:rFonts w:ascii="Cambria" w:eastAsia="Times New Roman" w:hAnsi="Cambria" w:cs="Arial"/>
                <w:lang w:eastAsia="pl-PL"/>
              </w:rPr>
              <w:t xml:space="preserve"> </w:t>
            </w:r>
            <w:r w:rsidRPr="001709D8">
              <w:rPr>
                <w:rFonts w:ascii="Cambria" w:eastAsia="Times New Roman" w:hAnsi="Cambria" w:cs="Arial"/>
                <w:lang w:eastAsia="pl-PL"/>
              </w:rPr>
              <w:t>w</w:t>
            </w:r>
            <w:r>
              <w:rPr>
                <w:rFonts w:ascii="Cambria" w:eastAsia="Times New Roman" w:hAnsi="Cambria" w:cs="Arial"/>
                <w:lang w:eastAsia="pl-PL"/>
              </w:rPr>
              <w:t> </w:t>
            </w:r>
            <w:r w:rsidRPr="001709D8">
              <w:rPr>
                <w:rFonts w:ascii="Cambria" w:eastAsia="Times New Roman" w:hAnsi="Cambria" w:cs="Arial"/>
                <w:lang w:eastAsia="pl-PL"/>
              </w:rPr>
              <w:t>zakresie sportu szachowego</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Ludowy Klub Sportowy </w:t>
            </w:r>
            <w:r>
              <w:rPr>
                <w:rFonts w:ascii="Cambria" w:eastAsia="Times New Roman" w:hAnsi="Cambria" w:cs="Arial"/>
                <w:lang w:eastAsia="pl-PL"/>
              </w:rPr>
              <w:t>„</w:t>
            </w:r>
            <w:r w:rsidRPr="001709D8">
              <w:rPr>
                <w:rFonts w:ascii="Cambria" w:eastAsia="Times New Roman" w:hAnsi="Cambria" w:cs="Arial"/>
                <w:lang w:eastAsia="pl-PL"/>
              </w:rPr>
              <w:t>Piast</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działalność wspomagająca rozwój wspólnot</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społeczności lokalnych, 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ekologia</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ochrona zwierząt oraz ochrona dziedzictwa przyrodniczego</w:t>
            </w:r>
          </w:p>
        </w:tc>
      </w:tr>
      <w:tr w:rsidR="00D228B4" w:rsidRPr="001709D8" w:rsidTr="001859FB">
        <w:trPr>
          <w:trHeight w:val="594"/>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Gryfiński Klub Sportowy </w:t>
            </w:r>
            <w:r>
              <w:rPr>
                <w:rFonts w:ascii="Cambria" w:eastAsia="Times New Roman" w:hAnsi="Cambria" w:cs="Arial"/>
                <w:lang w:eastAsia="pl-PL"/>
              </w:rPr>
              <w:t>„</w:t>
            </w:r>
            <w:r w:rsidRPr="001709D8">
              <w:rPr>
                <w:rFonts w:ascii="Cambria" w:eastAsia="Times New Roman" w:hAnsi="Cambria" w:cs="Arial"/>
                <w:lang w:eastAsia="pl-PL"/>
              </w:rPr>
              <w:t>Delf</w:t>
            </w:r>
            <w:r>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 ochrona</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promocja zdrowia, przeciwdziałanie uzależnieniom</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patologiom społecznym</w:t>
            </w:r>
          </w:p>
        </w:tc>
      </w:tr>
      <w:tr w:rsidR="00D228B4" w:rsidRPr="001709D8" w:rsidTr="001859FB">
        <w:trPr>
          <w:trHeight w:val="594"/>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lastRenderedPageBreak/>
              <w:t xml:space="preserve">Uczniowski Klub Sportowy </w:t>
            </w:r>
            <w:r>
              <w:rPr>
                <w:rFonts w:ascii="Cambria" w:eastAsia="Times New Roman" w:hAnsi="Cambria" w:cs="Arial"/>
                <w:lang w:eastAsia="pl-PL"/>
              </w:rPr>
              <w:t>„</w:t>
            </w:r>
            <w:r w:rsidRPr="001709D8">
              <w:rPr>
                <w:rFonts w:ascii="Cambria" w:eastAsia="Times New Roman" w:hAnsi="Cambria" w:cs="Arial"/>
                <w:lang w:eastAsia="pl-PL"/>
              </w:rPr>
              <w:t>Kamikaze</w:t>
            </w:r>
            <w:r>
              <w:rPr>
                <w:rFonts w:ascii="Cambria" w:eastAsia="Times New Roman" w:hAnsi="Cambria" w:cs="Arial"/>
                <w:lang w:eastAsia="pl-PL"/>
              </w:rPr>
              <w:t>”</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 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Klub Sportowy </w:t>
            </w:r>
            <w:r>
              <w:rPr>
                <w:rFonts w:ascii="Cambria" w:eastAsia="Times New Roman" w:hAnsi="Cambria" w:cs="Arial"/>
                <w:lang w:eastAsia="pl-PL"/>
              </w:rPr>
              <w:t>„</w:t>
            </w:r>
            <w:r w:rsidRPr="001709D8">
              <w:rPr>
                <w:rFonts w:ascii="Cambria" w:eastAsia="Times New Roman" w:hAnsi="Cambria" w:cs="Arial"/>
                <w:lang w:eastAsia="pl-PL"/>
              </w:rPr>
              <w:t>Polonia</w:t>
            </w:r>
            <w:r>
              <w:rPr>
                <w:rFonts w:ascii="Cambria" w:eastAsia="Times New Roman" w:hAnsi="Cambria" w:cs="Arial"/>
                <w:lang w:eastAsia="pl-PL"/>
              </w:rPr>
              <w:t>”</w:t>
            </w:r>
            <w:r w:rsidRPr="001709D8">
              <w:rPr>
                <w:rFonts w:ascii="Cambria" w:eastAsia="Times New Roman" w:hAnsi="Cambria" w:cs="Arial"/>
                <w:lang w:eastAsia="pl-PL"/>
              </w:rPr>
              <w:t xml:space="preserve"> Gryfino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krzewienie kultury fizycznej wśród dzieci, młodzieży</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dorosłych na terenie działania Klubu oraz wychowywanie dzieci</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młodzieży przez kulturę fizyczną</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sport</w:t>
            </w:r>
          </w:p>
        </w:tc>
      </w:tr>
      <w:tr w:rsidR="00D228B4"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Uczniowski Klub Sportowy „Olimpijczyk” Gryfino</w:t>
            </w:r>
          </w:p>
        </w:tc>
        <w:tc>
          <w:tcPr>
            <w:tcW w:w="1312"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hideMark/>
          </w:tcPr>
          <w:p w:rsidR="00D228B4" w:rsidRPr="001709D8" w:rsidRDefault="00D228B4" w:rsidP="00D228B4">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 wspieranie</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upowszechnianie kultury fizycznej</w:t>
            </w:r>
          </w:p>
        </w:tc>
      </w:tr>
      <w:tr w:rsidR="006D5B29" w:rsidRPr="001709D8" w:rsidTr="000A59A7">
        <w:trPr>
          <w:trHeight w:val="891"/>
        </w:trPr>
        <w:tc>
          <w:tcPr>
            <w:tcW w:w="2181" w:type="dxa"/>
            <w:tcBorders>
              <w:top w:val="nil"/>
              <w:left w:val="single" w:sz="4" w:space="0" w:color="auto"/>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 xml:space="preserve">Klub Strzelectwa Sportowego LOK </w:t>
            </w:r>
            <w:proofErr w:type="spellStart"/>
            <w:r w:rsidRPr="001709D8">
              <w:rPr>
                <w:rFonts w:ascii="Cambria" w:eastAsia="Times New Roman" w:hAnsi="Cambria" w:cs="Arial"/>
                <w:lang w:eastAsia="pl-PL"/>
              </w:rPr>
              <w:t>Regalica</w:t>
            </w:r>
            <w:proofErr w:type="spellEnd"/>
          </w:p>
        </w:tc>
        <w:tc>
          <w:tcPr>
            <w:tcW w:w="1312" w:type="dxa"/>
            <w:tcBorders>
              <w:top w:val="nil"/>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Gryfino</w:t>
            </w:r>
          </w:p>
        </w:tc>
        <w:tc>
          <w:tcPr>
            <w:tcW w:w="5665" w:type="dxa"/>
            <w:tcBorders>
              <w:top w:val="nil"/>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rozwój</w:t>
            </w:r>
            <w:r>
              <w:rPr>
                <w:rFonts w:ascii="Cambria" w:eastAsia="Times New Roman" w:hAnsi="Cambria" w:cs="Arial"/>
                <w:lang w:eastAsia="pl-PL"/>
              </w:rPr>
              <w:t xml:space="preserve"> </w:t>
            </w:r>
            <w:r w:rsidRPr="001709D8">
              <w:rPr>
                <w:rFonts w:ascii="Cambria" w:eastAsia="Times New Roman" w:hAnsi="Cambria" w:cs="Arial"/>
                <w:lang w:eastAsia="pl-PL"/>
              </w:rPr>
              <w:t>i</w:t>
            </w:r>
            <w:r>
              <w:rPr>
                <w:rFonts w:ascii="Cambria" w:eastAsia="Times New Roman" w:hAnsi="Cambria" w:cs="Arial"/>
                <w:lang w:eastAsia="pl-PL"/>
              </w:rPr>
              <w:t> </w:t>
            </w:r>
            <w:r w:rsidRPr="001709D8">
              <w:rPr>
                <w:rFonts w:ascii="Cambria" w:eastAsia="Times New Roman" w:hAnsi="Cambria" w:cs="Arial"/>
                <w:lang w:eastAsia="pl-PL"/>
              </w:rPr>
              <w:t>popularyzacja strzelectwa sportowego</w:t>
            </w:r>
          </w:p>
        </w:tc>
      </w:tr>
      <w:tr w:rsidR="00517EBC" w:rsidRPr="001709D8" w:rsidTr="002E011F">
        <w:trPr>
          <w:trHeight w:val="891"/>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517EBC" w:rsidRPr="001709D8" w:rsidRDefault="00517EBC" w:rsidP="006D5B29">
            <w:pPr>
              <w:spacing w:after="0" w:line="240" w:lineRule="auto"/>
              <w:jc w:val="center"/>
              <w:rPr>
                <w:rFonts w:ascii="Cambria" w:eastAsia="Times New Roman" w:hAnsi="Cambria" w:cs="Arial"/>
                <w:lang w:eastAsia="pl-PL"/>
              </w:rPr>
            </w:pPr>
            <w:r>
              <w:rPr>
                <w:rFonts w:ascii="Cambria" w:eastAsia="Times New Roman" w:hAnsi="Cambria" w:cs="Arial"/>
                <w:lang w:eastAsia="pl-PL"/>
              </w:rPr>
              <w:t>Gryfińskie Stowarzyszenie Ratownicze</w:t>
            </w:r>
          </w:p>
        </w:tc>
        <w:tc>
          <w:tcPr>
            <w:tcW w:w="1312" w:type="dxa"/>
            <w:tcBorders>
              <w:top w:val="single" w:sz="4" w:space="0" w:color="auto"/>
              <w:left w:val="nil"/>
              <w:bottom w:val="single" w:sz="4" w:space="0" w:color="auto"/>
              <w:right w:val="single" w:sz="4" w:space="0" w:color="auto"/>
            </w:tcBorders>
            <w:shd w:val="clear" w:color="auto" w:fill="auto"/>
            <w:vAlign w:val="center"/>
          </w:tcPr>
          <w:p w:rsidR="00517EBC" w:rsidRPr="001709D8" w:rsidRDefault="00517EBC" w:rsidP="006D5B29">
            <w:pPr>
              <w:spacing w:after="0" w:line="240" w:lineRule="auto"/>
              <w:jc w:val="center"/>
              <w:rPr>
                <w:rFonts w:ascii="Cambria" w:eastAsia="Times New Roman" w:hAnsi="Cambria" w:cs="Arial"/>
                <w:lang w:eastAsia="pl-PL"/>
              </w:rPr>
            </w:pPr>
            <w:r>
              <w:rPr>
                <w:rFonts w:ascii="Cambria" w:eastAsia="Times New Roman" w:hAnsi="Cambria" w:cs="Arial"/>
                <w:lang w:eastAsia="pl-PL"/>
              </w:rPr>
              <w:t>Gryfino</w:t>
            </w:r>
          </w:p>
        </w:tc>
        <w:tc>
          <w:tcPr>
            <w:tcW w:w="5665" w:type="dxa"/>
            <w:tcBorders>
              <w:top w:val="single" w:sz="4" w:space="0" w:color="auto"/>
              <w:left w:val="nil"/>
              <w:bottom w:val="single" w:sz="4" w:space="0" w:color="auto"/>
              <w:right w:val="single" w:sz="4" w:space="0" w:color="auto"/>
            </w:tcBorders>
            <w:shd w:val="clear" w:color="auto" w:fill="auto"/>
            <w:vAlign w:val="center"/>
          </w:tcPr>
          <w:p w:rsidR="00517EBC" w:rsidRPr="001709D8" w:rsidRDefault="00517EBC" w:rsidP="006D5B29">
            <w:pPr>
              <w:spacing w:after="0" w:line="240" w:lineRule="auto"/>
              <w:jc w:val="center"/>
              <w:rPr>
                <w:rFonts w:ascii="Cambria" w:eastAsia="Times New Roman" w:hAnsi="Cambria" w:cs="Arial"/>
                <w:lang w:eastAsia="pl-PL"/>
              </w:rPr>
            </w:pPr>
            <w:r>
              <w:rPr>
                <w:rFonts w:ascii="Cambria" w:eastAsia="Times New Roman" w:hAnsi="Cambria" w:cs="Arial"/>
                <w:lang w:eastAsia="pl-PL"/>
              </w:rPr>
              <w:t xml:space="preserve">promocja bezpieczeństwa i zdrowego trybu życia, udział </w:t>
            </w:r>
            <w:r w:rsidR="002E011F">
              <w:rPr>
                <w:rFonts w:ascii="Cambria" w:eastAsia="Times New Roman" w:hAnsi="Cambria" w:cs="Arial"/>
                <w:lang w:eastAsia="pl-PL"/>
              </w:rPr>
              <w:br/>
            </w:r>
            <w:r>
              <w:rPr>
                <w:rFonts w:ascii="Cambria" w:eastAsia="Times New Roman" w:hAnsi="Cambria" w:cs="Arial"/>
                <w:lang w:eastAsia="pl-PL"/>
              </w:rPr>
              <w:t xml:space="preserve">w akcjach ratowniczych, poszukiwawczych </w:t>
            </w:r>
            <w:r w:rsidR="002E011F">
              <w:rPr>
                <w:rFonts w:ascii="Cambria" w:eastAsia="Times New Roman" w:hAnsi="Cambria" w:cs="Arial"/>
                <w:lang w:eastAsia="pl-PL"/>
              </w:rPr>
              <w:br/>
            </w:r>
            <w:r>
              <w:rPr>
                <w:rFonts w:ascii="Cambria" w:eastAsia="Times New Roman" w:hAnsi="Cambria" w:cs="Arial"/>
                <w:lang w:eastAsia="pl-PL"/>
              </w:rPr>
              <w:t>i profilaktycznych</w:t>
            </w:r>
          </w:p>
        </w:tc>
      </w:tr>
      <w:tr w:rsidR="006D5B29" w:rsidRPr="001709D8" w:rsidTr="007D47BE">
        <w:trPr>
          <w:trHeight w:val="589"/>
        </w:trPr>
        <w:tc>
          <w:tcPr>
            <w:tcW w:w="2181" w:type="dxa"/>
            <w:tcBorders>
              <w:top w:val="nil"/>
              <w:left w:val="single" w:sz="4" w:space="0" w:color="auto"/>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 xml:space="preserve">Ochotnicza Straż Pożarna </w:t>
            </w:r>
          </w:p>
        </w:tc>
        <w:tc>
          <w:tcPr>
            <w:tcW w:w="1312" w:type="dxa"/>
            <w:tcBorders>
              <w:top w:val="nil"/>
              <w:left w:val="nil"/>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Radziszewo</w:t>
            </w:r>
          </w:p>
        </w:tc>
        <w:tc>
          <w:tcPr>
            <w:tcW w:w="5665" w:type="dxa"/>
            <w:vMerge w:val="restart"/>
            <w:tcBorders>
              <w:top w:val="single" w:sz="4" w:space="0" w:color="auto"/>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 xml:space="preserve">prowadzenie działalności mającej na celu zapobieganie pożarom oraz współdziałanie w tym zakresie </w:t>
            </w:r>
            <w:r w:rsidR="002E011F">
              <w:rPr>
                <w:rFonts w:ascii="Cambria" w:eastAsia="Times New Roman" w:hAnsi="Cambria" w:cs="Arial"/>
                <w:lang w:eastAsia="pl-PL"/>
              </w:rPr>
              <w:br/>
            </w:r>
            <w:r w:rsidRPr="006D5B29">
              <w:rPr>
                <w:rFonts w:ascii="Cambria" w:eastAsia="Times New Roman" w:hAnsi="Cambria" w:cs="Arial"/>
                <w:lang w:eastAsia="pl-PL"/>
              </w:rPr>
              <w:t>z instytucjami i organizacjami społecznymi</w:t>
            </w:r>
          </w:p>
        </w:tc>
      </w:tr>
      <w:tr w:rsidR="006D5B29" w:rsidRPr="001709D8" w:rsidTr="007D47BE">
        <w:trPr>
          <w:trHeight w:val="569"/>
        </w:trPr>
        <w:tc>
          <w:tcPr>
            <w:tcW w:w="2181" w:type="dxa"/>
            <w:tcBorders>
              <w:top w:val="nil"/>
              <w:left w:val="single" w:sz="4" w:space="0" w:color="auto"/>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 xml:space="preserve">Ochotnicza Straż Pożarna </w:t>
            </w:r>
          </w:p>
        </w:tc>
        <w:tc>
          <w:tcPr>
            <w:tcW w:w="1312" w:type="dxa"/>
            <w:tcBorders>
              <w:top w:val="nil"/>
              <w:left w:val="nil"/>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Sobieradz</w:t>
            </w:r>
          </w:p>
        </w:tc>
        <w:tc>
          <w:tcPr>
            <w:tcW w:w="5665" w:type="dxa"/>
            <w:vMerge/>
            <w:tcBorders>
              <w:top w:val="single" w:sz="4" w:space="0" w:color="auto"/>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p>
        </w:tc>
      </w:tr>
      <w:tr w:rsidR="006D5B29" w:rsidRPr="001709D8" w:rsidTr="007D47BE">
        <w:trPr>
          <w:trHeight w:val="550"/>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 xml:space="preserve">Ochotnicza Straż Pożarna </w:t>
            </w:r>
          </w:p>
        </w:tc>
        <w:tc>
          <w:tcPr>
            <w:tcW w:w="1312" w:type="dxa"/>
            <w:tcBorders>
              <w:top w:val="single" w:sz="4" w:space="0" w:color="auto"/>
              <w:left w:val="nil"/>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Wełtyń</w:t>
            </w:r>
          </w:p>
        </w:tc>
        <w:tc>
          <w:tcPr>
            <w:tcW w:w="5665" w:type="dxa"/>
            <w:vMerge/>
            <w:tcBorders>
              <w:top w:val="single" w:sz="4" w:space="0" w:color="auto"/>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p>
        </w:tc>
      </w:tr>
      <w:tr w:rsidR="006D5B29" w:rsidRPr="001709D8" w:rsidTr="007D47BE">
        <w:trPr>
          <w:trHeight w:val="571"/>
        </w:trPr>
        <w:tc>
          <w:tcPr>
            <w:tcW w:w="2181" w:type="dxa"/>
            <w:tcBorders>
              <w:top w:val="nil"/>
              <w:left w:val="single" w:sz="4" w:space="0" w:color="auto"/>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 xml:space="preserve">Ochotnicza Straż Pożarna </w:t>
            </w:r>
          </w:p>
        </w:tc>
        <w:tc>
          <w:tcPr>
            <w:tcW w:w="1312" w:type="dxa"/>
            <w:tcBorders>
              <w:top w:val="nil"/>
              <w:left w:val="nil"/>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Chwarstnica</w:t>
            </w:r>
          </w:p>
        </w:tc>
        <w:tc>
          <w:tcPr>
            <w:tcW w:w="5665" w:type="dxa"/>
            <w:vMerge/>
            <w:tcBorders>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p>
        </w:tc>
      </w:tr>
      <w:tr w:rsidR="006D5B29" w:rsidRPr="001709D8" w:rsidTr="007D47BE">
        <w:trPr>
          <w:trHeight w:val="891"/>
        </w:trPr>
        <w:tc>
          <w:tcPr>
            <w:tcW w:w="2181" w:type="dxa"/>
            <w:tcBorders>
              <w:top w:val="nil"/>
              <w:left w:val="single" w:sz="4" w:space="0" w:color="auto"/>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Ochotnicza Straż Pożarna Jednostka Ratownictwa Wodnego Gryfiński Klub Płetwonurków "</w:t>
            </w:r>
            <w:proofErr w:type="spellStart"/>
            <w:r w:rsidRPr="006D5B29">
              <w:rPr>
                <w:rFonts w:ascii="Cambria" w:eastAsia="Times New Roman" w:hAnsi="Cambria" w:cs="Arial"/>
                <w:lang w:eastAsia="pl-PL"/>
              </w:rPr>
              <w:t>Raffer</w:t>
            </w:r>
            <w:proofErr w:type="spellEnd"/>
            <w:r w:rsidRPr="006D5B29">
              <w:rPr>
                <w:rFonts w:ascii="Cambria" w:eastAsia="Times New Roman" w:hAnsi="Cambria" w:cs="Arial"/>
                <w:lang w:eastAsia="pl-PL"/>
              </w:rPr>
              <w:t>"</w:t>
            </w:r>
          </w:p>
        </w:tc>
        <w:tc>
          <w:tcPr>
            <w:tcW w:w="1312" w:type="dxa"/>
            <w:tcBorders>
              <w:top w:val="nil"/>
              <w:left w:val="nil"/>
              <w:bottom w:val="single" w:sz="4" w:space="0" w:color="auto"/>
              <w:right w:val="single" w:sz="4" w:space="0" w:color="auto"/>
            </w:tcBorders>
            <w:shd w:val="clear" w:color="auto" w:fill="auto"/>
            <w:vAlign w:val="center"/>
          </w:tcPr>
          <w:p w:rsidR="006D5B29" w:rsidRPr="006D5B29" w:rsidRDefault="006D5B29" w:rsidP="006D5B29">
            <w:pPr>
              <w:spacing w:after="0" w:line="240" w:lineRule="auto"/>
              <w:jc w:val="center"/>
              <w:rPr>
                <w:rFonts w:ascii="Cambria" w:eastAsia="Times New Roman" w:hAnsi="Cambria" w:cs="Arial"/>
                <w:lang w:eastAsia="pl-PL"/>
              </w:rPr>
            </w:pPr>
            <w:r w:rsidRPr="006D5B29">
              <w:rPr>
                <w:rFonts w:ascii="Cambria" w:eastAsia="Times New Roman" w:hAnsi="Cambria" w:cs="Arial"/>
                <w:lang w:eastAsia="pl-PL"/>
              </w:rPr>
              <w:t>Gryfino</w:t>
            </w:r>
          </w:p>
        </w:tc>
        <w:tc>
          <w:tcPr>
            <w:tcW w:w="5665" w:type="dxa"/>
            <w:vMerge/>
            <w:tcBorders>
              <w:left w:val="nil"/>
              <w:bottom w:val="single" w:sz="4" w:space="0" w:color="auto"/>
              <w:right w:val="single" w:sz="4" w:space="0" w:color="auto"/>
            </w:tcBorders>
            <w:shd w:val="clear" w:color="auto" w:fill="auto"/>
            <w:vAlign w:val="center"/>
          </w:tcPr>
          <w:p w:rsidR="006D5B29" w:rsidRPr="001709D8" w:rsidRDefault="006D5B29" w:rsidP="006D5B29">
            <w:pPr>
              <w:spacing w:after="0" w:line="240" w:lineRule="auto"/>
              <w:jc w:val="center"/>
              <w:rPr>
                <w:rFonts w:ascii="Cambria" w:eastAsia="Times New Roman" w:hAnsi="Cambria" w:cs="Arial"/>
                <w:lang w:eastAsia="pl-PL"/>
              </w:rPr>
            </w:pPr>
          </w:p>
        </w:tc>
      </w:tr>
    </w:tbl>
    <w:p w:rsidR="00F156DE" w:rsidRPr="00F0554E" w:rsidRDefault="00F156DE" w:rsidP="00F156DE">
      <w:pPr>
        <w:pStyle w:val="Bezodstpw"/>
        <w:jc w:val="center"/>
        <w:rPr>
          <w:rFonts w:ascii="Cambria" w:hAnsi="Cambria"/>
          <w:sz w:val="18"/>
          <w:szCs w:val="18"/>
        </w:rPr>
      </w:pPr>
      <w:bookmarkStart w:id="275" w:name="_Toc52204763"/>
      <w:r w:rsidRPr="00F0554E">
        <w:rPr>
          <w:rFonts w:ascii="Cambria" w:hAnsi="Cambria"/>
          <w:sz w:val="18"/>
          <w:szCs w:val="18"/>
        </w:rPr>
        <w:t>Źródło: opracowanie własne na podstawie danych Krajowego Rejestru Sądowego, https://ekrs.ms.gov.pl/</w:t>
      </w:r>
      <w:bookmarkEnd w:id="275"/>
      <w:r w:rsidRPr="00F0554E">
        <w:rPr>
          <w:rFonts w:ascii="Cambria" w:hAnsi="Cambria"/>
          <w:sz w:val="18"/>
          <w:szCs w:val="18"/>
        </w:rPr>
        <w:t xml:space="preserve"> oraz www.gryfino.pl</w:t>
      </w:r>
      <w:r w:rsidR="00F0554E" w:rsidRPr="00F0554E">
        <w:rPr>
          <w:rFonts w:ascii="Cambria" w:hAnsi="Cambria"/>
          <w:sz w:val="18"/>
          <w:szCs w:val="18"/>
        </w:rPr>
        <w:t>.</w:t>
      </w:r>
    </w:p>
    <w:p w:rsidR="0098662A" w:rsidRPr="001709D8" w:rsidRDefault="0098662A" w:rsidP="0098662A">
      <w:pPr>
        <w:spacing w:line="360" w:lineRule="auto"/>
        <w:contextualSpacing/>
        <w:jc w:val="both"/>
        <w:rPr>
          <w:rFonts w:ascii="Cambria" w:hAnsi="Cambria" w:cs="FiraSans-Bold"/>
          <w:bCs/>
        </w:rPr>
      </w:pPr>
    </w:p>
    <w:p w:rsidR="006871F0" w:rsidRDefault="00504FE6" w:rsidP="000A59A7">
      <w:pPr>
        <w:spacing w:after="0" w:line="360" w:lineRule="auto"/>
        <w:contextualSpacing/>
        <w:jc w:val="both"/>
        <w:rPr>
          <w:rFonts w:ascii="Cambria" w:hAnsi="Cambria" w:cs="FiraSans-Bold"/>
          <w:bCs/>
        </w:rPr>
      </w:pPr>
      <w:r w:rsidRPr="001709D8">
        <w:rPr>
          <w:rFonts w:ascii="Cambria" w:hAnsi="Cambria" w:cs="FiraSans-Bold"/>
          <w:bCs/>
        </w:rPr>
        <w:tab/>
      </w:r>
      <w:r w:rsidR="000A59A7" w:rsidRPr="000A59A7">
        <w:rPr>
          <w:rFonts w:ascii="Cambria" w:hAnsi="Cambria" w:cs="FiraSans-Bold"/>
          <w:bCs/>
        </w:rPr>
        <w:t xml:space="preserve">Gmina </w:t>
      </w:r>
      <w:r w:rsidR="000A59A7">
        <w:rPr>
          <w:rFonts w:ascii="Cambria" w:hAnsi="Cambria" w:cs="FiraSans-Bold"/>
          <w:bCs/>
        </w:rPr>
        <w:t xml:space="preserve">regularnie wspiera organizacje pozarządowe. Najbardziej znaczącą formą tego wsparcia jest wsparcie finansowe - </w:t>
      </w:r>
      <w:r w:rsidR="00ED1F41" w:rsidRPr="001709D8">
        <w:rPr>
          <w:rFonts w:ascii="Cambria" w:hAnsi="Cambria" w:cs="FiraSans-Bold"/>
          <w:bCs/>
        </w:rPr>
        <w:t>suma przekazanych dotacji</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00ED1F41" w:rsidRPr="001709D8">
        <w:rPr>
          <w:rFonts w:ascii="Cambria" w:hAnsi="Cambria" w:cs="FiraSans-Bold"/>
          <w:bCs/>
        </w:rPr>
        <w:t>2019 r. była</w:t>
      </w:r>
      <w:r w:rsidR="0028334E">
        <w:rPr>
          <w:rFonts w:ascii="Cambria" w:hAnsi="Cambria" w:cs="FiraSans-Bold"/>
          <w:bCs/>
        </w:rPr>
        <w:t xml:space="preserve"> </w:t>
      </w:r>
      <w:r w:rsidR="0028334E" w:rsidRPr="001709D8">
        <w:rPr>
          <w:rFonts w:ascii="Cambria" w:hAnsi="Cambria" w:cs="FiraSans-Bold"/>
          <w:bCs/>
        </w:rPr>
        <w:t>o</w:t>
      </w:r>
      <w:r w:rsidR="0028334E">
        <w:rPr>
          <w:rFonts w:ascii="Cambria" w:hAnsi="Cambria" w:cs="FiraSans-Bold"/>
          <w:bCs/>
        </w:rPr>
        <w:t> </w:t>
      </w:r>
      <w:r w:rsidR="00ED1F41" w:rsidRPr="001709D8">
        <w:rPr>
          <w:rFonts w:ascii="Cambria" w:hAnsi="Cambria" w:cs="FiraSans-Bold"/>
          <w:bCs/>
        </w:rPr>
        <w:t>22% wyższa niż</w:t>
      </w:r>
      <w:r w:rsidR="0028334E">
        <w:rPr>
          <w:rFonts w:ascii="Cambria" w:hAnsi="Cambria" w:cs="FiraSans-Bold"/>
          <w:bCs/>
        </w:rPr>
        <w:t xml:space="preserve"> </w:t>
      </w:r>
      <w:r w:rsidR="0028334E" w:rsidRPr="001709D8">
        <w:rPr>
          <w:rFonts w:ascii="Cambria" w:hAnsi="Cambria" w:cs="FiraSans-Bold"/>
          <w:bCs/>
        </w:rPr>
        <w:t>w</w:t>
      </w:r>
      <w:r w:rsidR="0028334E">
        <w:rPr>
          <w:rFonts w:ascii="Cambria" w:hAnsi="Cambria" w:cs="FiraSans-Bold"/>
          <w:bCs/>
        </w:rPr>
        <w:t> </w:t>
      </w:r>
      <w:r w:rsidR="00ED1F41" w:rsidRPr="001709D8">
        <w:rPr>
          <w:rFonts w:ascii="Cambria" w:hAnsi="Cambria" w:cs="FiraSans-Bold"/>
          <w:bCs/>
        </w:rPr>
        <w:t xml:space="preserve"> 2015</w:t>
      </w:r>
      <w:r w:rsidR="000A59A7">
        <w:rPr>
          <w:rFonts w:ascii="Cambria" w:hAnsi="Cambria" w:cs="FiraSans-Bold"/>
          <w:bCs/>
        </w:rPr>
        <w:t xml:space="preserve"> r. i wyniosła aż 1 314 273 zł.</w:t>
      </w:r>
    </w:p>
    <w:p w:rsidR="00B97B10" w:rsidRPr="00B97B10" w:rsidRDefault="00B97B10" w:rsidP="00B97B10">
      <w:pPr>
        <w:pStyle w:val="Legenda"/>
        <w:keepNext/>
        <w:spacing w:after="0" w:line="276" w:lineRule="auto"/>
        <w:jc w:val="center"/>
        <w:rPr>
          <w:rFonts w:ascii="Cambria" w:hAnsi="Cambria"/>
          <w:b/>
          <w:bCs/>
          <w:color w:val="000000" w:themeColor="text1"/>
          <w:sz w:val="20"/>
          <w:szCs w:val="20"/>
        </w:rPr>
      </w:pPr>
      <w:bookmarkStart w:id="276" w:name="_Toc57554002"/>
      <w:r w:rsidRPr="00B97B10">
        <w:rPr>
          <w:rFonts w:ascii="Cambria" w:hAnsi="Cambria"/>
          <w:b/>
          <w:bCs/>
          <w:color w:val="000000" w:themeColor="text1"/>
          <w:sz w:val="20"/>
          <w:szCs w:val="20"/>
        </w:rPr>
        <w:t>Tab.</w:t>
      </w:r>
      <w:r w:rsidR="00E809C8">
        <w:rPr>
          <w:rFonts w:ascii="Cambria" w:hAnsi="Cambria"/>
          <w:b/>
          <w:bCs/>
          <w:color w:val="000000" w:themeColor="text1"/>
          <w:sz w:val="20"/>
          <w:szCs w:val="20"/>
        </w:rPr>
        <w:t xml:space="preserve"> </w:t>
      </w:r>
      <w:r w:rsidR="00EB7501" w:rsidRPr="00B97B10">
        <w:rPr>
          <w:rFonts w:ascii="Cambria" w:hAnsi="Cambria"/>
          <w:b/>
          <w:bCs/>
          <w:color w:val="000000" w:themeColor="text1"/>
          <w:sz w:val="20"/>
          <w:szCs w:val="20"/>
        </w:rPr>
        <w:fldChar w:fldCharType="begin"/>
      </w:r>
      <w:r w:rsidRPr="00B97B10">
        <w:rPr>
          <w:rFonts w:ascii="Cambria" w:hAnsi="Cambria"/>
          <w:b/>
          <w:bCs/>
          <w:color w:val="000000" w:themeColor="text1"/>
          <w:sz w:val="20"/>
          <w:szCs w:val="20"/>
        </w:rPr>
        <w:instrText xml:space="preserve"> SEQ Tab._ \* ARABIC </w:instrText>
      </w:r>
      <w:r w:rsidR="00EB7501" w:rsidRPr="00B97B10">
        <w:rPr>
          <w:rFonts w:ascii="Cambria" w:hAnsi="Cambria"/>
          <w:b/>
          <w:bCs/>
          <w:color w:val="000000" w:themeColor="text1"/>
          <w:sz w:val="20"/>
          <w:szCs w:val="20"/>
        </w:rPr>
        <w:fldChar w:fldCharType="separate"/>
      </w:r>
      <w:r w:rsidR="00DB51B1">
        <w:rPr>
          <w:rFonts w:ascii="Cambria" w:hAnsi="Cambria"/>
          <w:b/>
          <w:bCs/>
          <w:noProof/>
          <w:color w:val="000000" w:themeColor="text1"/>
          <w:sz w:val="20"/>
          <w:szCs w:val="20"/>
        </w:rPr>
        <w:t>13</w:t>
      </w:r>
      <w:r w:rsidR="00EB7501" w:rsidRPr="00B97B10">
        <w:rPr>
          <w:rFonts w:ascii="Cambria" w:hAnsi="Cambria"/>
          <w:b/>
          <w:bCs/>
          <w:color w:val="000000" w:themeColor="text1"/>
          <w:sz w:val="20"/>
          <w:szCs w:val="20"/>
        </w:rPr>
        <w:fldChar w:fldCharType="end"/>
      </w:r>
      <w:r w:rsidRPr="00B97B10">
        <w:rPr>
          <w:rFonts w:ascii="Cambria" w:hAnsi="Cambria"/>
          <w:b/>
          <w:bCs/>
          <w:color w:val="000000" w:themeColor="text1"/>
          <w:sz w:val="20"/>
          <w:szCs w:val="20"/>
        </w:rPr>
        <w:t xml:space="preserve"> Dotacje przyznane organizacjom pozarządowym</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2015 r.</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i</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2019 r.</w:t>
      </w:r>
      <w:r w:rsidR="0028334E">
        <w:rPr>
          <w:rFonts w:ascii="Cambria" w:hAnsi="Cambria"/>
          <w:b/>
          <w:bCs/>
          <w:color w:val="000000" w:themeColor="text1"/>
          <w:sz w:val="20"/>
          <w:szCs w:val="20"/>
        </w:rPr>
        <w:t xml:space="preserve"> </w:t>
      </w:r>
      <w:r w:rsidR="0028334E" w:rsidRPr="00B97B10">
        <w:rPr>
          <w:rFonts w:ascii="Cambria" w:hAnsi="Cambria"/>
          <w:b/>
          <w:bCs/>
          <w:color w:val="000000" w:themeColor="text1"/>
          <w:sz w:val="20"/>
          <w:szCs w:val="20"/>
        </w:rPr>
        <w:t>w</w:t>
      </w:r>
      <w:r w:rsidR="0028334E">
        <w:rPr>
          <w:rFonts w:ascii="Cambria" w:hAnsi="Cambria"/>
          <w:b/>
          <w:bCs/>
          <w:color w:val="000000" w:themeColor="text1"/>
          <w:sz w:val="20"/>
          <w:szCs w:val="20"/>
        </w:rPr>
        <w:t> </w:t>
      </w:r>
      <w:r w:rsidRPr="00B97B10">
        <w:rPr>
          <w:rFonts w:ascii="Cambria" w:hAnsi="Cambria"/>
          <w:b/>
          <w:bCs/>
          <w:color w:val="000000" w:themeColor="text1"/>
          <w:sz w:val="20"/>
          <w:szCs w:val="20"/>
        </w:rPr>
        <w:t>gminie Gryfino.</w:t>
      </w:r>
      <w:bookmarkEnd w:id="276"/>
    </w:p>
    <w:tbl>
      <w:tblPr>
        <w:tblW w:w="7933" w:type="dxa"/>
        <w:jc w:val="center"/>
        <w:tblCellMar>
          <w:left w:w="70" w:type="dxa"/>
          <w:right w:w="70" w:type="dxa"/>
        </w:tblCellMar>
        <w:tblLook w:val="04A0"/>
      </w:tblPr>
      <w:tblGrid>
        <w:gridCol w:w="2820"/>
        <w:gridCol w:w="980"/>
        <w:gridCol w:w="980"/>
        <w:gridCol w:w="1594"/>
        <w:gridCol w:w="1559"/>
      </w:tblGrid>
      <w:tr w:rsidR="006871F0" w:rsidRPr="001709D8" w:rsidTr="00F0554E">
        <w:trPr>
          <w:trHeight w:val="675"/>
          <w:jc w:val="center"/>
        </w:trPr>
        <w:tc>
          <w:tcPr>
            <w:tcW w:w="28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zakres zleconych zadań</w:t>
            </w:r>
          </w:p>
        </w:tc>
        <w:tc>
          <w:tcPr>
            <w:tcW w:w="196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liczba organizacji pozarządowych</w:t>
            </w:r>
          </w:p>
        </w:tc>
        <w:tc>
          <w:tcPr>
            <w:tcW w:w="315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kwota dotacji [zł]</w:t>
            </w:r>
          </w:p>
        </w:tc>
      </w:tr>
      <w:tr w:rsidR="006871F0" w:rsidRPr="001709D8" w:rsidTr="00F0554E">
        <w:trPr>
          <w:trHeight w:val="300"/>
          <w:jc w:val="center"/>
        </w:trPr>
        <w:tc>
          <w:tcPr>
            <w:tcW w:w="282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rPr>
                <w:rFonts w:ascii="Cambria" w:eastAsia="Times New Roman" w:hAnsi="Cambria" w:cs="Arial"/>
                <w:b/>
                <w:bCs/>
                <w:color w:val="000000"/>
                <w:lang w:eastAsia="pl-PL"/>
              </w:rPr>
            </w:pPr>
          </w:p>
        </w:tc>
        <w:tc>
          <w:tcPr>
            <w:tcW w:w="980" w:type="dxa"/>
            <w:tcBorders>
              <w:top w:val="nil"/>
              <w:left w:val="nil"/>
              <w:bottom w:val="single" w:sz="4" w:space="0" w:color="auto"/>
              <w:right w:val="single" w:sz="4" w:space="0" w:color="auto"/>
            </w:tcBorders>
            <w:shd w:val="clear" w:color="auto" w:fill="D9D9D9" w:themeFill="background1" w:themeFillShade="D9"/>
            <w:noWrap/>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2015 r.</w:t>
            </w:r>
          </w:p>
        </w:tc>
        <w:tc>
          <w:tcPr>
            <w:tcW w:w="980" w:type="dxa"/>
            <w:tcBorders>
              <w:top w:val="nil"/>
              <w:left w:val="nil"/>
              <w:bottom w:val="single" w:sz="4" w:space="0" w:color="auto"/>
              <w:right w:val="single" w:sz="4" w:space="0" w:color="auto"/>
            </w:tcBorders>
            <w:shd w:val="clear" w:color="auto" w:fill="D9D9D9" w:themeFill="background1" w:themeFillShade="D9"/>
            <w:noWrap/>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2019 r.</w:t>
            </w:r>
          </w:p>
        </w:tc>
        <w:tc>
          <w:tcPr>
            <w:tcW w:w="1594" w:type="dxa"/>
            <w:tcBorders>
              <w:top w:val="nil"/>
              <w:left w:val="nil"/>
              <w:bottom w:val="single" w:sz="4" w:space="0" w:color="auto"/>
              <w:right w:val="single" w:sz="4" w:space="0" w:color="auto"/>
            </w:tcBorders>
            <w:shd w:val="clear" w:color="auto" w:fill="D9D9D9" w:themeFill="background1" w:themeFillShade="D9"/>
            <w:noWrap/>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2015 r.</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2019 r.</w:t>
            </w:r>
          </w:p>
        </w:tc>
      </w:tr>
      <w:tr w:rsidR="006871F0" w:rsidRPr="001709D8" w:rsidTr="00F0554E">
        <w:trPr>
          <w:trHeight w:val="600"/>
          <w:jc w:val="center"/>
        </w:trPr>
        <w:tc>
          <w:tcPr>
            <w:tcW w:w="28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KULTURA FIZYCZNA</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33</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31</w:t>
            </w:r>
          </w:p>
        </w:tc>
        <w:tc>
          <w:tcPr>
            <w:tcW w:w="1594"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850 300,00</w:t>
            </w:r>
          </w:p>
        </w:tc>
        <w:tc>
          <w:tcPr>
            <w:tcW w:w="1559"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1 041 600,00</w:t>
            </w:r>
          </w:p>
        </w:tc>
      </w:tr>
      <w:tr w:rsidR="006871F0" w:rsidRPr="001709D8" w:rsidTr="00F0554E">
        <w:trPr>
          <w:trHeight w:val="600"/>
          <w:jc w:val="center"/>
        </w:trPr>
        <w:tc>
          <w:tcPr>
            <w:tcW w:w="28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KULTURA</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8</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4</w:t>
            </w:r>
          </w:p>
        </w:tc>
        <w:tc>
          <w:tcPr>
            <w:tcW w:w="1594"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32 800,00</w:t>
            </w:r>
          </w:p>
        </w:tc>
        <w:tc>
          <w:tcPr>
            <w:tcW w:w="1559"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19 350,00</w:t>
            </w:r>
          </w:p>
        </w:tc>
      </w:tr>
      <w:tr w:rsidR="006871F0" w:rsidRPr="001709D8" w:rsidTr="001859FB">
        <w:trPr>
          <w:trHeight w:val="600"/>
          <w:jc w:val="center"/>
        </w:trPr>
        <w:tc>
          <w:tcPr>
            <w:tcW w:w="28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t>ZDROWIE</w:t>
            </w:r>
            <w:r w:rsidR="0028334E">
              <w:rPr>
                <w:rFonts w:ascii="Cambria" w:eastAsia="Times New Roman" w:hAnsi="Cambria" w:cs="Arial"/>
                <w:b/>
                <w:bCs/>
                <w:lang w:eastAsia="pl-PL"/>
              </w:rPr>
              <w:t xml:space="preserve"> </w:t>
            </w:r>
            <w:r w:rsidR="0028334E" w:rsidRPr="001709D8">
              <w:rPr>
                <w:rFonts w:ascii="Cambria" w:eastAsia="Times New Roman" w:hAnsi="Cambria" w:cs="Arial"/>
                <w:b/>
                <w:bCs/>
                <w:lang w:eastAsia="pl-PL"/>
              </w:rPr>
              <w:t>I</w:t>
            </w:r>
            <w:r w:rsidR="0028334E">
              <w:rPr>
                <w:rFonts w:ascii="Cambria" w:eastAsia="Times New Roman" w:hAnsi="Cambria" w:cs="Arial"/>
                <w:b/>
                <w:bCs/>
                <w:lang w:eastAsia="pl-PL"/>
              </w:rPr>
              <w:t> </w:t>
            </w:r>
            <w:r w:rsidRPr="001709D8">
              <w:rPr>
                <w:rFonts w:ascii="Cambria" w:eastAsia="Times New Roman" w:hAnsi="Cambria" w:cs="Arial"/>
                <w:b/>
                <w:bCs/>
                <w:lang w:eastAsia="pl-PL"/>
              </w:rPr>
              <w:t>POLITYKA SPOŁECZNA</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8</w:t>
            </w:r>
          </w:p>
        </w:tc>
        <w:tc>
          <w:tcPr>
            <w:tcW w:w="980"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6</w:t>
            </w:r>
          </w:p>
        </w:tc>
        <w:tc>
          <w:tcPr>
            <w:tcW w:w="1594"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125 000,00</w:t>
            </w:r>
          </w:p>
        </w:tc>
        <w:tc>
          <w:tcPr>
            <w:tcW w:w="1559" w:type="dxa"/>
            <w:tcBorders>
              <w:top w:val="nil"/>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146 100,00</w:t>
            </w:r>
          </w:p>
        </w:tc>
      </w:tr>
      <w:tr w:rsidR="006871F0" w:rsidRPr="001709D8" w:rsidTr="001859FB">
        <w:trPr>
          <w:trHeight w:val="600"/>
          <w:jc w:val="center"/>
        </w:trPr>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1F0" w:rsidRPr="001709D8" w:rsidRDefault="006871F0" w:rsidP="006871F0">
            <w:pPr>
              <w:spacing w:after="0" w:line="240" w:lineRule="auto"/>
              <w:jc w:val="center"/>
              <w:rPr>
                <w:rFonts w:ascii="Cambria" w:eastAsia="Times New Roman" w:hAnsi="Cambria" w:cs="Arial"/>
                <w:b/>
                <w:bCs/>
                <w:lang w:eastAsia="pl-PL"/>
              </w:rPr>
            </w:pPr>
            <w:r w:rsidRPr="001709D8">
              <w:rPr>
                <w:rFonts w:ascii="Cambria" w:eastAsia="Times New Roman" w:hAnsi="Cambria" w:cs="Arial"/>
                <w:b/>
                <w:bCs/>
                <w:lang w:eastAsia="pl-PL"/>
              </w:rPr>
              <w:lastRenderedPageBreak/>
              <w:t>WSPIERANIE ROZWOJU PRZEDSIĘBIORCZOŚCI</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2</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66 000,00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871F0" w:rsidRPr="001709D8" w:rsidRDefault="006871F0" w:rsidP="006871F0">
            <w:pPr>
              <w:spacing w:after="0" w:line="240" w:lineRule="auto"/>
              <w:jc w:val="center"/>
              <w:rPr>
                <w:rFonts w:ascii="Cambria" w:eastAsia="Times New Roman" w:hAnsi="Cambria" w:cs="Arial"/>
                <w:lang w:eastAsia="pl-PL"/>
              </w:rPr>
            </w:pPr>
            <w:r w:rsidRPr="001709D8">
              <w:rPr>
                <w:rFonts w:ascii="Cambria" w:eastAsia="Times New Roman" w:hAnsi="Cambria" w:cs="Arial"/>
                <w:lang w:eastAsia="pl-PL"/>
              </w:rPr>
              <w:t>107 223,00</w:t>
            </w:r>
          </w:p>
        </w:tc>
      </w:tr>
      <w:tr w:rsidR="006871F0" w:rsidRPr="001709D8" w:rsidTr="00F0554E">
        <w:trPr>
          <w:trHeight w:val="300"/>
          <w:jc w:val="center"/>
        </w:trPr>
        <w:tc>
          <w:tcPr>
            <w:tcW w:w="28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871F0" w:rsidRPr="001709D8" w:rsidRDefault="006871F0" w:rsidP="006871F0">
            <w:pPr>
              <w:spacing w:after="0" w:line="240" w:lineRule="auto"/>
              <w:jc w:val="right"/>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SUMA</w:t>
            </w:r>
          </w:p>
        </w:tc>
        <w:tc>
          <w:tcPr>
            <w:tcW w:w="980" w:type="dxa"/>
            <w:tcBorders>
              <w:top w:val="nil"/>
              <w:left w:val="nil"/>
              <w:bottom w:val="single" w:sz="4" w:space="0" w:color="auto"/>
              <w:right w:val="single" w:sz="4" w:space="0" w:color="auto"/>
            </w:tcBorders>
            <w:shd w:val="clear" w:color="auto" w:fill="D9D9D9" w:themeFill="background1" w:themeFillShade="D9"/>
            <w:noWrap/>
            <w:vAlign w:val="bottom"/>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51</w:t>
            </w:r>
          </w:p>
        </w:tc>
        <w:tc>
          <w:tcPr>
            <w:tcW w:w="980" w:type="dxa"/>
            <w:tcBorders>
              <w:top w:val="nil"/>
              <w:left w:val="nil"/>
              <w:bottom w:val="single" w:sz="4" w:space="0" w:color="auto"/>
              <w:right w:val="single" w:sz="4" w:space="0" w:color="auto"/>
            </w:tcBorders>
            <w:shd w:val="clear" w:color="auto" w:fill="D9D9D9" w:themeFill="background1" w:themeFillShade="D9"/>
            <w:noWrap/>
            <w:vAlign w:val="bottom"/>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43</w:t>
            </w:r>
          </w:p>
        </w:tc>
        <w:tc>
          <w:tcPr>
            <w:tcW w:w="1594" w:type="dxa"/>
            <w:tcBorders>
              <w:top w:val="nil"/>
              <w:left w:val="nil"/>
              <w:bottom w:val="single" w:sz="4" w:space="0" w:color="auto"/>
              <w:right w:val="single" w:sz="4" w:space="0" w:color="auto"/>
            </w:tcBorders>
            <w:shd w:val="clear" w:color="auto" w:fill="D9D9D9" w:themeFill="background1" w:themeFillShade="D9"/>
            <w:noWrap/>
            <w:vAlign w:val="bottom"/>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1 074 100,00</w:t>
            </w:r>
          </w:p>
        </w:tc>
        <w:tc>
          <w:tcPr>
            <w:tcW w:w="1559" w:type="dxa"/>
            <w:tcBorders>
              <w:top w:val="nil"/>
              <w:left w:val="nil"/>
              <w:bottom w:val="single" w:sz="4" w:space="0" w:color="auto"/>
              <w:right w:val="single" w:sz="4" w:space="0" w:color="auto"/>
            </w:tcBorders>
            <w:shd w:val="clear" w:color="auto" w:fill="D9D9D9" w:themeFill="background1" w:themeFillShade="D9"/>
            <w:noWrap/>
            <w:vAlign w:val="bottom"/>
            <w:hideMark/>
          </w:tcPr>
          <w:p w:rsidR="006871F0" w:rsidRPr="001709D8" w:rsidRDefault="006871F0" w:rsidP="006871F0">
            <w:pPr>
              <w:spacing w:after="0" w:line="240" w:lineRule="auto"/>
              <w:jc w:val="center"/>
              <w:rPr>
                <w:rFonts w:ascii="Cambria" w:eastAsia="Times New Roman" w:hAnsi="Cambria" w:cs="Arial"/>
                <w:b/>
                <w:bCs/>
                <w:color w:val="000000"/>
                <w:lang w:eastAsia="pl-PL"/>
              </w:rPr>
            </w:pPr>
            <w:r w:rsidRPr="001709D8">
              <w:rPr>
                <w:rFonts w:ascii="Cambria" w:eastAsia="Times New Roman" w:hAnsi="Cambria" w:cs="Arial"/>
                <w:b/>
                <w:bCs/>
                <w:color w:val="000000"/>
                <w:lang w:eastAsia="pl-PL"/>
              </w:rPr>
              <w:t>1 314 273,00</w:t>
            </w:r>
          </w:p>
        </w:tc>
      </w:tr>
    </w:tbl>
    <w:p w:rsidR="005D1761" w:rsidRDefault="005D1761" w:rsidP="005D1761">
      <w:pPr>
        <w:pStyle w:val="Bezodstpw"/>
        <w:jc w:val="center"/>
        <w:rPr>
          <w:rFonts w:ascii="Cambria" w:hAnsi="Cambria"/>
          <w:sz w:val="18"/>
          <w:szCs w:val="18"/>
        </w:rPr>
      </w:pPr>
      <w:bookmarkStart w:id="277" w:name="_Toc52204811"/>
      <w:r w:rsidRPr="00357676">
        <w:rPr>
          <w:rFonts w:ascii="Cambria" w:hAnsi="Cambria"/>
          <w:sz w:val="18"/>
          <w:szCs w:val="18"/>
        </w:rPr>
        <w:t xml:space="preserve">Źródło: opracowanie własne na podstawie </w:t>
      </w:r>
      <w:r w:rsidRPr="00357676">
        <w:rPr>
          <w:rFonts w:ascii="Cambria" w:hAnsi="Cambria"/>
          <w:i/>
          <w:sz w:val="18"/>
          <w:szCs w:val="18"/>
        </w:rPr>
        <w:t>Sprawozdań</w:t>
      </w:r>
      <w:r w:rsidR="0028334E">
        <w:rPr>
          <w:rFonts w:ascii="Cambria" w:hAnsi="Cambria"/>
          <w:i/>
          <w:sz w:val="18"/>
          <w:szCs w:val="18"/>
        </w:rPr>
        <w:t xml:space="preserve"> </w:t>
      </w:r>
      <w:r w:rsidR="0028334E" w:rsidRPr="00357676">
        <w:rPr>
          <w:rFonts w:ascii="Cambria" w:hAnsi="Cambria"/>
          <w:i/>
          <w:sz w:val="18"/>
          <w:szCs w:val="18"/>
        </w:rPr>
        <w:t>z</w:t>
      </w:r>
      <w:r w:rsidR="0028334E">
        <w:rPr>
          <w:rFonts w:ascii="Cambria" w:hAnsi="Cambria"/>
          <w:i/>
          <w:sz w:val="18"/>
          <w:szCs w:val="18"/>
        </w:rPr>
        <w:t> </w:t>
      </w:r>
      <w:r w:rsidRPr="00357676">
        <w:rPr>
          <w:rFonts w:ascii="Cambria" w:hAnsi="Cambria"/>
          <w:i/>
          <w:sz w:val="18"/>
          <w:szCs w:val="18"/>
        </w:rPr>
        <w:t xml:space="preserve">realizacji Rocznego Programu Współpracy Gminy </w:t>
      </w:r>
      <w:r w:rsidRPr="00357676">
        <w:rPr>
          <w:rFonts w:ascii="Cambria" w:hAnsi="Cambria"/>
          <w:bCs/>
          <w:i/>
          <w:sz w:val="18"/>
          <w:szCs w:val="18"/>
        </w:rPr>
        <w:t>Gryfino</w:t>
      </w:r>
      <w:r w:rsidR="0028334E">
        <w:rPr>
          <w:rFonts w:ascii="Cambria" w:hAnsi="Cambria"/>
          <w:i/>
          <w:sz w:val="18"/>
          <w:szCs w:val="18"/>
        </w:rPr>
        <w:t xml:space="preserve"> </w:t>
      </w:r>
      <w:r w:rsidR="0028334E" w:rsidRPr="00357676">
        <w:rPr>
          <w:rFonts w:ascii="Cambria" w:hAnsi="Cambria"/>
          <w:i/>
          <w:sz w:val="18"/>
          <w:szCs w:val="18"/>
        </w:rPr>
        <w:t>z</w:t>
      </w:r>
      <w:r w:rsidR="0028334E">
        <w:rPr>
          <w:rFonts w:ascii="Cambria" w:hAnsi="Cambria"/>
          <w:i/>
          <w:sz w:val="18"/>
          <w:szCs w:val="18"/>
        </w:rPr>
        <w:t> </w:t>
      </w:r>
      <w:r w:rsidRPr="00357676">
        <w:rPr>
          <w:rFonts w:ascii="Cambria" w:hAnsi="Cambria"/>
          <w:i/>
          <w:sz w:val="18"/>
          <w:szCs w:val="18"/>
        </w:rPr>
        <w:t xml:space="preserve">organizacjami pozarządowymi </w:t>
      </w:r>
      <w:r w:rsidRPr="00357676">
        <w:rPr>
          <w:rFonts w:ascii="Cambria" w:hAnsi="Cambria"/>
          <w:bCs/>
          <w:i/>
          <w:sz w:val="18"/>
          <w:szCs w:val="18"/>
        </w:rPr>
        <w:t>oraz</w:t>
      </w:r>
      <w:r w:rsidRPr="00357676">
        <w:rPr>
          <w:rFonts w:ascii="Cambria" w:hAnsi="Cambria"/>
          <w:i/>
          <w:sz w:val="18"/>
          <w:szCs w:val="18"/>
        </w:rPr>
        <w:t xml:space="preserve"> prowadzącymi działalność pożytku</w:t>
      </w:r>
      <w:r w:rsidR="00357676">
        <w:rPr>
          <w:rFonts w:ascii="Cambria" w:hAnsi="Cambria"/>
          <w:i/>
          <w:sz w:val="18"/>
          <w:szCs w:val="18"/>
        </w:rPr>
        <w:t xml:space="preserve"> </w:t>
      </w:r>
      <w:r w:rsidRPr="00357676">
        <w:rPr>
          <w:rFonts w:ascii="Cambria" w:hAnsi="Cambria"/>
          <w:sz w:val="18"/>
          <w:szCs w:val="18"/>
        </w:rPr>
        <w:t>publicznego</w:t>
      </w:r>
      <w:r w:rsidR="0028334E">
        <w:rPr>
          <w:rFonts w:ascii="Cambria" w:hAnsi="Cambria"/>
          <w:sz w:val="18"/>
          <w:szCs w:val="18"/>
        </w:rPr>
        <w:t xml:space="preserve"> </w:t>
      </w:r>
      <w:r w:rsidR="0028334E" w:rsidRPr="00357676">
        <w:rPr>
          <w:rFonts w:ascii="Cambria" w:hAnsi="Cambria"/>
          <w:sz w:val="18"/>
          <w:szCs w:val="18"/>
        </w:rPr>
        <w:t>w</w:t>
      </w:r>
      <w:r w:rsidR="0028334E">
        <w:rPr>
          <w:rFonts w:ascii="Cambria" w:hAnsi="Cambria"/>
          <w:sz w:val="18"/>
          <w:szCs w:val="18"/>
        </w:rPr>
        <w:t> </w:t>
      </w:r>
      <w:r w:rsidRPr="00357676">
        <w:rPr>
          <w:rFonts w:ascii="Cambria" w:hAnsi="Cambria"/>
          <w:sz w:val="18"/>
          <w:szCs w:val="18"/>
        </w:rPr>
        <w:t>2015 r.</w:t>
      </w:r>
      <w:r w:rsidR="0028334E">
        <w:rPr>
          <w:rFonts w:ascii="Cambria" w:hAnsi="Cambria"/>
          <w:sz w:val="18"/>
          <w:szCs w:val="18"/>
        </w:rPr>
        <w:t xml:space="preserve"> </w:t>
      </w:r>
      <w:r w:rsidR="0028334E" w:rsidRPr="00357676">
        <w:rPr>
          <w:rFonts w:ascii="Cambria" w:hAnsi="Cambria"/>
          <w:sz w:val="18"/>
          <w:szCs w:val="18"/>
        </w:rPr>
        <w:t>i</w:t>
      </w:r>
      <w:r w:rsidR="0028334E">
        <w:rPr>
          <w:rFonts w:ascii="Cambria" w:hAnsi="Cambria"/>
          <w:sz w:val="18"/>
          <w:szCs w:val="18"/>
        </w:rPr>
        <w:t> </w:t>
      </w:r>
      <w:r w:rsidRPr="00357676">
        <w:rPr>
          <w:rFonts w:ascii="Cambria" w:hAnsi="Cambria"/>
          <w:sz w:val="18"/>
          <w:szCs w:val="18"/>
        </w:rPr>
        <w:t>2019 r.</w:t>
      </w:r>
      <w:bookmarkEnd w:id="277"/>
    </w:p>
    <w:p w:rsidR="00C13CAA" w:rsidRDefault="00C13CAA" w:rsidP="005D1761">
      <w:pPr>
        <w:pStyle w:val="Bezodstpw"/>
        <w:jc w:val="center"/>
        <w:rPr>
          <w:rFonts w:ascii="Cambria" w:hAnsi="Cambria"/>
          <w:sz w:val="18"/>
          <w:szCs w:val="18"/>
        </w:rPr>
      </w:pPr>
    </w:p>
    <w:p w:rsidR="00CE66AC" w:rsidRPr="00C13CAA" w:rsidRDefault="00C13CAA" w:rsidP="00C13CAA">
      <w:pPr>
        <w:pStyle w:val="podrozdzia"/>
        <w:spacing w:line="360" w:lineRule="auto"/>
        <w:jc w:val="both"/>
        <w:rPr>
          <w:b w:val="0"/>
          <w:bCs w:val="0"/>
        </w:rPr>
      </w:pPr>
      <w:r>
        <w:tab/>
      </w:r>
      <w:bookmarkStart w:id="278" w:name="_Toc58431467"/>
      <w:r w:rsidRPr="00C13CAA">
        <w:rPr>
          <w:b w:val="0"/>
          <w:bCs w:val="0"/>
        </w:rPr>
        <w:t xml:space="preserve">Ponadto regularnie przekazywane są środki na </w:t>
      </w:r>
      <w:r>
        <w:rPr>
          <w:b w:val="0"/>
          <w:bCs w:val="0"/>
        </w:rPr>
        <w:t xml:space="preserve">funkcjonowanie Ochotniczych Straży Pożarnych. Tylko w 2019 r. udało się na ich rzecz pozyskać 1 063 048,60 zł dotacji m.in. z Urzędu Marszałkowskiego Województwa Zachodniopomorskiego, Ministerstwa Spraw Wewnętrznych </w:t>
      </w:r>
      <w:r w:rsidR="00A11C20">
        <w:rPr>
          <w:b w:val="0"/>
          <w:bCs w:val="0"/>
        </w:rPr>
        <w:br/>
      </w:r>
      <w:r>
        <w:rPr>
          <w:b w:val="0"/>
          <w:bCs w:val="0"/>
        </w:rPr>
        <w:t xml:space="preserve">i Administracji, Wojewódzkiego Funduszu Ochrony Środowiska i Gospodarki Wodnej. Wkład własny Gminy wyniósł 302 908,60 zł. Dzięki tym środkom </w:t>
      </w:r>
      <w:r w:rsidR="002E011F">
        <w:rPr>
          <w:b w:val="0"/>
          <w:bCs w:val="0"/>
        </w:rPr>
        <w:t>zakupiono</w:t>
      </w:r>
      <w:r>
        <w:rPr>
          <w:b w:val="0"/>
          <w:bCs w:val="0"/>
        </w:rPr>
        <w:t xml:space="preserve"> sprzęt (w tym samochód ratowniczo-gaśniczy) i umundurowanie oraz realizowa</w:t>
      </w:r>
      <w:r w:rsidR="002E011F">
        <w:rPr>
          <w:b w:val="0"/>
          <w:bCs w:val="0"/>
        </w:rPr>
        <w:t>no</w:t>
      </w:r>
      <w:r>
        <w:rPr>
          <w:b w:val="0"/>
          <w:bCs w:val="0"/>
        </w:rPr>
        <w:t xml:space="preserve"> cele statutowe.</w:t>
      </w:r>
      <w:bookmarkEnd w:id="278"/>
    </w:p>
    <w:p w:rsidR="0030614B" w:rsidRPr="0030614B" w:rsidRDefault="0030614B" w:rsidP="0030614B">
      <w:pPr>
        <w:pStyle w:val="podrozdzia"/>
      </w:pPr>
      <w:bookmarkStart w:id="279" w:name="_Toc58431468"/>
      <w:r w:rsidRPr="0030614B">
        <w:t>III.</w:t>
      </w:r>
      <w:r w:rsidR="00AC6A1C">
        <w:t>6</w:t>
      </w:r>
      <w:r w:rsidRPr="0030614B">
        <w:t>. Podsumowanie diagnozy</w:t>
      </w:r>
      <w:r w:rsidR="00E809C8">
        <w:t xml:space="preserve"> – </w:t>
      </w:r>
      <w:r w:rsidRPr="0030614B">
        <w:t>analiza SWOT</w:t>
      </w:r>
      <w:bookmarkEnd w:id="279"/>
    </w:p>
    <w:tbl>
      <w:tblPr>
        <w:tblStyle w:val="Tabela-Siatka"/>
        <w:tblW w:w="0" w:type="auto"/>
        <w:tblLook w:val="04A0"/>
      </w:tblPr>
      <w:tblGrid>
        <w:gridCol w:w="4531"/>
        <w:gridCol w:w="4531"/>
      </w:tblGrid>
      <w:tr w:rsidR="0030614B" w:rsidTr="005E7B7A">
        <w:trPr>
          <w:trHeight w:val="463"/>
        </w:trPr>
        <w:tc>
          <w:tcPr>
            <w:tcW w:w="4531" w:type="dxa"/>
            <w:shd w:val="clear" w:color="auto" w:fill="D9D9D9" w:themeFill="background1" w:themeFillShade="D9"/>
            <w:vAlign w:val="center"/>
          </w:tcPr>
          <w:p w:rsidR="0030614B" w:rsidRPr="00FB2F38" w:rsidRDefault="0030614B" w:rsidP="005E7B7A">
            <w:pPr>
              <w:spacing w:line="276" w:lineRule="auto"/>
              <w:jc w:val="center"/>
              <w:rPr>
                <w:rFonts w:ascii="Cambria" w:hAnsi="Cambria"/>
                <w:b/>
                <w:bCs/>
              </w:rPr>
            </w:pPr>
            <w:r w:rsidRPr="00FB2F38">
              <w:rPr>
                <w:rFonts w:ascii="Cambria" w:hAnsi="Cambria"/>
                <w:b/>
                <w:bCs/>
              </w:rPr>
              <w:t>MOCNE STRONY</w:t>
            </w:r>
          </w:p>
        </w:tc>
        <w:tc>
          <w:tcPr>
            <w:tcW w:w="4531" w:type="dxa"/>
            <w:shd w:val="clear" w:color="auto" w:fill="D9D9D9" w:themeFill="background1" w:themeFillShade="D9"/>
            <w:vAlign w:val="center"/>
          </w:tcPr>
          <w:p w:rsidR="0030614B" w:rsidRPr="00FB2F38" w:rsidRDefault="0030614B" w:rsidP="005E7B7A">
            <w:pPr>
              <w:spacing w:line="276" w:lineRule="auto"/>
              <w:jc w:val="center"/>
              <w:rPr>
                <w:rFonts w:ascii="Cambria" w:hAnsi="Cambria"/>
                <w:b/>
                <w:bCs/>
              </w:rPr>
            </w:pPr>
            <w:r w:rsidRPr="00FB2F38">
              <w:rPr>
                <w:rFonts w:ascii="Cambria" w:hAnsi="Cambria"/>
                <w:b/>
                <w:bCs/>
              </w:rPr>
              <w:t>SŁABE STRONY</w:t>
            </w:r>
          </w:p>
        </w:tc>
      </w:tr>
      <w:tr w:rsidR="0030614B" w:rsidTr="005E7B7A">
        <w:tc>
          <w:tcPr>
            <w:tcW w:w="4531" w:type="dxa"/>
          </w:tcPr>
          <w:p w:rsidR="0030614B" w:rsidRDefault="0030614B" w:rsidP="005E7B7A">
            <w:pPr>
              <w:spacing w:line="276" w:lineRule="auto"/>
              <w:rPr>
                <w:rFonts w:ascii="Cambria" w:hAnsi="Cambria"/>
              </w:rPr>
            </w:pPr>
            <w:r>
              <w:rPr>
                <w:rFonts w:ascii="Cambria" w:hAnsi="Cambria"/>
              </w:rPr>
              <w:t xml:space="preserve">- </w:t>
            </w:r>
            <w:r w:rsidR="005E7B7A">
              <w:rPr>
                <w:rFonts w:ascii="Cambria" w:hAnsi="Cambria"/>
              </w:rPr>
              <w:t>rozwinięta infrastruktura pomocy społecznej,</w:t>
            </w:r>
          </w:p>
          <w:p w:rsidR="005E7B7A" w:rsidRDefault="005E7B7A" w:rsidP="005E7B7A">
            <w:pPr>
              <w:spacing w:line="276" w:lineRule="auto"/>
              <w:rPr>
                <w:rFonts w:ascii="Cambria" w:hAnsi="Cambria"/>
              </w:rPr>
            </w:pPr>
            <w:r>
              <w:rPr>
                <w:rFonts w:ascii="Cambria" w:hAnsi="Cambria"/>
              </w:rPr>
              <w:t>- działalność Centrum Aktywności Lokalnej oraz Klubu Integracji Społecznej,</w:t>
            </w:r>
          </w:p>
          <w:p w:rsidR="005E7B7A" w:rsidRDefault="005E7B7A" w:rsidP="005E7B7A">
            <w:pPr>
              <w:spacing w:line="276" w:lineRule="auto"/>
              <w:rPr>
                <w:rFonts w:ascii="Cambria" w:hAnsi="Cambria"/>
              </w:rPr>
            </w:pPr>
            <w:r>
              <w:rPr>
                <w:rFonts w:ascii="Cambria" w:hAnsi="Cambria"/>
              </w:rPr>
              <w:t>- zaangażowanie wolontariuszy</w:t>
            </w:r>
            <w:r w:rsidR="0028334E">
              <w:rPr>
                <w:rFonts w:ascii="Cambria" w:hAnsi="Cambria"/>
              </w:rPr>
              <w:t xml:space="preserve"> w </w:t>
            </w:r>
            <w:r>
              <w:rPr>
                <w:rFonts w:ascii="Cambria" w:hAnsi="Cambria"/>
              </w:rPr>
              <w:t>realizację zadań</w:t>
            </w:r>
            <w:r w:rsidR="0028334E">
              <w:rPr>
                <w:rFonts w:ascii="Cambria" w:hAnsi="Cambria"/>
              </w:rPr>
              <w:t xml:space="preserve"> z </w:t>
            </w:r>
            <w:r>
              <w:rPr>
                <w:rFonts w:ascii="Cambria" w:hAnsi="Cambria"/>
              </w:rPr>
              <w:t xml:space="preserve">zakresu pomocy społecznej, </w:t>
            </w:r>
          </w:p>
          <w:p w:rsidR="005E7B7A" w:rsidRDefault="005E7B7A" w:rsidP="005E7B7A">
            <w:pPr>
              <w:spacing w:line="276" w:lineRule="auto"/>
              <w:rPr>
                <w:rFonts w:ascii="Cambria" w:hAnsi="Cambria"/>
              </w:rPr>
            </w:pPr>
            <w:r>
              <w:rPr>
                <w:rFonts w:ascii="Cambria" w:hAnsi="Cambria"/>
              </w:rPr>
              <w:t>- profesjonalna kadra Ośrodka Pomocy Społecznej</w:t>
            </w:r>
            <w:r w:rsidR="0028334E">
              <w:rPr>
                <w:rFonts w:ascii="Cambria" w:hAnsi="Cambria"/>
              </w:rPr>
              <w:t xml:space="preserve"> w </w:t>
            </w:r>
            <w:r>
              <w:rPr>
                <w:rFonts w:ascii="Cambria" w:hAnsi="Cambria"/>
              </w:rPr>
              <w:t>Gryfinie,</w:t>
            </w:r>
          </w:p>
          <w:p w:rsidR="005E7B7A" w:rsidRDefault="005E7B7A" w:rsidP="005E7B7A">
            <w:pPr>
              <w:spacing w:line="276" w:lineRule="auto"/>
              <w:rPr>
                <w:rFonts w:ascii="Cambria" w:hAnsi="Cambria"/>
              </w:rPr>
            </w:pPr>
            <w:r>
              <w:rPr>
                <w:rFonts w:ascii="Cambria" w:hAnsi="Cambria"/>
              </w:rPr>
              <w:t>- aktywność OPS</w:t>
            </w:r>
            <w:r w:rsidR="0028334E">
              <w:rPr>
                <w:rFonts w:ascii="Cambria" w:hAnsi="Cambria"/>
              </w:rPr>
              <w:t xml:space="preserve"> w </w:t>
            </w:r>
            <w:r>
              <w:rPr>
                <w:rFonts w:ascii="Cambria" w:hAnsi="Cambria"/>
              </w:rPr>
              <w:t>realizacji projektów dofinansowanych ze środków zewnętrznych,</w:t>
            </w:r>
          </w:p>
          <w:p w:rsidR="005E7B7A" w:rsidRDefault="005E7B7A" w:rsidP="005E7B7A">
            <w:pPr>
              <w:spacing w:line="276" w:lineRule="auto"/>
              <w:rPr>
                <w:rFonts w:ascii="Cambria" w:hAnsi="Cambria"/>
              </w:rPr>
            </w:pPr>
            <w:r>
              <w:rPr>
                <w:rFonts w:ascii="Cambria" w:hAnsi="Cambria"/>
              </w:rPr>
              <w:t>- działalność Środowiskowego Domu Samopomocy</w:t>
            </w:r>
            <w:r w:rsidR="0028334E">
              <w:rPr>
                <w:rFonts w:ascii="Cambria" w:hAnsi="Cambria"/>
              </w:rPr>
              <w:t xml:space="preserve"> w </w:t>
            </w:r>
            <w:r>
              <w:rPr>
                <w:rFonts w:ascii="Cambria" w:hAnsi="Cambria"/>
              </w:rPr>
              <w:t>Gryfinie</w:t>
            </w:r>
            <w:r w:rsidR="0028334E">
              <w:rPr>
                <w:rFonts w:ascii="Cambria" w:hAnsi="Cambria"/>
              </w:rPr>
              <w:t xml:space="preserve"> i </w:t>
            </w:r>
            <w:r>
              <w:rPr>
                <w:rFonts w:ascii="Cambria" w:hAnsi="Cambria"/>
              </w:rPr>
              <w:t>Dziennego Domu Senior+</w:t>
            </w:r>
            <w:r w:rsidR="008923C4">
              <w:rPr>
                <w:rFonts w:ascii="Cambria" w:hAnsi="Cambria"/>
              </w:rPr>
              <w:t xml:space="preserve"> w Gryfinie</w:t>
            </w:r>
            <w:r>
              <w:rPr>
                <w:rFonts w:ascii="Cambria" w:hAnsi="Cambria"/>
              </w:rPr>
              <w:t xml:space="preserve">, nastawionych na wsparcie osób </w:t>
            </w:r>
            <w:r w:rsidR="007C1EC8">
              <w:rPr>
                <w:rFonts w:ascii="Cambria" w:hAnsi="Cambria"/>
              </w:rPr>
              <w:t>chorych psychicznie, niepełnosprawnych intelektualnie</w:t>
            </w:r>
            <w:r w:rsidR="0028334E">
              <w:rPr>
                <w:rFonts w:ascii="Cambria" w:hAnsi="Cambria"/>
              </w:rPr>
              <w:t xml:space="preserve"> i </w:t>
            </w:r>
            <w:r>
              <w:rPr>
                <w:rFonts w:ascii="Cambria" w:hAnsi="Cambria"/>
              </w:rPr>
              <w:t>s</w:t>
            </w:r>
            <w:r w:rsidR="00CE66AC">
              <w:rPr>
                <w:rFonts w:ascii="Cambria" w:hAnsi="Cambria"/>
              </w:rPr>
              <w:t>eniorów</w:t>
            </w:r>
            <w:r w:rsidR="007C1EC8">
              <w:rPr>
                <w:rFonts w:ascii="Cambria" w:hAnsi="Cambria"/>
              </w:rPr>
              <w:t>,</w:t>
            </w:r>
            <w:r w:rsidR="0028334E">
              <w:rPr>
                <w:rFonts w:ascii="Cambria" w:hAnsi="Cambria"/>
              </w:rPr>
              <w:t xml:space="preserve"> a </w:t>
            </w:r>
            <w:r>
              <w:rPr>
                <w:rFonts w:ascii="Cambria" w:hAnsi="Cambria"/>
              </w:rPr>
              <w:t>więc grup narażonych na wykluczenie społeczne,</w:t>
            </w:r>
          </w:p>
          <w:p w:rsidR="005E7B7A" w:rsidRDefault="005E7B7A" w:rsidP="005E7B7A">
            <w:pPr>
              <w:spacing w:line="276" w:lineRule="auto"/>
              <w:rPr>
                <w:rFonts w:ascii="Cambria" w:hAnsi="Cambria"/>
              </w:rPr>
            </w:pPr>
            <w:r w:rsidRPr="00E1166C">
              <w:rPr>
                <w:rFonts w:ascii="Cambria" w:hAnsi="Cambria"/>
              </w:rPr>
              <w:t xml:space="preserve">- spadek </w:t>
            </w:r>
            <w:r w:rsidR="00E1166C">
              <w:rPr>
                <w:rFonts w:ascii="Cambria" w:hAnsi="Cambria"/>
              </w:rPr>
              <w:t xml:space="preserve">ogólnej </w:t>
            </w:r>
            <w:r w:rsidRPr="00E1166C">
              <w:rPr>
                <w:rFonts w:ascii="Cambria" w:hAnsi="Cambria"/>
              </w:rPr>
              <w:t>liczby bezrobotnych,</w:t>
            </w:r>
          </w:p>
          <w:p w:rsidR="00D224EA" w:rsidRDefault="00D224EA" w:rsidP="005E7B7A">
            <w:pPr>
              <w:spacing w:line="276" w:lineRule="auto"/>
              <w:rPr>
                <w:rFonts w:ascii="Cambria" w:hAnsi="Cambria"/>
              </w:rPr>
            </w:pPr>
            <w:r>
              <w:rPr>
                <w:rFonts w:ascii="Cambria" w:hAnsi="Cambria"/>
              </w:rPr>
              <w:t>- wzrost poziomu wykrywalności przestępstw,</w:t>
            </w:r>
          </w:p>
          <w:p w:rsidR="00D224EA" w:rsidRDefault="00D224EA" w:rsidP="005E7B7A">
            <w:pPr>
              <w:spacing w:line="276" w:lineRule="auto"/>
              <w:rPr>
                <w:rFonts w:ascii="Cambria" w:hAnsi="Cambria"/>
              </w:rPr>
            </w:pPr>
            <w:r>
              <w:rPr>
                <w:rFonts w:ascii="Cambria" w:hAnsi="Cambria"/>
              </w:rPr>
              <w:t>- działalność Straży Miejskiej oraz Ochotniczych Straży Pożarnych,</w:t>
            </w:r>
          </w:p>
          <w:p w:rsidR="00D224EA" w:rsidRDefault="00D224EA" w:rsidP="005E7B7A">
            <w:pPr>
              <w:spacing w:line="276" w:lineRule="auto"/>
              <w:rPr>
                <w:rFonts w:ascii="Cambria" w:hAnsi="Cambria"/>
              </w:rPr>
            </w:pPr>
            <w:r>
              <w:rPr>
                <w:rFonts w:ascii="Cambria" w:hAnsi="Cambria"/>
              </w:rPr>
              <w:t>- duża liczba aktywnych organizacji pozarządowych</w:t>
            </w:r>
            <w:r w:rsidR="003435AD">
              <w:rPr>
                <w:rFonts w:ascii="Cambria" w:hAnsi="Cambria"/>
              </w:rPr>
              <w:t>,</w:t>
            </w:r>
          </w:p>
          <w:p w:rsidR="003435AD" w:rsidRDefault="003435AD" w:rsidP="005E7B7A">
            <w:pPr>
              <w:spacing w:line="276" w:lineRule="auto"/>
              <w:rPr>
                <w:rFonts w:ascii="Cambria" w:hAnsi="Cambria"/>
              </w:rPr>
            </w:pPr>
            <w:r>
              <w:rPr>
                <w:rFonts w:ascii="Cambria" w:hAnsi="Cambria"/>
              </w:rPr>
              <w:t xml:space="preserve">- </w:t>
            </w:r>
            <w:r w:rsidRPr="00E1166C">
              <w:rPr>
                <w:rFonts w:ascii="Cambria" w:hAnsi="Cambria"/>
              </w:rPr>
              <w:t xml:space="preserve">rozwój usług społecznych w </w:t>
            </w:r>
            <w:proofErr w:type="spellStart"/>
            <w:r w:rsidRPr="00E1166C">
              <w:rPr>
                <w:rFonts w:ascii="Cambria" w:hAnsi="Cambria"/>
              </w:rPr>
              <w:t>OPSie</w:t>
            </w:r>
            <w:proofErr w:type="spellEnd"/>
            <w:r w:rsidRPr="00E1166C">
              <w:rPr>
                <w:rFonts w:ascii="Cambria" w:hAnsi="Cambria"/>
              </w:rPr>
              <w:t>,</w:t>
            </w:r>
          </w:p>
          <w:p w:rsidR="003435AD" w:rsidRDefault="003435AD" w:rsidP="005E7B7A">
            <w:pPr>
              <w:spacing w:line="276" w:lineRule="auto"/>
              <w:rPr>
                <w:rFonts w:ascii="Cambria" w:hAnsi="Cambria"/>
              </w:rPr>
            </w:pPr>
            <w:r>
              <w:rPr>
                <w:rFonts w:ascii="Cambria" w:hAnsi="Cambria"/>
              </w:rPr>
              <w:t>- wzrost świadomości o możliwości uzyskania pomocy społecznej</w:t>
            </w:r>
            <w:r w:rsidR="00F55F49">
              <w:rPr>
                <w:rFonts w:ascii="Cambria" w:hAnsi="Cambria"/>
              </w:rPr>
              <w:t>.</w:t>
            </w:r>
          </w:p>
        </w:tc>
        <w:tc>
          <w:tcPr>
            <w:tcW w:w="4531" w:type="dxa"/>
          </w:tcPr>
          <w:p w:rsidR="0030614B" w:rsidRDefault="005E7B7A" w:rsidP="005E7B7A">
            <w:pPr>
              <w:spacing w:line="276" w:lineRule="auto"/>
              <w:rPr>
                <w:rFonts w:ascii="Cambria" w:hAnsi="Cambria"/>
              </w:rPr>
            </w:pPr>
            <w:r>
              <w:rPr>
                <w:rFonts w:ascii="Cambria" w:hAnsi="Cambria"/>
              </w:rPr>
              <w:t>- starzenie się społeczności lokalnej (spadek liczby osób</w:t>
            </w:r>
            <w:r w:rsidR="0028334E">
              <w:rPr>
                <w:rFonts w:ascii="Cambria" w:hAnsi="Cambria"/>
              </w:rPr>
              <w:t xml:space="preserve"> w </w:t>
            </w:r>
            <w:r>
              <w:rPr>
                <w:rFonts w:ascii="Cambria" w:hAnsi="Cambria"/>
              </w:rPr>
              <w:t>wieku przed produkcyjnym</w:t>
            </w:r>
            <w:r w:rsidR="0028334E">
              <w:rPr>
                <w:rFonts w:ascii="Cambria" w:hAnsi="Cambria"/>
              </w:rPr>
              <w:t xml:space="preserve"> i </w:t>
            </w:r>
            <w:r>
              <w:rPr>
                <w:rFonts w:ascii="Cambria" w:hAnsi="Cambria"/>
              </w:rPr>
              <w:t>produkcyjnym, wzrost poziomu migracji, ujemny przyrost naturalny),</w:t>
            </w:r>
          </w:p>
          <w:p w:rsidR="003435AD" w:rsidRDefault="003435AD" w:rsidP="005E7B7A">
            <w:pPr>
              <w:spacing w:line="276" w:lineRule="auto"/>
              <w:rPr>
                <w:rFonts w:ascii="Cambria" w:hAnsi="Cambria"/>
              </w:rPr>
            </w:pPr>
            <w:r>
              <w:rPr>
                <w:rFonts w:ascii="Cambria" w:hAnsi="Cambria"/>
              </w:rPr>
              <w:t>- duże zapotrzebowanie na pomoc społeczną z powodu ubóstwa i niepełnosprawności,</w:t>
            </w:r>
          </w:p>
          <w:p w:rsidR="005E7B7A" w:rsidRDefault="005E7B7A" w:rsidP="005E7B7A">
            <w:pPr>
              <w:spacing w:line="276" w:lineRule="auto"/>
              <w:rPr>
                <w:rFonts w:ascii="Cambria" w:hAnsi="Cambria"/>
              </w:rPr>
            </w:pPr>
            <w:r>
              <w:rPr>
                <w:rFonts w:ascii="Cambria" w:hAnsi="Cambria"/>
              </w:rPr>
              <w:t>- wzrost liczby rodzin korzystających</w:t>
            </w:r>
            <w:r w:rsidR="0028334E">
              <w:rPr>
                <w:rFonts w:ascii="Cambria" w:hAnsi="Cambria"/>
              </w:rPr>
              <w:t xml:space="preserve"> z </w:t>
            </w:r>
            <w:r>
              <w:rPr>
                <w:rFonts w:ascii="Cambria" w:hAnsi="Cambria"/>
              </w:rPr>
              <w:t>pracy socjalnej,</w:t>
            </w:r>
          </w:p>
          <w:p w:rsidR="00D224EA" w:rsidRDefault="00D224EA" w:rsidP="005E7B7A">
            <w:pPr>
              <w:spacing w:line="276" w:lineRule="auto"/>
              <w:rPr>
                <w:rFonts w:ascii="Cambria" w:hAnsi="Cambria"/>
              </w:rPr>
            </w:pPr>
            <w:r>
              <w:rPr>
                <w:rFonts w:ascii="Cambria" w:hAnsi="Cambria"/>
              </w:rPr>
              <w:t>- wzrost wydatków na utrzymanie mieszkańców gminy</w:t>
            </w:r>
            <w:r w:rsidR="0028334E">
              <w:rPr>
                <w:rFonts w:ascii="Cambria" w:hAnsi="Cambria"/>
              </w:rPr>
              <w:t xml:space="preserve"> w </w:t>
            </w:r>
            <w:r>
              <w:rPr>
                <w:rFonts w:ascii="Cambria" w:hAnsi="Cambria"/>
              </w:rPr>
              <w:t>domach pomocy społecznej,</w:t>
            </w:r>
          </w:p>
          <w:p w:rsidR="005E7B7A" w:rsidRDefault="005E7B7A" w:rsidP="005E7B7A">
            <w:pPr>
              <w:spacing w:line="276" w:lineRule="auto"/>
              <w:rPr>
                <w:rFonts w:ascii="Cambria" w:hAnsi="Cambria"/>
              </w:rPr>
            </w:pPr>
            <w:r>
              <w:rPr>
                <w:rFonts w:ascii="Cambria" w:hAnsi="Cambria"/>
              </w:rPr>
              <w:t>- wysoki poziom bezrobocia wśród kobiet,</w:t>
            </w:r>
            <w:r w:rsidR="00D224EA">
              <w:rPr>
                <w:rFonts w:ascii="Cambria" w:hAnsi="Cambria"/>
              </w:rPr>
              <w:t xml:space="preserve"> zwłaszcza do 30. </w:t>
            </w:r>
            <w:proofErr w:type="spellStart"/>
            <w:r w:rsidR="00D224EA">
              <w:rPr>
                <w:rFonts w:ascii="Cambria" w:hAnsi="Cambria"/>
              </w:rPr>
              <w:t>r.ż</w:t>
            </w:r>
            <w:proofErr w:type="spellEnd"/>
            <w:r w:rsidR="00D224EA">
              <w:rPr>
                <w:rFonts w:ascii="Cambria" w:hAnsi="Cambria"/>
              </w:rPr>
              <w:t>.,</w:t>
            </w:r>
            <w:r w:rsidR="0028334E">
              <w:rPr>
                <w:rFonts w:ascii="Cambria" w:hAnsi="Cambria"/>
              </w:rPr>
              <w:t xml:space="preserve"> a </w:t>
            </w:r>
            <w:r w:rsidR="00D224EA">
              <w:rPr>
                <w:rFonts w:ascii="Cambria" w:hAnsi="Cambria"/>
              </w:rPr>
              <w:t xml:space="preserve">także duża liczba bezrobotnych mężczyzn wśród osób po 50. </w:t>
            </w:r>
            <w:proofErr w:type="spellStart"/>
            <w:r w:rsidR="00D224EA">
              <w:rPr>
                <w:rFonts w:ascii="Cambria" w:hAnsi="Cambria"/>
              </w:rPr>
              <w:t>r.ż</w:t>
            </w:r>
            <w:proofErr w:type="spellEnd"/>
            <w:r w:rsidR="00D224EA">
              <w:rPr>
                <w:rFonts w:ascii="Cambria" w:hAnsi="Cambria"/>
              </w:rPr>
              <w:t>.,</w:t>
            </w:r>
          </w:p>
          <w:p w:rsidR="00870E44" w:rsidRDefault="00870E44" w:rsidP="005E7B7A">
            <w:pPr>
              <w:spacing w:line="276" w:lineRule="auto"/>
              <w:rPr>
                <w:rFonts w:ascii="Cambria" w:hAnsi="Cambria"/>
              </w:rPr>
            </w:pPr>
            <w:r>
              <w:rPr>
                <w:rFonts w:ascii="Cambria" w:hAnsi="Cambria"/>
              </w:rPr>
              <w:t>- odpływ wykwalifikowanych pracowników do większych ośrodków miejskich,</w:t>
            </w:r>
          </w:p>
          <w:p w:rsidR="00D224EA" w:rsidRDefault="00D224EA" w:rsidP="005E7B7A">
            <w:pPr>
              <w:spacing w:line="276" w:lineRule="auto"/>
              <w:rPr>
                <w:rFonts w:ascii="Cambria" w:hAnsi="Cambria"/>
              </w:rPr>
            </w:pPr>
            <w:r>
              <w:rPr>
                <w:rFonts w:ascii="Cambria" w:hAnsi="Cambria"/>
              </w:rPr>
              <w:t>- wzrost poziomu przestępczości oraz wysoki poziom przestępczości nieletnich.</w:t>
            </w:r>
          </w:p>
        </w:tc>
      </w:tr>
      <w:tr w:rsidR="0030614B" w:rsidTr="005E7B7A">
        <w:trPr>
          <w:trHeight w:val="390"/>
        </w:trPr>
        <w:tc>
          <w:tcPr>
            <w:tcW w:w="4531" w:type="dxa"/>
            <w:shd w:val="clear" w:color="auto" w:fill="D9D9D9" w:themeFill="background1" w:themeFillShade="D9"/>
            <w:vAlign w:val="center"/>
          </w:tcPr>
          <w:p w:rsidR="0030614B" w:rsidRPr="00FB2F38" w:rsidRDefault="0030614B" w:rsidP="005E7B7A">
            <w:pPr>
              <w:spacing w:line="276" w:lineRule="auto"/>
              <w:jc w:val="center"/>
              <w:rPr>
                <w:rFonts w:ascii="Cambria" w:hAnsi="Cambria"/>
                <w:b/>
                <w:bCs/>
              </w:rPr>
            </w:pPr>
            <w:r w:rsidRPr="00FB2F38">
              <w:rPr>
                <w:rFonts w:ascii="Cambria" w:hAnsi="Cambria"/>
                <w:b/>
                <w:bCs/>
              </w:rPr>
              <w:t>SZANSE</w:t>
            </w:r>
          </w:p>
        </w:tc>
        <w:tc>
          <w:tcPr>
            <w:tcW w:w="4531" w:type="dxa"/>
            <w:shd w:val="clear" w:color="auto" w:fill="D9D9D9" w:themeFill="background1" w:themeFillShade="D9"/>
            <w:vAlign w:val="center"/>
          </w:tcPr>
          <w:p w:rsidR="0030614B" w:rsidRPr="00FB2F38" w:rsidRDefault="0030614B" w:rsidP="005E7B7A">
            <w:pPr>
              <w:spacing w:line="276" w:lineRule="auto"/>
              <w:jc w:val="center"/>
              <w:rPr>
                <w:rFonts w:ascii="Cambria" w:hAnsi="Cambria"/>
                <w:b/>
                <w:bCs/>
              </w:rPr>
            </w:pPr>
            <w:r w:rsidRPr="00FB2F38">
              <w:rPr>
                <w:rFonts w:ascii="Cambria" w:hAnsi="Cambria"/>
                <w:b/>
                <w:bCs/>
              </w:rPr>
              <w:t>ZAGROŻENIA</w:t>
            </w:r>
          </w:p>
        </w:tc>
      </w:tr>
      <w:tr w:rsidR="0030614B" w:rsidTr="005E7B7A">
        <w:tc>
          <w:tcPr>
            <w:tcW w:w="4531" w:type="dxa"/>
          </w:tcPr>
          <w:p w:rsidR="0030614B" w:rsidRPr="00F55F49" w:rsidRDefault="0030614B" w:rsidP="005E7B7A">
            <w:pPr>
              <w:spacing w:line="276" w:lineRule="auto"/>
              <w:rPr>
                <w:rFonts w:ascii="Cambria" w:hAnsi="Cambria"/>
              </w:rPr>
            </w:pPr>
            <w:r w:rsidRPr="00F55F49">
              <w:rPr>
                <w:rFonts w:ascii="Cambria" w:hAnsi="Cambria"/>
              </w:rPr>
              <w:lastRenderedPageBreak/>
              <w:t>- nowa perspektywa UE na lata 2021–2027,</w:t>
            </w:r>
          </w:p>
          <w:p w:rsidR="0030614B" w:rsidRPr="00F55F49" w:rsidRDefault="0030614B" w:rsidP="005E7B7A">
            <w:pPr>
              <w:spacing w:line="276" w:lineRule="auto"/>
              <w:rPr>
                <w:rFonts w:ascii="Cambria" w:hAnsi="Cambria"/>
              </w:rPr>
            </w:pPr>
            <w:r w:rsidRPr="00F55F49">
              <w:rPr>
                <w:rFonts w:ascii="Cambria" w:hAnsi="Cambria"/>
              </w:rPr>
              <w:t>- wzrost zainteresowania wolontariatem oraz rozwój sektora pozarządowego,</w:t>
            </w:r>
          </w:p>
          <w:p w:rsidR="0030614B" w:rsidRPr="00F55F49" w:rsidRDefault="0030614B" w:rsidP="005E7B7A">
            <w:pPr>
              <w:spacing w:line="276" w:lineRule="auto"/>
              <w:rPr>
                <w:rFonts w:ascii="Cambria" w:hAnsi="Cambria"/>
              </w:rPr>
            </w:pPr>
            <w:r w:rsidRPr="00F55F49">
              <w:rPr>
                <w:rFonts w:ascii="Cambria" w:hAnsi="Cambria"/>
              </w:rPr>
              <w:t>- realizacja rządowych programów na rzecz rodziny i osób starszych,</w:t>
            </w:r>
          </w:p>
          <w:p w:rsidR="0030614B" w:rsidRPr="00F55F49" w:rsidRDefault="0030614B" w:rsidP="005E7B7A">
            <w:pPr>
              <w:spacing w:line="276" w:lineRule="auto"/>
              <w:rPr>
                <w:rFonts w:ascii="Cambria" w:hAnsi="Cambria"/>
              </w:rPr>
            </w:pPr>
            <w:r w:rsidRPr="00F55F49">
              <w:rPr>
                <w:rFonts w:ascii="Cambria" w:hAnsi="Cambria"/>
              </w:rPr>
              <w:t>- duża liczba kampanii społecznych, wpływających na wzrost świadomości dot. integracji społecznej ludzi z różnymi problemami,</w:t>
            </w:r>
          </w:p>
          <w:p w:rsidR="0030614B" w:rsidRPr="00F55F49" w:rsidRDefault="0030614B" w:rsidP="005E7B7A">
            <w:pPr>
              <w:spacing w:line="276" w:lineRule="auto"/>
              <w:rPr>
                <w:rFonts w:ascii="Cambria" w:hAnsi="Cambria"/>
              </w:rPr>
            </w:pPr>
            <w:r w:rsidRPr="00F55F49">
              <w:rPr>
                <w:rFonts w:ascii="Cambria" w:hAnsi="Cambria"/>
              </w:rPr>
              <w:t>- profesjonalizacja kadr pomocy społecznej,</w:t>
            </w:r>
          </w:p>
          <w:p w:rsidR="0030614B" w:rsidRPr="00F55F49" w:rsidRDefault="0030614B" w:rsidP="005E7B7A">
            <w:pPr>
              <w:spacing w:line="276" w:lineRule="auto"/>
              <w:rPr>
                <w:rFonts w:ascii="Cambria" w:hAnsi="Cambria"/>
              </w:rPr>
            </w:pPr>
            <w:r w:rsidRPr="00F55F49">
              <w:rPr>
                <w:rFonts w:ascii="Cambria" w:hAnsi="Cambria"/>
              </w:rPr>
              <w:t>- przepisy prawa dot. dostępności, wymuszające dostosowanie instytucji i treści do możliwości osób</w:t>
            </w:r>
            <w:r w:rsidR="0028334E" w:rsidRPr="00F55F49">
              <w:rPr>
                <w:rFonts w:ascii="Cambria" w:hAnsi="Cambria"/>
              </w:rPr>
              <w:t xml:space="preserve"> z </w:t>
            </w:r>
            <w:proofErr w:type="spellStart"/>
            <w:r w:rsidRPr="00F55F49">
              <w:rPr>
                <w:rFonts w:ascii="Cambria" w:hAnsi="Cambria"/>
              </w:rPr>
              <w:t>niepełnosprawnościami</w:t>
            </w:r>
            <w:proofErr w:type="spellEnd"/>
            <w:r w:rsidRPr="00F55F49">
              <w:rPr>
                <w:rFonts w:ascii="Cambria" w:hAnsi="Cambria"/>
              </w:rPr>
              <w:t>,</w:t>
            </w:r>
          </w:p>
          <w:p w:rsidR="0030614B" w:rsidRPr="003435AD" w:rsidRDefault="0030614B" w:rsidP="005E7B7A">
            <w:pPr>
              <w:spacing w:line="276" w:lineRule="auto"/>
              <w:rPr>
                <w:rFonts w:ascii="Cambria" w:hAnsi="Cambria"/>
                <w:highlight w:val="yellow"/>
              </w:rPr>
            </w:pPr>
            <w:r w:rsidRPr="00F55F49">
              <w:rPr>
                <w:rFonts w:ascii="Cambria" w:hAnsi="Cambria"/>
              </w:rPr>
              <w:t>- rozwój technologii, ułatwiający dostęp do usług społecznych.</w:t>
            </w:r>
          </w:p>
        </w:tc>
        <w:tc>
          <w:tcPr>
            <w:tcW w:w="4531" w:type="dxa"/>
          </w:tcPr>
          <w:p w:rsidR="0030614B" w:rsidRPr="00F55F49" w:rsidRDefault="0030614B" w:rsidP="005E7B7A">
            <w:pPr>
              <w:spacing w:line="276" w:lineRule="auto"/>
              <w:rPr>
                <w:rFonts w:ascii="Cambria" w:hAnsi="Cambria"/>
              </w:rPr>
            </w:pPr>
            <w:r w:rsidRPr="00F55F49">
              <w:rPr>
                <w:rFonts w:ascii="Cambria" w:hAnsi="Cambria"/>
              </w:rPr>
              <w:t xml:space="preserve">- </w:t>
            </w:r>
            <w:r w:rsidR="003435AD" w:rsidRPr="00F55F49">
              <w:rPr>
                <w:rFonts w:ascii="Cambria" w:hAnsi="Cambria"/>
              </w:rPr>
              <w:t>„dziedziczona” bezradność</w:t>
            </w:r>
            <w:r w:rsidRPr="00F55F49">
              <w:rPr>
                <w:rFonts w:ascii="Cambria" w:hAnsi="Cambria"/>
              </w:rPr>
              <w:t>,</w:t>
            </w:r>
          </w:p>
          <w:p w:rsidR="0030614B" w:rsidRPr="00E1166C" w:rsidRDefault="0030614B" w:rsidP="005E7B7A">
            <w:pPr>
              <w:spacing w:line="276" w:lineRule="auto"/>
              <w:rPr>
                <w:rFonts w:ascii="Cambria" w:hAnsi="Cambria"/>
              </w:rPr>
            </w:pPr>
            <w:r w:rsidRPr="00F55F49">
              <w:rPr>
                <w:rFonts w:ascii="Cambria" w:hAnsi="Cambria"/>
              </w:rPr>
              <w:t xml:space="preserve">- brak lub wąska współpraca z innymi </w:t>
            </w:r>
            <w:proofErr w:type="spellStart"/>
            <w:r w:rsidRPr="00F55F49">
              <w:rPr>
                <w:rFonts w:ascii="Cambria" w:hAnsi="Cambria"/>
              </w:rPr>
              <w:t>jst</w:t>
            </w:r>
            <w:proofErr w:type="spellEnd"/>
            <w:r w:rsidRPr="00F55F49">
              <w:rPr>
                <w:rFonts w:ascii="Cambria" w:hAnsi="Cambria"/>
              </w:rPr>
              <w:t>,</w:t>
            </w:r>
          </w:p>
          <w:p w:rsidR="0030614B" w:rsidRPr="00F55F49" w:rsidRDefault="0030614B" w:rsidP="005E7B7A">
            <w:pPr>
              <w:spacing w:line="276" w:lineRule="auto"/>
              <w:rPr>
                <w:rFonts w:ascii="Cambria" w:hAnsi="Cambria"/>
              </w:rPr>
            </w:pPr>
            <w:r w:rsidRPr="00F55F49">
              <w:rPr>
                <w:rFonts w:ascii="Cambria" w:hAnsi="Cambria"/>
              </w:rPr>
              <w:t xml:space="preserve">- wzrost bieżących kosztów działania </w:t>
            </w:r>
            <w:proofErr w:type="spellStart"/>
            <w:r w:rsidRPr="00F55F49">
              <w:rPr>
                <w:rFonts w:ascii="Cambria" w:hAnsi="Cambria"/>
              </w:rPr>
              <w:t>jst</w:t>
            </w:r>
            <w:proofErr w:type="spellEnd"/>
            <w:r w:rsidRPr="00F55F49">
              <w:rPr>
                <w:rFonts w:ascii="Cambria" w:hAnsi="Cambria"/>
              </w:rPr>
              <w:t>,</w:t>
            </w:r>
          </w:p>
          <w:p w:rsidR="0030614B" w:rsidRPr="00F55F49" w:rsidRDefault="0030614B" w:rsidP="005E7B7A">
            <w:pPr>
              <w:spacing w:line="276" w:lineRule="auto"/>
              <w:rPr>
                <w:rFonts w:ascii="Cambria" w:hAnsi="Cambria"/>
              </w:rPr>
            </w:pPr>
            <w:r w:rsidRPr="00E1166C">
              <w:rPr>
                <w:rFonts w:ascii="Cambria" w:hAnsi="Cambria"/>
              </w:rPr>
              <w:t xml:space="preserve">- </w:t>
            </w:r>
            <w:r w:rsidR="00635304" w:rsidRPr="00E1166C">
              <w:rPr>
                <w:rFonts w:ascii="Cambria" w:hAnsi="Cambria"/>
              </w:rPr>
              <w:t xml:space="preserve">zwiększenie liczby zadań nakładanych na samorządy przy </w:t>
            </w:r>
            <w:r w:rsidR="00E1166C" w:rsidRPr="00E1166C">
              <w:rPr>
                <w:rFonts w:ascii="Cambria" w:hAnsi="Cambria"/>
              </w:rPr>
              <w:t>zbyt niskich środkach na ich realizację</w:t>
            </w:r>
            <w:r w:rsidRPr="00E1166C">
              <w:rPr>
                <w:rFonts w:ascii="Cambria" w:hAnsi="Cambria"/>
              </w:rPr>
              <w:t>,</w:t>
            </w:r>
          </w:p>
          <w:p w:rsidR="0030614B" w:rsidRPr="00F55F49" w:rsidRDefault="0030614B" w:rsidP="005E7B7A">
            <w:pPr>
              <w:spacing w:line="276" w:lineRule="auto"/>
              <w:rPr>
                <w:rFonts w:ascii="Cambria" w:hAnsi="Cambria"/>
              </w:rPr>
            </w:pPr>
            <w:r w:rsidRPr="00F55F49">
              <w:rPr>
                <w:rFonts w:ascii="Cambria" w:hAnsi="Cambria"/>
              </w:rPr>
              <w:t>- zmienne przepisy prawa,</w:t>
            </w:r>
          </w:p>
          <w:p w:rsidR="0030614B" w:rsidRPr="003435AD" w:rsidRDefault="0030614B" w:rsidP="005E7B7A">
            <w:pPr>
              <w:spacing w:line="276" w:lineRule="auto"/>
              <w:rPr>
                <w:rFonts w:ascii="Cambria" w:hAnsi="Cambria"/>
                <w:highlight w:val="yellow"/>
              </w:rPr>
            </w:pPr>
            <w:r w:rsidRPr="00F55F49">
              <w:rPr>
                <w:rFonts w:ascii="Cambria" w:hAnsi="Cambria"/>
              </w:rPr>
              <w:t>- nowe rodzaje zagrożeń związane z rozwojem technologii.</w:t>
            </w:r>
          </w:p>
        </w:tc>
      </w:tr>
    </w:tbl>
    <w:p w:rsidR="00357676" w:rsidRDefault="00CE66AC" w:rsidP="00357676">
      <w:pPr>
        <w:pStyle w:val="Rozdzia"/>
      </w:pPr>
      <w:r>
        <w:br w:type="page"/>
      </w:r>
      <w:bookmarkStart w:id="280" w:name="_Toc58431469"/>
      <w:r w:rsidR="00216EFB" w:rsidRPr="001709D8">
        <w:lastRenderedPageBreak/>
        <w:t>I</w:t>
      </w:r>
      <w:r w:rsidR="007C4AE0">
        <w:t>V</w:t>
      </w:r>
      <w:r w:rsidR="00216EFB" w:rsidRPr="001709D8">
        <w:t>. STRATEGIA ROZWIĄZYWANIA PROBLEMÓW SPOŁECZNYCH</w:t>
      </w:r>
      <w:bookmarkEnd w:id="280"/>
    </w:p>
    <w:p w:rsidR="004643BD" w:rsidRPr="00357676" w:rsidRDefault="004643BD" w:rsidP="002B2B88">
      <w:pPr>
        <w:pStyle w:val="podrozdzia"/>
      </w:pPr>
      <w:bookmarkStart w:id="281" w:name="_Toc58431470"/>
      <w:r w:rsidRPr="00357676">
        <w:t>I</w:t>
      </w:r>
      <w:r w:rsidR="007C4AE0">
        <w:t>V</w:t>
      </w:r>
      <w:r w:rsidRPr="00357676">
        <w:t>.1. Wizja</w:t>
      </w:r>
      <w:r w:rsidR="0028334E">
        <w:t xml:space="preserve"> </w:t>
      </w:r>
      <w:r w:rsidR="0028334E" w:rsidRPr="00357676">
        <w:t>i</w:t>
      </w:r>
      <w:r w:rsidR="0028334E">
        <w:t> </w:t>
      </w:r>
      <w:r w:rsidRPr="00357676">
        <w:t>misja</w:t>
      </w:r>
      <w:bookmarkEnd w:id="281"/>
    </w:p>
    <w:p w:rsidR="004D61D9" w:rsidRDefault="00EB7501" w:rsidP="00F71A59">
      <w:pPr>
        <w:spacing w:line="360" w:lineRule="auto"/>
        <w:ind w:left="708" w:hanging="708"/>
        <w:contextualSpacing/>
        <w:rPr>
          <w:rFonts w:ascii="Cambria" w:hAnsi="Cambria"/>
        </w:rPr>
      </w:pPr>
      <w:r w:rsidRPr="00EB7501">
        <w:rPr>
          <w:noProof/>
        </w:rPr>
        <w:pict>
          <v:rect id="Prostokąt 66" o:spid="_x0000_s1084" style="position:absolute;left:0;text-align:left;margin-left:45.55pt;margin-top:19.65pt;width:377.7pt;height:46.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" fillcolor="#a7bfde [1620]" strokecolor="#4579b8 [3044]">
            <v:fill color2="#e4ecf5 [500]" rotate="t" angle="180" colors="0 #a3c4ff;22938f #bfd5ff;1 #e5eeff" focus="100%" type="gradient"/>
            <v:shadow on="t" color="black" opacity="24903f" origin=",.5" offset="0,.55556mm"/>
            <v:path arrowok="t"/>
            <v:textbox>
              <w:txbxContent>
                <w:p w:rsidR="00AF07BA" w:rsidRPr="004D61D9" w:rsidRDefault="00AF07BA" w:rsidP="00F71A59">
                  <w:pPr>
                    <w:spacing w:line="360" w:lineRule="auto"/>
                    <w:contextualSpacing/>
                    <w:jc w:val="center"/>
                    <w:rPr>
                      <w:rFonts w:ascii="Cambria" w:hAnsi="Cambria"/>
                      <w:b/>
                      <w:bCs/>
                    </w:rPr>
                  </w:pPr>
                  <w:r>
                    <w:rPr>
                      <w:rFonts w:ascii="Cambria" w:hAnsi="Cambria"/>
                      <w:b/>
                      <w:bCs/>
                    </w:rPr>
                    <w:t>Gmina Gryfino jako miejsce cechujące się wysokim poziomem integracji mieszkańców oraz szeroką ofertą usług społecznych.</w:t>
                  </w:r>
                </w:p>
                <w:p w:rsidR="00AF07BA" w:rsidRDefault="00AF07BA" w:rsidP="00F71A59">
                  <w:pPr>
                    <w:spacing w:line="360" w:lineRule="auto"/>
                    <w:contextualSpacing/>
                    <w:rPr>
                      <w:rFonts w:ascii="Cambria" w:hAnsi="Cambria"/>
                    </w:rPr>
                  </w:pPr>
                </w:p>
                <w:p w:rsidR="00AF07BA" w:rsidRDefault="00AF07BA" w:rsidP="00F71A59">
                  <w:pPr>
                    <w:jc w:val="center"/>
                  </w:pPr>
                </w:p>
              </w:txbxContent>
            </v:textbox>
          </v:rect>
        </w:pict>
      </w:r>
      <w:r w:rsidR="004D61D9">
        <w:rPr>
          <w:rFonts w:ascii="Cambria" w:hAnsi="Cambria"/>
        </w:rPr>
        <w:t>Wizja:</w:t>
      </w:r>
      <w:r w:rsidR="004D61D9">
        <w:rPr>
          <w:rFonts w:ascii="Cambria" w:hAnsi="Cambria"/>
        </w:rPr>
        <w:tab/>
      </w:r>
    </w:p>
    <w:p w:rsidR="00F71A59" w:rsidRDefault="00F71A59" w:rsidP="00284A8F">
      <w:pPr>
        <w:spacing w:line="360" w:lineRule="auto"/>
        <w:contextualSpacing/>
        <w:rPr>
          <w:rFonts w:ascii="Cambria" w:hAnsi="Cambria"/>
        </w:rPr>
      </w:pPr>
    </w:p>
    <w:p w:rsidR="00F71A59" w:rsidRDefault="00F71A59" w:rsidP="00284A8F">
      <w:pPr>
        <w:spacing w:line="360" w:lineRule="auto"/>
        <w:contextualSpacing/>
        <w:rPr>
          <w:rFonts w:ascii="Cambria" w:hAnsi="Cambria"/>
        </w:rPr>
      </w:pPr>
    </w:p>
    <w:p w:rsidR="00F71A59" w:rsidRDefault="00F71A59" w:rsidP="00284A8F">
      <w:pPr>
        <w:spacing w:line="360" w:lineRule="auto"/>
        <w:contextualSpacing/>
        <w:rPr>
          <w:rFonts w:ascii="Cambria" w:hAnsi="Cambria"/>
        </w:rPr>
      </w:pPr>
    </w:p>
    <w:p w:rsidR="00F71A59" w:rsidRDefault="00F71A59" w:rsidP="00284A8F">
      <w:pPr>
        <w:spacing w:line="360" w:lineRule="auto"/>
        <w:contextualSpacing/>
        <w:rPr>
          <w:rFonts w:ascii="Cambria" w:hAnsi="Cambria"/>
        </w:rPr>
      </w:pPr>
    </w:p>
    <w:p w:rsidR="00F71A59" w:rsidRDefault="00EB7501" w:rsidP="00284A8F">
      <w:pPr>
        <w:spacing w:line="360" w:lineRule="auto"/>
        <w:contextualSpacing/>
        <w:rPr>
          <w:rFonts w:ascii="Cambria" w:hAnsi="Cambria"/>
        </w:rPr>
      </w:pPr>
      <w:r w:rsidRPr="00EB7501">
        <w:rPr>
          <w:noProof/>
        </w:rPr>
        <w:pict>
          <v:rect id="Prostokąt 67" o:spid="_x0000_s1085" style="position:absolute;margin-left:36.85pt;margin-top:18.3pt;width:401.1pt;height:43.2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" fillcolor="#a7bfde [1620]" strokecolor="#4579b8 [3044]">
            <v:fill color2="#e4ecf5 [500]" rotate="t" angle="180" colors="0 #a3c4ff;22938f #bfd5ff;1 #e5eeff" focus="100%" type="gradient"/>
            <v:shadow on="t" color="black" opacity="24903f" origin=",.5" offset="0,.55556mm"/>
            <v:path arrowok="t"/>
            <v:textbox>
              <w:txbxContent>
                <w:p w:rsidR="00AF07BA" w:rsidRPr="000029DC" w:rsidRDefault="00AF07BA" w:rsidP="008923C4">
                  <w:pPr>
                    <w:spacing w:line="360" w:lineRule="auto"/>
                    <w:contextualSpacing/>
                    <w:jc w:val="center"/>
                    <w:rPr>
                      <w:rFonts w:ascii="Cambria" w:hAnsi="Cambria"/>
                      <w:b/>
                      <w:bCs/>
                    </w:rPr>
                  </w:pPr>
                  <w:r w:rsidRPr="004D61D9">
                    <w:rPr>
                      <w:rFonts w:ascii="Cambria" w:hAnsi="Cambria"/>
                      <w:b/>
                      <w:bCs/>
                    </w:rPr>
                    <w:t xml:space="preserve">Wysoka jakość życia mieszkańców dzięki dostosowanym do </w:t>
                  </w:r>
                  <w:r>
                    <w:rPr>
                      <w:rFonts w:ascii="Cambria" w:hAnsi="Cambria"/>
                      <w:b/>
                      <w:bCs/>
                    </w:rPr>
                    <w:t xml:space="preserve">ich </w:t>
                  </w:r>
                  <w:r w:rsidRPr="004D61D9">
                    <w:rPr>
                      <w:rFonts w:ascii="Cambria" w:hAnsi="Cambria"/>
                      <w:b/>
                      <w:bCs/>
                    </w:rPr>
                    <w:t>potrzeb usługom społecznym realizowany</w:t>
                  </w:r>
                  <w:r>
                    <w:rPr>
                      <w:rFonts w:ascii="Cambria" w:hAnsi="Cambria"/>
                      <w:b/>
                      <w:bCs/>
                    </w:rPr>
                    <w:t xml:space="preserve">m </w:t>
                  </w:r>
                  <w:r w:rsidRPr="004D61D9">
                    <w:rPr>
                      <w:rFonts w:ascii="Cambria" w:hAnsi="Cambria"/>
                      <w:b/>
                      <w:bCs/>
                    </w:rPr>
                    <w:t>przy współpracy różnych środowisk.</w:t>
                  </w:r>
                </w:p>
                <w:p w:rsidR="00AF07BA" w:rsidRDefault="00AF07BA" w:rsidP="00F71A59"/>
              </w:txbxContent>
            </v:textbox>
          </v:rect>
        </w:pict>
      </w:r>
      <w:r w:rsidR="00284A8F">
        <w:rPr>
          <w:rFonts w:ascii="Cambria" w:hAnsi="Cambria"/>
        </w:rPr>
        <w:t xml:space="preserve">Misja: </w:t>
      </w:r>
    </w:p>
    <w:p w:rsidR="00F71A59" w:rsidRDefault="00F71A59" w:rsidP="00284A8F">
      <w:pPr>
        <w:spacing w:line="360" w:lineRule="auto"/>
        <w:contextualSpacing/>
        <w:rPr>
          <w:rFonts w:ascii="Cambria" w:hAnsi="Cambria"/>
        </w:rPr>
      </w:pPr>
    </w:p>
    <w:p w:rsidR="00F71A59" w:rsidRDefault="00F71A59" w:rsidP="00284A8F">
      <w:pPr>
        <w:spacing w:line="360" w:lineRule="auto"/>
        <w:contextualSpacing/>
        <w:rPr>
          <w:rFonts w:ascii="Cambria" w:hAnsi="Cambria"/>
        </w:rPr>
      </w:pPr>
    </w:p>
    <w:p w:rsidR="00F71A59" w:rsidRDefault="00F71A59" w:rsidP="00284A8F">
      <w:pPr>
        <w:spacing w:line="360" w:lineRule="auto"/>
        <w:contextualSpacing/>
        <w:rPr>
          <w:rFonts w:ascii="Cambria" w:hAnsi="Cambria"/>
          <w:b/>
          <w:bCs/>
        </w:rPr>
      </w:pPr>
    </w:p>
    <w:p w:rsidR="004D61D9" w:rsidRPr="001709D8" w:rsidRDefault="004D61D9" w:rsidP="00C9104E">
      <w:pPr>
        <w:spacing w:line="360" w:lineRule="auto"/>
        <w:contextualSpacing/>
        <w:rPr>
          <w:rFonts w:ascii="Cambria" w:hAnsi="Cambria"/>
        </w:rPr>
      </w:pPr>
    </w:p>
    <w:p w:rsidR="004643BD" w:rsidRDefault="004643BD" w:rsidP="009A2EA0">
      <w:pPr>
        <w:pStyle w:val="podrozdzia"/>
      </w:pPr>
      <w:bookmarkStart w:id="282" w:name="_Toc58431471"/>
      <w:r w:rsidRPr="001709D8">
        <w:t>I</w:t>
      </w:r>
      <w:r w:rsidR="007C4AE0">
        <w:t>V</w:t>
      </w:r>
      <w:r w:rsidRPr="001709D8">
        <w:t>.2. Cele strategiczne, operacyjne</w:t>
      </w:r>
      <w:r w:rsidR="0028334E">
        <w:t xml:space="preserve"> </w:t>
      </w:r>
      <w:r w:rsidR="0028334E" w:rsidRPr="001709D8">
        <w:t>i</w:t>
      </w:r>
      <w:r w:rsidR="0028334E">
        <w:t> </w:t>
      </w:r>
      <w:r w:rsidRPr="001709D8">
        <w:t>kierunki działań</w:t>
      </w:r>
      <w:bookmarkEnd w:id="282"/>
    </w:p>
    <w:p w:rsidR="009A2EA0" w:rsidRPr="009A2EA0" w:rsidRDefault="009A2EA0" w:rsidP="00D143AE">
      <w:pPr>
        <w:pStyle w:val="podrozdzia"/>
        <w:spacing w:line="360" w:lineRule="auto"/>
        <w:jc w:val="both"/>
        <w:rPr>
          <w:b w:val="0"/>
          <w:bCs w:val="0"/>
        </w:rPr>
      </w:pPr>
      <w:r>
        <w:rPr>
          <w:b w:val="0"/>
          <w:bCs w:val="0"/>
        </w:rPr>
        <w:tab/>
      </w:r>
      <w:bookmarkStart w:id="283" w:name="_Toc58431472"/>
      <w:r>
        <w:rPr>
          <w:b w:val="0"/>
          <w:bCs w:val="0"/>
        </w:rPr>
        <w:t xml:space="preserve">Część programowa Strategii </w:t>
      </w:r>
      <w:r w:rsidR="00D143AE">
        <w:rPr>
          <w:b w:val="0"/>
          <w:bCs w:val="0"/>
        </w:rPr>
        <w:t>opiera się na dwóch celach strategicznych, odpowiadających im łącznie 6 celach operacyjnych (po 3 cele operacyjnego do każdego celu strategicznego) oraz proponowanych kierunkach działań.</w:t>
      </w:r>
      <w:bookmarkEnd w:id="283"/>
      <w:r w:rsidR="00D143AE">
        <w:rPr>
          <w:b w:val="0"/>
          <w:bCs w:val="0"/>
        </w:rPr>
        <w:t xml:space="preserve"> </w:t>
      </w:r>
    </w:p>
    <w:p w:rsidR="00D143AE" w:rsidRPr="00D143AE" w:rsidRDefault="00D143AE" w:rsidP="00D143AE">
      <w:pPr>
        <w:pStyle w:val="Legenda"/>
        <w:keepNext/>
        <w:spacing w:after="0" w:line="276" w:lineRule="auto"/>
        <w:jc w:val="center"/>
        <w:rPr>
          <w:rFonts w:ascii="Cambria" w:hAnsi="Cambria"/>
          <w:b/>
          <w:bCs/>
          <w:i w:val="0"/>
          <w:iCs w:val="0"/>
          <w:color w:val="auto"/>
          <w:sz w:val="20"/>
          <w:szCs w:val="20"/>
        </w:rPr>
      </w:pPr>
      <w:bookmarkStart w:id="284" w:name="_Toc58492924"/>
      <w:r w:rsidRPr="00D143AE">
        <w:rPr>
          <w:rFonts w:ascii="Cambria" w:hAnsi="Cambria"/>
          <w:b/>
          <w:bCs/>
          <w:i w:val="0"/>
          <w:iCs w:val="0"/>
          <w:color w:val="auto"/>
          <w:sz w:val="20"/>
          <w:szCs w:val="20"/>
        </w:rPr>
        <w:t>Rys.</w:t>
      </w:r>
      <w:r w:rsidR="00E809C8">
        <w:rPr>
          <w:rFonts w:ascii="Cambria" w:hAnsi="Cambria"/>
          <w:b/>
          <w:bCs/>
          <w:i w:val="0"/>
          <w:iCs w:val="0"/>
          <w:color w:val="auto"/>
          <w:sz w:val="20"/>
          <w:szCs w:val="20"/>
        </w:rPr>
        <w:t xml:space="preserve"> </w:t>
      </w:r>
      <w:r w:rsidR="00EB7501" w:rsidRPr="00D143AE">
        <w:rPr>
          <w:rFonts w:ascii="Cambria" w:hAnsi="Cambria"/>
          <w:b/>
          <w:bCs/>
          <w:i w:val="0"/>
          <w:iCs w:val="0"/>
          <w:color w:val="auto"/>
          <w:sz w:val="20"/>
          <w:szCs w:val="20"/>
        </w:rPr>
        <w:fldChar w:fldCharType="begin"/>
      </w:r>
      <w:r w:rsidRPr="00D143AE">
        <w:rPr>
          <w:rFonts w:ascii="Cambria" w:hAnsi="Cambria"/>
          <w:b/>
          <w:bCs/>
          <w:i w:val="0"/>
          <w:iCs w:val="0"/>
          <w:color w:val="auto"/>
          <w:sz w:val="20"/>
          <w:szCs w:val="20"/>
        </w:rPr>
        <w:instrText xml:space="preserve"> SEQ Rys._ \* ARABIC </w:instrText>
      </w:r>
      <w:r w:rsidR="00EB7501" w:rsidRPr="00D143AE">
        <w:rPr>
          <w:rFonts w:ascii="Cambria" w:hAnsi="Cambria"/>
          <w:b/>
          <w:bCs/>
          <w:i w:val="0"/>
          <w:iCs w:val="0"/>
          <w:color w:val="auto"/>
          <w:sz w:val="20"/>
          <w:szCs w:val="20"/>
        </w:rPr>
        <w:fldChar w:fldCharType="separate"/>
      </w:r>
      <w:r w:rsidR="00DB51B1">
        <w:rPr>
          <w:rFonts w:ascii="Cambria" w:hAnsi="Cambria"/>
          <w:b/>
          <w:bCs/>
          <w:i w:val="0"/>
          <w:iCs w:val="0"/>
          <w:noProof/>
          <w:color w:val="auto"/>
          <w:sz w:val="20"/>
          <w:szCs w:val="20"/>
        </w:rPr>
        <w:t>8</w:t>
      </w:r>
      <w:r w:rsidR="00EB7501" w:rsidRPr="00D143AE">
        <w:rPr>
          <w:rFonts w:ascii="Cambria" w:hAnsi="Cambria"/>
          <w:b/>
          <w:bCs/>
          <w:i w:val="0"/>
          <w:iCs w:val="0"/>
          <w:color w:val="auto"/>
          <w:sz w:val="20"/>
          <w:szCs w:val="20"/>
        </w:rPr>
        <w:fldChar w:fldCharType="end"/>
      </w:r>
      <w:r w:rsidRPr="00D143AE">
        <w:rPr>
          <w:rFonts w:ascii="Cambria" w:hAnsi="Cambria"/>
          <w:b/>
          <w:bCs/>
          <w:i w:val="0"/>
          <w:iCs w:val="0"/>
          <w:color w:val="auto"/>
          <w:sz w:val="20"/>
          <w:szCs w:val="20"/>
        </w:rPr>
        <w:t xml:space="preserve"> Cele strategiczne</w:t>
      </w:r>
      <w:r w:rsidR="0028334E">
        <w:rPr>
          <w:rFonts w:ascii="Cambria" w:hAnsi="Cambria"/>
          <w:b/>
          <w:bCs/>
          <w:i w:val="0"/>
          <w:iCs w:val="0"/>
          <w:color w:val="auto"/>
          <w:sz w:val="20"/>
          <w:szCs w:val="20"/>
        </w:rPr>
        <w:t xml:space="preserve"> </w:t>
      </w:r>
      <w:r w:rsidR="0028334E" w:rsidRPr="00D143AE">
        <w:rPr>
          <w:rFonts w:ascii="Cambria" w:hAnsi="Cambria"/>
          <w:b/>
          <w:bCs/>
          <w:i w:val="0"/>
          <w:iCs w:val="0"/>
          <w:color w:val="auto"/>
          <w:sz w:val="20"/>
          <w:szCs w:val="20"/>
        </w:rPr>
        <w:t>i</w:t>
      </w:r>
      <w:r w:rsidR="0028334E">
        <w:rPr>
          <w:rFonts w:ascii="Cambria" w:hAnsi="Cambria"/>
          <w:b/>
          <w:bCs/>
          <w:i w:val="0"/>
          <w:iCs w:val="0"/>
          <w:color w:val="auto"/>
          <w:sz w:val="20"/>
          <w:szCs w:val="20"/>
        </w:rPr>
        <w:t> </w:t>
      </w:r>
      <w:r w:rsidRPr="00D143AE">
        <w:rPr>
          <w:rFonts w:ascii="Cambria" w:hAnsi="Cambria"/>
          <w:b/>
          <w:bCs/>
          <w:i w:val="0"/>
          <w:iCs w:val="0"/>
          <w:color w:val="auto"/>
          <w:sz w:val="20"/>
          <w:szCs w:val="20"/>
        </w:rPr>
        <w:t>operacyjne dla Gminy Gryfino na lata 2021</w:t>
      </w:r>
      <w:r w:rsidR="00A76734">
        <w:rPr>
          <w:rFonts w:ascii="Cambria" w:hAnsi="Cambria"/>
          <w:b/>
          <w:bCs/>
          <w:i w:val="0"/>
          <w:iCs w:val="0"/>
          <w:color w:val="auto"/>
          <w:sz w:val="20"/>
          <w:szCs w:val="20"/>
        </w:rPr>
        <w:t>–</w:t>
      </w:r>
      <w:r w:rsidRPr="00D143AE">
        <w:rPr>
          <w:rFonts w:ascii="Cambria" w:hAnsi="Cambria"/>
          <w:b/>
          <w:bCs/>
          <w:i w:val="0"/>
          <w:iCs w:val="0"/>
          <w:color w:val="auto"/>
          <w:sz w:val="20"/>
          <w:szCs w:val="20"/>
        </w:rPr>
        <w:t>2026.</w:t>
      </w:r>
      <w:bookmarkEnd w:id="284"/>
    </w:p>
    <w:p w:rsidR="009A2EA0" w:rsidRDefault="00870E44" w:rsidP="00D143AE">
      <w:pPr>
        <w:spacing w:after="0"/>
        <w:contextualSpacing/>
        <w:rPr>
          <w:rFonts w:ascii="Cambria" w:hAnsi="Cambria"/>
          <w:b/>
          <w:sz w:val="24"/>
          <w:szCs w:val="24"/>
        </w:rPr>
      </w:pPr>
      <w:r>
        <w:rPr>
          <w:rFonts w:ascii="Cambria" w:hAnsi="Cambria"/>
          <w:b/>
          <w:noProof/>
          <w:sz w:val="24"/>
          <w:szCs w:val="24"/>
          <w:lang w:eastAsia="pl-PL"/>
        </w:rPr>
        <w:drawing>
          <wp:inline distT="0" distB="0" distL="0" distR="0">
            <wp:extent cx="5486400" cy="2213610"/>
            <wp:effectExtent l="57150" t="19050" r="57150" b="53340"/>
            <wp:docPr id="65" name="Diagram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143AE" w:rsidRDefault="00D143AE" w:rsidP="00D143AE">
      <w:pPr>
        <w:spacing w:line="360" w:lineRule="auto"/>
        <w:contextualSpacing/>
        <w:jc w:val="center"/>
        <w:rPr>
          <w:rFonts w:ascii="Cambria" w:hAnsi="Cambria"/>
          <w:bCs/>
          <w:sz w:val="18"/>
          <w:szCs w:val="18"/>
        </w:rPr>
      </w:pPr>
      <w:r w:rsidRPr="00D143AE">
        <w:rPr>
          <w:rFonts w:ascii="Cambria" w:hAnsi="Cambria"/>
          <w:bCs/>
          <w:sz w:val="18"/>
          <w:szCs w:val="18"/>
        </w:rPr>
        <w:t>Źródło: opracowanie własne.</w:t>
      </w:r>
    </w:p>
    <w:p w:rsidR="00D143AE" w:rsidRDefault="00D143AE" w:rsidP="00D143AE">
      <w:pPr>
        <w:spacing w:after="0" w:line="360" w:lineRule="auto"/>
        <w:contextualSpacing/>
        <w:jc w:val="center"/>
        <w:rPr>
          <w:rFonts w:ascii="Cambria" w:hAnsi="Cambria"/>
          <w:bCs/>
          <w:sz w:val="18"/>
          <w:szCs w:val="18"/>
        </w:rPr>
      </w:pPr>
    </w:p>
    <w:p w:rsidR="004C4829" w:rsidRPr="000302F6" w:rsidRDefault="004C4829" w:rsidP="00D143AE">
      <w:pPr>
        <w:spacing w:before="240" w:line="360" w:lineRule="auto"/>
        <w:contextualSpacing/>
        <w:jc w:val="both"/>
        <w:rPr>
          <w:rFonts w:ascii="Cambria" w:hAnsi="Cambria"/>
          <w:b/>
        </w:rPr>
      </w:pPr>
      <w:r w:rsidRPr="000302F6">
        <w:rPr>
          <w:rFonts w:ascii="Cambria" w:hAnsi="Cambria"/>
          <w:b/>
        </w:rPr>
        <w:t>CS</w:t>
      </w:r>
      <w:r w:rsidR="009A2EA0">
        <w:rPr>
          <w:rFonts w:ascii="Cambria" w:hAnsi="Cambria"/>
          <w:b/>
        </w:rPr>
        <w:t xml:space="preserve"> </w:t>
      </w:r>
      <w:r w:rsidRPr="000302F6">
        <w:rPr>
          <w:rFonts w:ascii="Cambria" w:hAnsi="Cambria"/>
          <w:b/>
        </w:rPr>
        <w:t xml:space="preserve">1. </w:t>
      </w:r>
      <w:r w:rsidR="00C7734B" w:rsidRPr="00C7734B">
        <w:rPr>
          <w:rFonts w:ascii="Cambria" w:hAnsi="Cambria"/>
          <w:b/>
        </w:rPr>
        <w:t>Ciągł</w:t>
      </w:r>
      <w:r w:rsidR="00476AD1" w:rsidRPr="00476AD1">
        <w:rPr>
          <w:rFonts w:ascii="Cambria" w:hAnsi="Cambria"/>
          <w:b/>
        </w:rPr>
        <w:t xml:space="preserve">y </w:t>
      </w:r>
      <w:r w:rsidRPr="000302F6">
        <w:rPr>
          <w:rFonts w:ascii="Cambria" w:hAnsi="Cambria"/>
          <w:b/>
        </w:rPr>
        <w:t xml:space="preserve">rozwój </w:t>
      </w:r>
      <w:r w:rsidR="00D2342F">
        <w:rPr>
          <w:rFonts w:ascii="Cambria" w:hAnsi="Cambria"/>
          <w:b/>
        </w:rPr>
        <w:t>usług społecznych</w:t>
      </w:r>
    </w:p>
    <w:p w:rsidR="004C4829" w:rsidRDefault="004C4829" w:rsidP="002B2B88">
      <w:pPr>
        <w:spacing w:before="240" w:line="360" w:lineRule="auto"/>
        <w:contextualSpacing/>
        <w:jc w:val="both"/>
        <w:rPr>
          <w:rFonts w:ascii="Cambria" w:hAnsi="Cambria"/>
          <w:bCs/>
          <w:u w:val="single"/>
        </w:rPr>
      </w:pPr>
      <w:r w:rsidRPr="000302F6">
        <w:rPr>
          <w:rFonts w:ascii="Cambria" w:hAnsi="Cambria"/>
          <w:bCs/>
          <w:u w:val="single"/>
        </w:rPr>
        <w:t>C</w:t>
      </w:r>
      <w:r w:rsidR="000302F6">
        <w:rPr>
          <w:rFonts w:ascii="Cambria" w:hAnsi="Cambria"/>
          <w:bCs/>
          <w:u w:val="single"/>
        </w:rPr>
        <w:t>O</w:t>
      </w:r>
      <w:r w:rsidR="009A2EA0">
        <w:rPr>
          <w:rFonts w:ascii="Cambria" w:hAnsi="Cambria"/>
          <w:bCs/>
          <w:u w:val="single"/>
        </w:rPr>
        <w:t xml:space="preserve"> </w:t>
      </w:r>
      <w:r w:rsidRPr="000302F6">
        <w:rPr>
          <w:rFonts w:ascii="Cambria" w:hAnsi="Cambria"/>
          <w:bCs/>
          <w:u w:val="single"/>
        </w:rPr>
        <w:t>1.1</w:t>
      </w:r>
      <w:r w:rsidR="000302F6">
        <w:rPr>
          <w:rFonts w:ascii="Cambria" w:hAnsi="Cambria"/>
          <w:bCs/>
          <w:u w:val="single"/>
        </w:rPr>
        <w:t>. Wspieranie grup narażonych na wykluczenie społeczne</w:t>
      </w:r>
    </w:p>
    <w:p w:rsidR="000302F6" w:rsidRDefault="000302F6" w:rsidP="002B2B88">
      <w:pPr>
        <w:spacing w:line="360" w:lineRule="auto"/>
        <w:ind w:left="708"/>
        <w:contextualSpacing/>
        <w:jc w:val="both"/>
        <w:rPr>
          <w:rFonts w:ascii="Cambria" w:hAnsi="Cambria"/>
          <w:bCs/>
        </w:rPr>
      </w:pPr>
      <w:r>
        <w:rPr>
          <w:rFonts w:ascii="Cambria" w:hAnsi="Cambria"/>
          <w:bCs/>
        </w:rPr>
        <w:t>KD</w:t>
      </w:r>
      <w:r w:rsidR="000642FA">
        <w:rPr>
          <w:rFonts w:ascii="Cambria" w:hAnsi="Cambria"/>
          <w:bCs/>
        </w:rPr>
        <w:t xml:space="preserve"> </w:t>
      </w:r>
      <w:r>
        <w:rPr>
          <w:rFonts w:ascii="Cambria" w:hAnsi="Cambria"/>
          <w:bCs/>
        </w:rPr>
        <w:t>1.1.1</w:t>
      </w:r>
      <w:r w:rsidR="000642FA">
        <w:rPr>
          <w:rFonts w:ascii="Cambria" w:hAnsi="Cambria"/>
          <w:bCs/>
        </w:rPr>
        <w:t xml:space="preserve">. </w:t>
      </w:r>
      <w:r w:rsidR="008001AE">
        <w:rPr>
          <w:rFonts w:ascii="Cambria" w:hAnsi="Cambria"/>
          <w:bCs/>
        </w:rPr>
        <w:t>Wsparcie osób</w:t>
      </w:r>
      <w:r w:rsidR="000642FA">
        <w:rPr>
          <w:rFonts w:ascii="Cambria" w:hAnsi="Cambria"/>
          <w:bCs/>
        </w:rPr>
        <w:t xml:space="preserve"> bezrobotnych, zwłaszcza kobiet</w:t>
      </w:r>
      <w:r w:rsidR="0028334E">
        <w:rPr>
          <w:rFonts w:ascii="Cambria" w:hAnsi="Cambria"/>
          <w:bCs/>
        </w:rPr>
        <w:t xml:space="preserve"> i </w:t>
      </w:r>
      <w:r w:rsidR="00457C26">
        <w:rPr>
          <w:rFonts w:ascii="Cambria" w:hAnsi="Cambria"/>
          <w:bCs/>
        </w:rPr>
        <w:t>osób będących</w:t>
      </w:r>
      <w:r w:rsidR="0028334E">
        <w:rPr>
          <w:rFonts w:ascii="Cambria" w:hAnsi="Cambria"/>
          <w:bCs/>
        </w:rPr>
        <w:t xml:space="preserve"> w </w:t>
      </w:r>
      <w:r w:rsidR="00457C26">
        <w:rPr>
          <w:rFonts w:ascii="Cambria" w:hAnsi="Cambria"/>
          <w:bCs/>
        </w:rPr>
        <w:t>szczególnej sytuacji na rynku pracy</w:t>
      </w:r>
      <w:r w:rsidR="00D7474B">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 xml:space="preserve">KD 1.1.2. </w:t>
      </w:r>
      <w:r w:rsidR="00B21A22">
        <w:rPr>
          <w:rFonts w:ascii="Cambria" w:hAnsi="Cambria"/>
          <w:bCs/>
        </w:rPr>
        <w:t xml:space="preserve">Współpraca </w:t>
      </w:r>
      <w:r>
        <w:rPr>
          <w:rFonts w:ascii="Cambria" w:hAnsi="Cambria"/>
          <w:bCs/>
        </w:rPr>
        <w:t>podmiot</w:t>
      </w:r>
      <w:r w:rsidR="00B21A22">
        <w:rPr>
          <w:rFonts w:ascii="Cambria" w:hAnsi="Cambria"/>
          <w:bCs/>
        </w:rPr>
        <w:t xml:space="preserve">ów </w:t>
      </w:r>
      <w:r>
        <w:rPr>
          <w:rFonts w:ascii="Cambria" w:hAnsi="Cambria"/>
          <w:bCs/>
        </w:rPr>
        <w:t>działający</w:t>
      </w:r>
      <w:r w:rsidR="00B21A22">
        <w:rPr>
          <w:rFonts w:ascii="Cambria" w:hAnsi="Cambria"/>
          <w:bCs/>
        </w:rPr>
        <w:t>ch</w:t>
      </w:r>
      <w:r>
        <w:rPr>
          <w:rFonts w:ascii="Cambria" w:hAnsi="Cambria"/>
          <w:bCs/>
        </w:rPr>
        <w:t xml:space="preserve"> na rzecz aktywizacji zawodowej</w:t>
      </w:r>
      <w:r w:rsidR="00D7474B">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KD 1.1.3. Wspieranie podmiotów ekonomii społecznej</w:t>
      </w:r>
      <w:r w:rsidR="00D7474B">
        <w:rPr>
          <w:rFonts w:ascii="Cambria" w:hAnsi="Cambria"/>
          <w:bCs/>
        </w:rPr>
        <w:t>.</w:t>
      </w:r>
    </w:p>
    <w:p w:rsidR="002B1E12" w:rsidRDefault="000642FA" w:rsidP="002B2B88">
      <w:pPr>
        <w:spacing w:line="360" w:lineRule="auto"/>
        <w:contextualSpacing/>
        <w:jc w:val="both"/>
        <w:rPr>
          <w:rFonts w:ascii="Cambria" w:hAnsi="Cambria"/>
          <w:bCs/>
        </w:rPr>
      </w:pPr>
      <w:r>
        <w:rPr>
          <w:rFonts w:ascii="Cambria" w:hAnsi="Cambria"/>
          <w:bCs/>
        </w:rPr>
        <w:lastRenderedPageBreak/>
        <w:tab/>
        <w:t>KD 1.1.</w:t>
      </w:r>
      <w:r w:rsidR="002B2B88">
        <w:rPr>
          <w:rFonts w:ascii="Cambria" w:hAnsi="Cambria"/>
          <w:bCs/>
        </w:rPr>
        <w:t>4</w:t>
      </w:r>
      <w:r>
        <w:rPr>
          <w:rFonts w:ascii="Cambria" w:hAnsi="Cambria"/>
          <w:bCs/>
        </w:rPr>
        <w:t>. Inte</w:t>
      </w:r>
      <w:r w:rsidR="002B2B88">
        <w:rPr>
          <w:rFonts w:ascii="Cambria" w:hAnsi="Cambria"/>
          <w:bCs/>
        </w:rPr>
        <w:t>rdyscyplinar</w:t>
      </w:r>
      <w:r>
        <w:rPr>
          <w:rFonts w:ascii="Cambria" w:hAnsi="Cambria"/>
          <w:bCs/>
        </w:rPr>
        <w:t>ne działania wspierające osoby</w:t>
      </w:r>
      <w:r w:rsidR="0028334E">
        <w:rPr>
          <w:rFonts w:ascii="Cambria" w:hAnsi="Cambria"/>
          <w:bCs/>
        </w:rPr>
        <w:t xml:space="preserve"> z </w:t>
      </w:r>
      <w:r>
        <w:rPr>
          <w:rFonts w:ascii="Cambria" w:hAnsi="Cambria"/>
          <w:bCs/>
        </w:rPr>
        <w:t>uzależnieniami</w:t>
      </w:r>
      <w:r w:rsidR="002B1E12">
        <w:rPr>
          <w:rFonts w:ascii="Cambria" w:hAnsi="Cambria"/>
          <w:bCs/>
        </w:rPr>
        <w:t xml:space="preserve"> oraz </w:t>
      </w:r>
    </w:p>
    <w:p w:rsidR="000642FA" w:rsidRDefault="002B1E12" w:rsidP="002B1E12">
      <w:pPr>
        <w:spacing w:line="360" w:lineRule="auto"/>
        <w:ind w:firstLine="708"/>
        <w:contextualSpacing/>
        <w:jc w:val="both"/>
        <w:rPr>
          <w:rFonts w:ascii="Cambria" w:hAnsi="Cambria"/>
          <w:bCs/>
        </w:rPr>
      </w:pPr>
      <w:r>
        <w:rPr>
          <w:rFonts w:ascii="Cambria" w:hAnsi="Cambria"/>
          <w:bCs/>
        </w:rPr>
        <w:t xml:space="preserve">wspieranie osób, </w:t>
      </w:r>
      <w:r w:rsidR="000642FA">
        <w:rPr>
          <w:rFonts w:ascii="Cambria" w:hAnsi="Cambria"/>
          <w:bCs/>
        </w:rPr>
        <w:t>którym udało się wyjść</w:t>
      </w:r>
      <w:r w:rsidR="0028334E">
        <w:rPr>
          <w:rFonts w:ascii="Cambria" w:hAnsi="Cambria"/>
          <w:bCs/>
        </w:rPr>
        <w:t xml:space="preserve"> z </w:t>
      </w:r>
      <w:r w:rsidR="000642FA">
        <w:rPr>
          <w:rFonts w:ascii="Cambria" w:hAnsi="Cambria"/>
          <w:bCs/>
        </w:rPr>
        <w:t>uzależnienia</w:t>
      </w:r>
      <w:r w:rsidR="00B1268B">
        <w:rPr>
          <w:rFonts w:ascii="Cambria" w:hAnsi="Cambria"/>
          <w:bCs/>
        </w:rPr>
        <w:t>.</w:t>
      </w:r>
    </w:p>
    <w:p w:rsidR="000642FA" w:rsidRDefault="000642FA" w:rsidP="002B2B88">
      <w:pPr>
        <w:spacing w:line="360" w:lineRule="auto"/>
        <w:ind w:left="708"/>
        <w:contextualSpacing/>
        <w:jc w:val="both"/>
        <w:rPr>
          <w:rFonts w:ascii="Cambria" w:hAnsi="Cambria"/>
          <w:bCs/>
        </w:rPr>
      </w:pPr>
      <w:r>
        <w:rPr>
          <w:rFonts w:ascii="Cambria" w:hAnsi="Cambria"/>
          <w:bCs/>
        </w:rPr>
        <w:t>KD 1.1.</w:t>
      </w:r>
      <w:r w:rsidR="002B1E12">
        <w:rPr>
          <w:rFonts w:ascii="Cambria" w:hAnsi="Cambria"/>
          <w:bCs/>
        </w:rPr>
        <w:t>5</w:t>
      </w:r>
      <w:r>
        <w:rPr>
          <w:rFonts w:ascii="Cambria" w:hAnsi="Cambria"/>
          <w:bCs/>
        </w:rPr>
        <w:t>. Zwiększanie aktywności społecznej</w:t>
      </w:r>
      <w:r w:rsidR="0028334E">
        <w:rPr>
          <w:rFonts w:ascii="Cambria" w:hAnsi="Cambria"/>
          <w:bCs/>
        </w:rPr>
        <w:t xml:space="preserve"> </w:t>
      </w:r>
      <w:r>
        <w:rPr>
          <w:rFonts w:ascii="Cambria" w:hAnsi="Cambria"/>
          <w:bCs/>
        </w:rPr>
        <w:t xml:space="preserve">osób </w:t>
      </w:r>
      <w:r w:rsidR="00F74F97">
        <w:rPr>
          <w:rFonts w:ascii="Cambria" w:hAnsi="Cambria"/>
          <w:bCs/>
        </w:rPr>
        <w:t xml:space="preserve">z </w:t>
      </w:r>
      <w:proofErr w:type="spellStart"/>
      <w:r>
        <w:rPr>
          <w:rFonts w:ascii="Cambria" w:hAnsi="Cambria"/>
          <w:bCs/>
        </w:rPr>
        <w:t>niepełnosprawn</w:t>
      </w:r>
      <w:r w:rsidR="00F74F97">
        <w:rPr>
          <w:rFonts w:ascii="Cambria" w:hAnsi="Cambria"/>
          <w:bCs/>
        </w:rPr>
        <w:t>ościami</w:t>
      </w:r>
      <w:proofErr w:type="spellEnd"/>
      <w:r w:rsidR="0083234D">
        <w:rPr>
          <w:rFonts w:ascii="Cambria" w:hAnsi="Cambria"/>
          <w:bCs/>
        </w:rPr>
        <w:t>.</w:t>
      </w:r>
    </w:p>
    <w:p w:rsidR="000642FA" w:rsidRDefault="000642FA" w:rsidP="002B2B88">
      <w:pPr>
        <w:spacing w:line="360" w:lineRule="auto"/>
        <w:ind w:left="708"/>
        <w:contextualSpacing/>
        <w:jc w:val="both"/>
        <w:rPr>
          <w:rFonts w:ascii="Cambria" w:hAnsi="Cambria"/>
          <w:bCs/>
        </w:rPr>
      </w:pPr>
      <w:r>
        <w:rPr>
          <w:rFonts w:ascii="Cambria" w:hAnsi="Cambria"/>
          <w:bCs/>
        </w:rPr>
        <w:t>KD 1.1.</w:t>
      </w:r>
      <w:r w:rsidR="002B1E12">
        <w:rPr>
          <w:rFonts w:ascii="Cambria" w:hAnsi="Cambria"/>
          <w:bCs/>
        </w:rPr>
        <w:t>6</w:t>
      </w:r>
      <w:r>
        <w:rPr>
          <w:rFonts w:ascii="Cambria" w:hAnsi="Cambria"/>
          <w:bCs/>
        </w:rPr>
        <w:t>. Tworzenie warunków do samodzielnego funkcjonowania osób</w:t>
      </w:r>
      <w:r w:rsidR="0028334E">
        <w:rPr>
          <w:rFonts w:ascii="Cambria" w:hAnsi="Cambria"/>
          <w:bCs/>
        </w:rPr>
        <w:t xml:space="preserve"> z </w:t>
      </w:r>
      <w:proofErr w:type="spellStart"/>
      <w:r>
        <w:rPr>
          <w:rFonts w:ascii="Cambria" w:hAnsi="Cambria"/>
          <w:bCs/>
        </w:rPr>
        <w:t>niepełnosprawnościami</w:t>
      </w:r>
      <w:proofErr w:type="spellEnd"/>
      <w:r w:rsidR="00BD0751">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KD 1.1.</w:t>
      </w:r>
      <w:r w:rsidR="002B1E12">
        <w:rPr>
          <w:rFonts w:ascii="Cambria" w:hAnsi="Cambria"/>
          <w:bCs/>
        </w:rPr>
        <w:t>7</w:t>
      </w:r>
      <w:r w:rsidR="002B2B88">
        <w:rPr>
          <w:rFonts w:ascii="Cambria" w:hAnsi="Cambria"/>
          <w:bCs/>
        </w:rPr>
        <w:t>.</w:t>
      </w:r>
      <w:r>
        <w:rPr>
          <w:rFonts w:ascii="Cambria" w:hAnsi="Cambria"/>
          <w:bCs/>
        </w:rPr>
        <w:t xml:space="preserve"> Korzystanie</w:t>
      </w:r>
      <w:r w:rsidR="0028334E">
        <w:rPr>
          <w:rFonts w:ascii="Cambria" w:hAnsi="Cambria"/>
          <w:bCs/>
        </w:rPr>
        <w:t xml:space="preserve"> z </w:t>
      </w:r>
      <w:r>
        <w:rPr>
          <w:rFonts w:ascii="Cambria" w:hAnsi="Cambria"/>
          <w:bCs/>
        </w:rPr>
        <w:t>innowacji edukacyjnych na rzecz włączenia dzieci ze szczególnymi potrzebami kształcenia</w:t>
      </w:r>
      <w:r w:rsidR="007643EF">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KD 1.1.</w:t>
      </w:r>
      <w:r w:rsidR="002B1E12">
        <w:rPr>
          <w:rFonts w:ascii="Cambria" w:hAnsi="Cambria"/>
          <w:bCs/>
        </w:rPr>
        <w:t>8</w:t>
      </w:r>
      <w:r w:rsidR="002B2B88">
        <w:rPr>
          <w:rFonts w:ascii="Cambria" w:hAnsi="Cambria"/>
          <w:bCs/>
        </w:rPr>
        <w:t>.</w:t>
      </w:r>
      <w:r>
        <w:rPr>
          <w:rFonts w:ascii="Cambria" w:hAnsi="Cambria"/>
          <w:bCs/>
        </w:rPr>
        <w:t xml:space="preserve"> Utrzymywanie wsparcia instytucji publicznych dla imprez aktywizujących</w:t>
      </w:r>
      <w:r w:rsidR="0028334E">
        <w:rPr>
          <w:rFonts w:ascii="Cambria" w:hAnsi="Cambria"/>
          <w:bCs/>
        </w:rPr>
        <w:t xml:space="preserve"> i </w:t>
      </w:r>
      <w:r>
        <w:rPr>
          <w:rFonts w:ascii="Cambria" w:hAnsi="Cambria"/>
          <w:bCs/>
        </w:rPr>
        <w:t>integrujących osoby</w:t>
      </w:r>
      <w:r w:rsidR="0028334E">
        <w:rPr>
          <w:rFonts w:ascii="Cambria" w:hAnsi="Cambria"/>
          <w:bCs/>
        </w:rPr>
        <w:t xml:space="preserve"> z </w:t>
      </w:r>
      <w:proofErr w:type="spellStart"/>
      <w:r>
        <w:rPr>
          <w:rFonts w:ascii="Cambria" w:hAnsi="Cambria"/>
          <w:bCs/>
        </w:rPr>
        <w:t>niepełnosprawnościami</w:t>
      </w:r>
      <w:proofErr w:type="spellEnd"/>
      <w:r w:rsidR="007643EF">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KD 1.1.</w:t>
      </w:r>
      <w:r w:rsidR="002B1E12">
        <w:rPr>
          <w:rFonts w:ascii="Cambria" w:hAnsi="Cambria"/>
          <w:bCs/>
        </w:rPr>
        <w:t>9</w:t>
      </w:r>
      <w:r w:rsidR="002B2B88">
        <w:rPr>
          <w:rFonts w:ascii="Cambria" w:hAnsi="Cambria"/>
          <w:bCs/>
        </w:rPr>
        <w:t>.</w:t>
      </w:r>
      <w:r>
        <w:rPr>
          <w:rFonts w:ascii="Cambria" w:hAnsi="Cambria"/>
          <w:bCs/>
        </w:rPr>
        <w:t xml:space="preserve"> </w:t>
      </w:r>
      <w:r w:rsidR="003435AD">
        <w:rPr>
          <w:rFonts w:ascii="Cambria" w:hAnsi="Cambria"/>
          <w:bCs/>
        </w:rPr>
        <w:t xml:space="preserve">Rozwój usług społecznych </w:t>
      </w:r>
      <w:r w:rsidR="00F55F49">
        <w:rPr>
          <w:rFonts w:ascii="Cambria" w:hAnsi="Cambria"/>
          <w:bCs/>
        </w:rPr>
        <w:t>skierowanych do</w:t>
      </w:r>
      <w:r>
        <w:rPr>
          <w:rFonts w:ascii="Cambria" w:hAnsi="Cambria"/>
          <w:bCs/>
        </w:rPr>
        <w:t xml:space="preserve"> bezdomnych</w:t>
      </w:r>
      <w:r w:rsidR="007643EF">
        <w:rPr>
          <w:rFonts w:ascii="Cambria" w:hAnsi="Cambria"/>
          <w:bCs/>
        </w:rPr>
        <w:t>.</w:t>
      </w:r>
    </w:p>
    <w:p w:rsidR="002B1E12" w:rsidRDefault="002B1E12" w:rsidP="002B2B88">
      <w:pPr>
        <w:spacing w:line="360" w:lineRule="auto"/>
        <w:ind w:left="708"/>
        <w:contextualSpacing/>
        <w:jc w:val="both"/>
        <w:rPr>
          <w:rFonts w:ascii="Cambria" w:hAnsi="Cambria"/>
          <w:bCs/>
        </w:rPr>
      </w:pPr>
      <w:r>
        <w:rPr>
          <w:rFonts w:ascii="Cambria" w:hAnsi="Cambria"/>
          <w:bCs/>
        </w:rPr>
        <w:t>KD 1.1.10. Realizacja działań związanych z ewentualnym utworzeniem instytucji opieki całodobowej nad osobami starszymi</w:t>
      </w:r>
    </w:p>
    <w:p w:rsidR="000642FA" w:rsidRPr="000642FA" w:rsidRDefault="000642FA" w:rsidP="003435AD">
      <w:pPr>
        <w:spacing w:before="240" w:line="360" w:lineRule="auto"/>
        <w:contextualSpacing/>
        <w:jc w:val="both"/>
        <w:rPr>
          <w:rFonts w:ascii="Cambria" w:hAnsi="Cambria"/>
          <w:bCs/>
          <w:u w:val="single"/>
        </w:rPr>
      </w:pPr>
      <w:r w:rsidRPr="000642FA">
        <w:rPr>
          <w:rFonts w:ascii="Cambria" w:hAnsi="Cambria"/>
          <w:bCs/>
          <w:u w:val="single"/>
        </w:rPr>
        <w:t>CO</w:t>
      </w:r>
      <w:r w:rsidR="009A2EA0">
        <w:rPr>
          <w:rFonts w:ascii="Cambria" w:hAnsi="Cambria"/>
          <w:bCs/>
          <w:u w:val="single"/>
        </w:rPr>
        <w:t xml:space="preserve"> </w:t>
      </w:r>
      <w:r w:rsidRPr="000642FA">
        <w:rPr>
          <w:rFonts w:ascii="Cambria" w:hAnsi="Cambria"/>
          <w:bCs/>
          <w:u w:val="single"/>
        </w:rPr>
        <w:t>1.2. Wspieranie rodzin</w:t>
      </w:r>
      <w:r w:rsidR="0028334E">
        <w:rPr>
          <w:rFonts w:ascii="Cambria" w:hAnsi="Cambria"/>
          <w:bCs/>
          <w:u w:val="single"/>
        </w:rPr>
        <w:t xml:space="preserve"> </w:t>
      </w:r>
      <w:r w:rsidR="0028334E" w:rsidRPr="000642FA">
        <w:rPr>
          <w:rFonts w:ascii="Cambria" w:hAnsi="Cambria"/>
          <w:bCs/>
          <w:u w:val="single"/>
        </w:rPr>
        <w:t>i</w:t>
      </w:r>
      <w:r w:rsidR="0028334E">
        <w:rPr>
          <w:rFonts w:ascii="Cambria" w:hAnsi="Cambria"/>
          <w:bCs/>
          <w:u w:val="single"/>
        </w:rPr>
        <w:t> </w:t>
      </w:r>
      <w:r w:rsidRPr="000642FA">
        <w:rPr>
          <w:rFonts w:ascii="Cambria" w:hAnsi="Cambria"/>
          <w:bCs/>
          <w:u w:val="single"/>
        </w:rPr>
        <w:t>eliminowanie dysfunkcji</w:t>
      </w:r>
    </w:p>
    <w:p w:rsidR="000642FA" w:rsidRDefault="000642FA" w:rsidP="002B2B88">
      <w:pPr>
        <w:spacing w:line="360" w:lineRule="auto"/>
        <w:contextualSpacing/>
        <w:jc w:val="both"/>
        <w:rPr>
          <w:rFonts w:ascii="Cambria" w:hAnsi="Cambria"/>
          <w:bCs/>
        </w:rPr>
      </w:pPr>
      <w:r>
        <w:rPr>
          <w:rFonts w:ascii="Cambria" w:hAnsi="Cambria"/>
          <w:bCs/>
        </w:rPr>
        <w:tab/>
        <w:t>KD 1.2.1. Praca środowiskowa</w:t>
      </w:r>
      <w:r w:rsidR="0028334E">
        <w:rPr>
          <w:rFonts w:ascii="Cambria" w:hAnsi="Cambria"/>
          <w:bCs/>
        </w:rPr>
        <w:t xml:space="preserve"> z </w:t>
      </w:r>
      <w:r>
        <w:rPr>
          <w:rFonts w:ascii="Cambria" w:hAnsi="Cambria"/>
          <w:bCs/>
        </w:rPr>
        <w:t>rodzinami</w:t>
      </w:r>
      <w:r w:rsidR="007643EF">
        <w:rPr>
          <w:rFonts w:ascii="Cambria" w:hAnsi="Cambria"/>
          <w:bCs/>
        </w:rPr>
        <w:t>.</w:t>
      </w:r>
    </w:p>
    <w:p w:rsidR="007C7494" w:rsidRDefault="000642FA" w:rsidP="002B2B88">
      <w:pPr>
        <w:spacing w:line="360" w:lineRule="auto"/>
        <w:ind w:left="708"/>
        <w:contextualSpacing/>
        <w:jc w:val="both"/>
        <w:rPr>
          <w:rFonts w:ascii="Cambria" w:hAnsi="Cambria"/>
          <w:bCs/>
        </w:rPr>
      </w:pPr>
      <w:r>
        <w:rPr>
          <w:rFonts w:ascii="Cambria" w:hAnsi="Cambria"/>
          <w:bCs/>
        </w:rPr>
        <w:t xml:space="preserve">KD 1.2.2. </w:t>
      </w:r>
      <w:r w:rsidR="007C7494">
        <w:rPr>
          <w:rFonts w:ascii="Cambria" w:hAnsi="Cambria"/>
          <w:bCs/>
        </w:rPr>
        <w:t>Motywowanie rodzin do poprawy</w:t>
      </w:r>
      <w:r>
        <w:rPr>
          <w:rFonts w:ascii="Cambria" w:hAnsi="Cambria"/>
          <w:bCs/>
        </w:rPr>
        <w:t xml:space="preserve"> warunków </w:t>
      </w:r>
      <w:r w:rsidR="007C7494">
        <w:rPr>
          <w:rFonts w:ascii="Cambria" w:hAnsi="Cambria"/>
          <w:bCs/>
        </w:rPr>
        <w:t xml:space="preserve">ich </w:t>
      </w:r>
      <w:r>
        <w:rPr>
          <w:rFonts w:ascii="Cambria" w:hAnsi="Cambria"/>
          <w:bCs/>
        </w:rPr>
        <w:t>życia</w:t>
      </w:r>
      <w:r w:rsidR="00CD1994">
        <w:rPr>
          <w:rFonts w:ascii="Cambria" w:hAnsi="Cambria"/>
          <w:bCs/>
        </w:rPr>
        <w:t>.</w:t>
      </w:r>
    </w:p>
    <w:p w:rsidR="007C7494" w:rsidRDefault="007C7494" w:rsidP="002B2B88">
      <w:pPr>
        <w:spacing w:line="360" w:lineRule="auto"/>
        <w:ind w:left="708"/>
        <w:contextualSpacing/>
        <w:jc w:val="both"/>
        <w:rPr>
          <w:rFonts w:ascii="Cambria" w:hAnsi="Cambria"/>
          <w:bCs/>
        </w:rPr>
      </w:pPr>
      <w:r>
        <w:rPr>
          <w:rFonts w:ascii="Cambria" w:hAnsi="Cambria"/>
          <w:bCs/>
        </w:rPr>
        <w:t>KD 1.2.3. Profilaktyka uzależnień dla dzieci</w:t>
      </w:r>
      <w:r w:rsidR="0028334E">
        <w:rPr>
          <w:rFonts w:ascii="Cambria" w:hAnsi="Cambria"/>
          <w:bCs/>
        </w:rPr>
        <w:t xml:space="preserve"> i </w:t>
      </w:r>
      <w:r>
        <w:rPr>
          <w:rFonts w:ascii="Cambria" w:hAnsi="Cambria"/>
          <w:bCs/>
        </w:rPr>
        <w:t>młodzieży</w:t>
      </w:r>
      <w:r w:rsidR="002F400C">
        <w:rPr>
          <w:rFonts w:ascii="Cambria" w:hAnsi="Cambria"/>
          <w:bCs/>
        </w:rPr>
        <w:t>.</w:t>
      </w:r>
    </w:p>
    <w:p w:rsidR="007C7494" w:rsidRDefault="007C7494" w:rsidP="002B2B88">
      <w:pPr>
        <w:spacing w:line="360" w:lineRule="auto"/>
        <w:ind w:left="708"/>
        <w:contextualSpacing/>
        <w:jc w:val="both"/>
        <w:rPr>
          <w:rFonts w:ascii="Cambria" w:hAnsi="Cambria"/>
          <w:bCs/>
        </w:rPr>
      </w:pPr>
      <w:r>
        <w:rPr>
          <w:rFonts w:ascii="Cambria" w:hAnsi="Cambria"/>
          <w:bCs/>
        </w:rPr>
        <w:t>KD 1.2.4. Organizacja wydarzeń sportowych, kulturalnych</w:t>
      </w:r>
      <w:r w:rsidR="0028334E">
        <w:rPr>
          <w:rFonts w:ascii="Cambria" w:hAnsi="Cambria"/>
          <w:bCs/>
        </w:rPr>
        <w:t xml:space="preserve"> i </w:t>
      </w:r>
      <w:r>
        <w:rPr>
          <w:rFonts w:ascii="Cambria" w:hAnsi="Cambria"/>
          <w:bCs/>
        </w:rPr>
        <w:t>innych, uczących wspólnego spędzania czasu wolnego</w:t>
      </w:r>
      <w:r w:rsidR="002F400C">
        <w:rPr>
          <w:rFonts w:ascii="Cambria" w:hAnsi="Cambria"/>
          <w:bCs/>
        </w:rPr>
        <w:t>.</w:t>
      </w:r>
    </w:p>
    <w:p w:rsidR="007C7494" w:rsidRDefault="007C7494" w:rsidP="002B2B88">
      <w:pPr>
        <w:spacing w:line="360" w:lineRule="auto"/>
        <w:ind w:left="708"/>
        <w:contextualSpacing/>
        <w:jc w:val="both"/>
        <w:rPr>
          <w:rFonts w:ascii="Cambria" w:hAnsi="Cambria"/>
          <w:bCs/>
        </w:rPr>
      </w:pPr>
      <w:r>
        <w:rPr>
          <w:rFonts w:ascii="Cambria" w:hAnsi="Cambria"/>
          <w:bCs/>
        </w:rPr>
        <w:t>KD 1.2.5. Realizacja programów przeciwdziałania przemocy</w:t>
      </w:r>
      <w:r w:rsidR="0028334E">
        <w:rPr>
          <w:rFonts w:ascii="Cambria" w:hAnsi="Cambria"/>
          <w:bCs/>
        </w:rPr>
        <w:t xml:space="preserve"> w </w:t>
      </w:r>
      <w:r>
        <w:rPr>
          <w:rFonts w:ascii="Cambria" w:hAnsi="Cambria"/>
          <w:bCs/>
        </w:rPr>
        <w:t>rodzinie</w:t>
      </w:r>
      <w:r w:rsidR="002F400C">
        <w:rPr>
          <w:rFonts w:ascii="Cambria" w:hAnsi="Cambria"/>
          <w:bCs/>
        </w:rPr>
        <w:t>.</w:t>
      </w:r>
      <w:r>
        <w:rPr>
          <w:rFonts w:ascii="Cambria" w:hAnsi="Cambria"/>
          <w:bCs/>
        </w:rPr>
        <w:t xml:space="preserve"> </w:t>
      </w:r>
    </w:p>
    <w:p w:rsidR="000642FA" w:rsidRPr="000642FA" w:rsidRDefault="000642FA" w:rsidP="002B2B88">
      <w:pPr>
        <w:spacing w:line="360" w:lineRule="auto"/>
        <w:contextualSpacing/>
        <w:jc w:val="both"/>
        <w:rPr>
          <w:rFonts w:ascii="Cambria" w:hAnsi="Cambria"/>
          <w:bCs/>
          <w:u w:val="single"/>
        </w:rPr>
      </w:pPr>
      <w:r w:rsidRPr="000642FA">
        <w:rPr>
          <w:rFonts w:ascii="Cambria" w:hAnsi="Cambria"/>
          <w:bCs/>
          <w:u w:val="single"/>
        </w:rPr>
        <w:t>CO</w:t>
      </w:r>
      <w:r w:rsidR="009A2EA0">
        <w:rPr>
          <w:rFonts w:ascii="Cambria" w:hAnsi="Cambria"/>
          <w:bCs/>
          <w:u w:val="single"/>
        </w:rPr>
        <w:t xml:space="preserve"> </w:t>
      </w:r>
      <w:r w:rsidRPr="000642FA">
        <w:rPr>
          <w:rFonts w:ascii="Cambria" w:hAnsi="Cambria"/>
          <w:bCs/>
          <w:u w:val="single"/>
        </w:rPr>
        <w:t>1.3. Profesjonalizacja działań kadr pomocy społecznej oraz osób je wspierających</w:t>
      </w:r>
    </w:p>
    <w:p w:rsidR="000642FA" w:rsidRDefault="00841C22" w:rsidP="002B2B88">
      <w:pPr>
        <w:spacing w:line="360" w:lineRule="auto"/>
        <w:ind w:left="708"/>
        <w:contextualSpacing/>
        <w:jc w:val="both"/>
        <w:rPr>
          <w:rFonts w:ascii="Cambria" w:hAnsi="Cambria"/>
          <w:bCs/>
        </w:rPr>
      </w:pPr>
      <w:r>
        <w:rPr>
          <w:rFonts w:ascii="Cambria" w:hAnsi="Cambria"/>
          <w:bCs/>
        </w:rPr>
        <w:t>KD 1.3.1. Kontynuowanie działań zmierzających do podnoszenia wiedzy</w:t>
      </w:r>
      <w:r w:rsidR="0028334E">
        <w:rPr>
          <w:rFonts w:ascii="Cambria" w:hAnsi="Cambria"/>
          <w:bCs/>
        </w:rPr>
        <w:t xml:space="preserve"> i </w:t>
      </w:r>
      <w:r>
        <w:rPr>
          <w:rFonts w:ascii="Cambria" w:hAnsi="Cambria"/>
          <w:bCs/>
        </w:rPr>
        <w:t>kwalifikacji pracowników systemu pomocy społecznej</w:t>
      </w:r>
      <w:r w:rsidR="0028334E">
        <w:rPr>
          <w:rFonts w:ascii="Cambria" w:hAnsi="Cambria"/>
          <w:bCs/>
        </w:rPr>
        <w:t xml:space="preserve"> w </w:t>
      </w:r>
      <w:r>
        <w:rPr>
          <w:rFonts w:ascii="Cambria" w:hAnsi="Cambria"/>
          <w:bCs/>
        </w:rPr>
        <w:t>gminie</w:t>
      </w:r>
      <w:r w:rsidR="002F400C">
        <w:rPr>
          <w:rFonts w:ascii="Cambria" w:hAnsi="Cambria"/>
          <w:bCs/>
        </w:rPr>
        <w:t>.</w:t>
      </w:r>
    </w:p>
    <w:p w:rsidR="00841C22" w:rsidRDefault="00841C22" w:rsidP="002B2B88">
      <w:pPr>
        <w:spacing w:line="360" w:lineRule="auto"/>
        <w:ind w:left="708"/>
        <w:contextualSpacing/>
        <w:jc w:val="both"/>
        <w:rPr>
          <w:rFonts w:ascii="Cambria" w:hAnsi="Cambria"/>
          <w:bCs/>
        </w:rPr>
      </w:pPr>
      <w:r>
        <w:rPr>
          <w:rFonts w:ascii="Cambria" w:hAnsi="Cambria"/>
          <w:bCs/>
        </w:rPr>
        <w:t>KD 1.3.2. Rozszerzanie procesów profesjonalizacji na osoby wspierające instytucje pomocy społecznej, np. szkolenia dla wolontariuszy.</w:t>
      </w:r>
    </w:p>
    <w:p w:rsidR="00841C22" w:rsidRDefault="00841C22" w:rsidP="002B2B88">
      <w:pPr>
        <w:spacing w:line="360" w:lineRule="auto"/>
        <w:ind w:left="708"/>
        <w:contextualSpacing/>
        <w:jc w:val="both"/>
        <w:rPr>
          <w:rFonts w:ascii="Cambria" w:hAnsi="Cambria"/>
          <w:bCs/>
        </w:rPr>
      </w:pPr>
      <w:r>
        <w:rPr>
          <w:rFonts w:ascii="Cambria" w:hAnsi="Cambria"/>
          <w:bCs/>
        </w:rPr>
        <w:t>KD 1.3.3. Aktywny udział</w:t>
      </w:r>
      <w:r w:rsidR="0028334E">
        <w:rPr>
          <w:rFonts w:ascii="Cambria" w:hAnsi="Cambria"/>
          <w:bCs/>
        </w:rPr>
        <w:t xml:space="preserve"> w </w:t>
      </w:r>
      <w:r>
        <w:rPr>
          <w:rFonts w:ascii="Cambria" w:hAnsi="Cambria"/>
          <w:bCs/>
        </w:rPr>
        <w:t>konkursach na dotacje na realizację zadań</w:t>
      </w:r>
      <w:r w:rsidR="0028334E">
        <w:rPr>
          <w:rFonts w:ascii="Cambria" w:hAnsi="Cambria"/>
          <w:bCs/>
        </w:rPr>
        <w:t xml:space="preserve"> z </w:t>
      </w:r>
      <w:r>
        <w:rPr>
          <w:rFonts w:ascii="Cambria" w:hAnsi="Cambria"/>
          <w:bCs/>
        </w:rPr>
        <w:t>zakresu pomocy społecznej ze wsparciem środków zewnętrznych,</w:t>
      </w:r>
      <w:r w:rsidR="0028334E">
        <w:rPr>
          <w:rFonts w:ascii="Cambria" w:hAnsi="Cambria"/>
          <w:bCs/>
        </w:rPr>
        <w:t xml:space="preserve"> w </w:t>
      </w:r>
      <w:r>
        <w:rPr>
          <w:rFonts w:ascii="Cambria" w:hAnsi="Cambria"/>
          <w:bCs/>
        </w:rPr>
        <w:t>szczególności unijnych.</w:t>
      </w:r>
    </w:p>
    <w:p w:rsidR="00841C22" w:rsidRDefault="00841C22" w:rsidP="002B2B88">
      <w:pPr>
        <w:spacing w:line="360" w:lineRule="auto"/>
        <w:ind w:left="708"/>
        <w:contextualSpacing/>
        <w:jc w:val="both"/>
        <w:rPr>
          <w:rFonts w:ascii="Cambria" w:hAnsi="Cambria"/>
          <w:bCs/>
        </w:rPr>
      </w:pPr>
      <w:r>
        <w:rPr>
          <w:rFonts w:ascii="Cambria" w:hAnsi="Cambria"/>
          <w:bCs/>
        </w:rPr>
        <w:t>KD 1.3.4. Korzystanie</w:t>
      </w:r>
      <w:r w:rsidR="0028334E">
        <w:rPr>
          <w:rFonts w:ascii="Cambria" w:hAnsi="Cambria"/>
          <w:bCs/>
        </w:rPr>
        <w:t xml:space="preserve"> z </w:t>
      </w:r>
      <w:r>
        <w:rPr>
          <w:rFonts w:ascii="Cambria" w:hAnsi="Cambria"/>
          <w:bCs/>
        </w:rPr>
        <w:t>narzędzi informatycznych ułatwiających</w:t>
      </w:r>
      <w:r w:rsidR="0028334E">
        <w:rPr>
          <w:rFonts w:ascii="Cambria" w:hAnsi="Cambria"/>
          <w:bCs/>
        </w:rPr>
        <w:t xml:space="preserve"> i </w:t>
      </w:r>
      <w:r>
        <w:rPr>
          <w:rFonts w:ascii="Cambria" w:hAnsi="Cambria"/>
          <w:bCs/>
        </w:rPr>
        <w:t>usprawniających pracę służb pomocy społecznej</w:t>
      </w:r>
      <w:r w:rsidR="002F400C">
        <w:rPr>
          <w:rFonts w:ascii="Cambria" w:hAnsi="Cambria"/>
          <w:bCs/>
        </w:rPr>
        <w:t>.</w:t>
      </w:r>
    </w:p>
    <w:p w:rsidR="000642FA" w:rsidRDefault="000642FA" w:rsidP="002B2B88">
      <w:pPr>
        <w:spacing w:line="360" w:lineRule="auto"/>
        <w:contextualSpacing/>
        <w:jc w:val="both"/>
        <w:rPr>
          <w:rFonts w:ascii="Cambria" w:hAnsi="Cambria"/>
          <w:bCs/>
        </w:rPr>
      </w:pPr>
    </w:p>
    <w:p w:rsidR="000642FA" w:rsidRDefault="000642FA" w:rsidP="002B2B88">
      <w:pPr>
        <w:spacing w:line="360" w:lineRule="auto"/>
        <w:contextualSpacing/>
        <w:jc w:val="both"/>
        <w:rPr>
          <w:rFonts w:ascii="Cambria" w:hAnsi="Cambria"/>
          <w:b/>
        </w:rPr>
      </w:pPr>
      <w:r w:rsidRPr="000302F6">
        <w:rPr>
          <w:rFonts w:ascii="Cambria" w:hAnsi="Cambria"/>
          <w:b/>
        </w:rPr>
        <w:t>CS</w:t>
      </w:r>
      <w:r w:rsidR="009A2EA0">
        <w:rPr>
          <w:rFonts w:ascii="Cambria" w:hAnsi="Cambria"/>
          <w:b/>
        </w:rPr>
        <w:t xml:space="preserve"> </w:t>
      </w:r>
      <w:r>
        <w:rPr>
          <w:rFonts w:ascii="Cambria" w:hAnsi="Cambria"/>
          <w:b/>
        </w:rPr>
        <w:t>2</w:t>
      </w:r>
      <w:r w:rsidRPr="000302F6">
        <w:rPr>
          <w:rFonts w:ascii="Cambria" w:hAnsi="Cambria"/>
          <w:b/>
        </w:rPr>
        <w:t xml:space="preserve">. </w:t>
      </w:r>
      <w:r>
        <w:rPr>
          <w:rFonts w:ascii="Cambria" w:hAnsi="Cambria"/>
          <w:b/>
        </w:rPr>
        <w:t>Budowa koalicji społecznej na rzecz rozwiązywania problemów społecznych</w:t>
      </w:r>
    </w:p>
    <w:p w:rsidR="000642FA" w:rsidRDefault="000642FA" w:rsidP="002B2B88">
      <w:pPr>
        <w:spacing w:before="240" w:line="360" w:lineRule="auto"/>
        <w:contextualSpacing/>
        <w:jc w:val="both"/>
        <w:rPr>
          <w:rFonts w:ascii="Cambria" w:hAnsi="Cambria"/>
          <w:bCs/>
          <w:u w:val="single"/>
        </w:rPr>
      </w:pPr>
      <w:r w:rsidRPr="000302F6">
        <w:rPr>
          <w:rFonts w:ascii="Cambria" w:hAnsi="Cambria"/>
          <w:bCs/>
          <w:u w:val="single"/>
        </w:rPr>
        <w:t>C</w:t>
      </w:r>
      <w:r>
        <w:rPr>
          <w:rFonts w:ascii="Cambria" w:hAnsi="Cambria"/>
          <w:bCs/>
          <w:u w:val="single"/>
        </w:rPr>
        <w:t>O</w:t>
      </w:r>
      <w:r w:rsidR="00476AD1">
        <w:rPr>
          <w:rFonts w:ascii="Cambria" w:hAnsi="Cambria"/>
          <w:bCs/>
          <w:u w:val="single"/>
        </w:rPr>
        <w:t xml:space="preserve"> </w:t>
      </w:r>
      <w:r>
        <w:rPr>
          <w:rFonts w:ascii="Cambria" w:hAnsi="Cambria"/>
          <w:bCs/>
          <w:u w:val="single"/>
        </w:rPr>
        <w:t>2</w:t>
      </w:r>
      <w:r w:rsidRPr="000302F6">
        <w:rPr>
          <w:rFonts w:ascii="Cambria" w:hAnsi="Cambria"/>
          <w:bCs/>
          <w:u w:val="single"/>
        </w:rPr>
        <w:t>.1</w:t>
      </w:r>
      <w:r>
        <w:rPr>
          <w:rFonts w:ascii="Cambria" w:hAnsi="Cambria"/>
          <w:bCs/>
          <w:u w:val="single"/>
        </w:rPr>
        <w:t>. Wspieranie profesjonalizacji organizacji pozarządowych</w:t>
      </w:r>
      <w:r w:rsidR="0028334E">
        <w:rPr>
          <w:rFonts w:ascii="Cambria" w:hAnsi="Cambria"/>
          <w:bCs/>
          <w:u w:val="single"/>
        </w:rPr>
        <w:t xml:space="preserve"> z </w:t>
      </w:r>
      <w:r>
        <w:rPr>
          <w:rFonts w:ascii="Cambria" w:hAnsi="Cambria"/>
          <w:bCs/>
          <w:u w:val="single"/>
        </w:rPr>
        <w:t>terenu gminy</w:t>
      </w:r>
    </w:p>
    <w:p w:rsidR="00F4581A" w:rsidRDefault="00F4581A" w:rsidP="002B2B88">
      <w:pPr>
        <w:spacing w:before="240" w:line="360" w:lineRule="auto"/>
        <w:contextualSpacing/>
        <w:jc w:val="both"/>
        <w:rPr>
          <w:rFonts w:ascii="Cambria" w:hAnsi="Cambria"/>
          <w:bCs/>
        </w:rPr>
      </w:pPr>
      <w:r>
        <w:rPr>
          <w:rFonts w:ascii="Cambria" w:hAnsi="Cambria"/>
          <w:bCs/>
        </w:rPr>
        <w:tab/>
        <w:t>KD 2.1.1. Wzmocnienie roli Gryfińskiego Centrum Organizacji Pozarządowych</w:t>
      </w:r>
      <w:r w:rsidR="005F6ED9">
        <w:rPr>
          <w:rFonts w:ascii="Cambria" w:hAnsi="Cambria"/>
          <w:bCs/>
        </w:rPr>
        <w:t>.</w:t>
      </w:r>
    </w:p>
    <w:p w:rsidR="00F4581A" w:rsidRDefault="00F4581A" w:rsidP="002B2B88">
      <w:pPr>
        <w:spacing w:before="240" w:line="360" w:lineRule="auto"/>
        <w:ind w:left="708"/>
        <w:contextualSpacing/>
        <w:jc w:val="both"/>
        <w:rPr>
          <w:rFonts w:ascii="Cambria" w:hAnsi="Cambria"/>
          <w:bCs/>
        </w:rPr>
      </w:pPr>
      <w:r>
        <w:rPr>
          <w:rFonts w:ascii="Cambria" w:hAnsi="Cambria"/>
          <w:bCs/>
        </w:rPr>
        <w:t>KD 2.1.2. Przygotowanie</w:t>
      </w:r>
      <w:r w:rsidR="0028334E">
        <w:rPr>
          <w:rFonts w:ascii="Cambria" w:hAnsi="Cambria"/>
          <w:bCs/>
        </w:rPr>
        <w:t xml:space="preserve"> i </w:t>
      </w:r>
      <w:r>
        <w:rPr>
          <w:rFonts w:ascii="Cambria" w:hAnsi="Cambria"/>
          <w:bCs/>
        </w:rPr>
        <w:t>realizacja oferty szkoleniowej</w:t>
      </w:r>
      <w:r w:rsidR="0028334E">
        <w:rPr>
          <w:rFonts w:ascii="Cambria" w:hAnsi="Cambria"/>
          <w:bCs/>
        </w:rPr>
        <w:t xml:space="preserve"> i </w:t>
      </w:r>
      <w:r>
        <w:rPr>
          <w:rFonts w:ascii="Cambria" w:hAnsi="Cambria"/>
          <w:bCs/>
        </w:rPr>
        <w:t>doradczej odpowiadającej potrzebom organizacji pozarządowych</w:t>
      </w:r>
      <w:r w:rsidR="005F6ED9">
        <w:rPr>
          <w:rFonts w:ascii="Cambria" w:hAnsi="Cambria"/>
          <w:bCs/>
        </w:rPr>
        <w:t>.</w:t>
      </w:r>
    </w:p>
    <w:p w:rsidR="00F4581A" w:rsidRDefault="00F4581A" w:rsidP="002B2B88">
      <w:pPr>
        <w:spacing w:before="240" w:line="360" w:lineRule="auto"/>
        <w:ind w:left="708"/>
        <w:contextualSpacing/>
        <w:jc w:val="both"/>
        <w:rPr>
          <w:rFonts w:ascii="Cambria" w:hAnsi="Cambria"/>
          <w:bCs/>
        </w:rPr>
      </w:pPr>
      <w:r>
        <w:rPr>
          <w:rFonts w:ascii="Cambria" w:hAnsi="Cambria"/>
          <w:bCs/>
        </w:rPr>
        <w:t>KD 2.1.3. Wzmocnienie aktywności organizacji pozarządowych</w:t>
      </w:r>
      <w:r w:rsidR="0028334E">
        <w:rPr>
          <w:rFonts w:ascii="Cambria" w:hAnsi="Cambria"/>
          <w:bCs/>
        </w:rPr>
        <w:t xml:space="preserve"> w </w:t>
      </w:r>
      <w:r>
        <w:rPr>
          <w:rFonts w:ascii="Cambria" w:hAnsi="Cambria"/>
          <w:bCs/>
        </w:rPr>
        <w:t>aplikowaniu</w:t>
      </w:r>
      <w:r w:rsidR="0028334E">
        <w:rPr>
          <w:rFonts w:ascii="Cambria" w:hAnsi="Cambria"/>
          <w:bCs/>
        </w:rPr>
        <w:t xml:space="preserve"> o </w:t>
      </w:r>
      <w:r>
        <w:rPr>
          <w:rFonts w:ascii="Cambria" w:hAnsi="Cambria"/>
          <w:bCs/>
        </w:rPr>
        <w:t>dotacje spoza budżetu gminy</w:t>
      </w:r>
      <w:r w:rsidR="005F6ED9">
        <w:rPr>
          <w:rFonts w:ascii="Cambria" w:hAnsi="Cambria"/>
          <w:bCs/>
        </w:rPr>
        <w:t>.</w:t>
      </w:r>
    </w:p>
    <w:p w:rsidR="00CA0640" w:rsidRDefault="00CA0640" w:rsidP="002B2B88">
      <w:pPr>
        <w:spacing w:before="240" w:line="360" w:lineRule="auto"/>
        <w:ind w:left="708"/>
        <w:contextualSpacing/>
        <w:jc w:val="both"/>
        <w:rPr>
          <w:rFonts w:ascii="Cambria" w:hAnsi="Cambria"/>
          <w:bCs/>
        </w:rPr>
      </w:pPr>
      <w:r>
        <w:rPr>
          <w:rFonts w:ascii="Cambria" w:hAnsi="Cambria"/>
          <w:bCs/>
        </w:rPr>
        <w:lastRenderedPageBreak/>
        <w:t>KD 2.1.4. Organizacja wizyt studyjnych dla organizacji pozarządowych</w:t>
      </w:r>
      <w:r w:rsidR="005F6ED9">
        <w:rPr>
          <w:rFonts w:ascii="Cambria" w:hAnsi="Cambria"/>
          <w:bCs/>
        </w:rPr>
        <w:t>.</w:t>
      </w:r>
    </w:p>
    <w:p w:rsidR="00CA0640" w:rsidRDefault="000642FA" w:rsidP="002B2B88">
      <w:pPr>
        <w:spacing w:before="240" w:line="360" w:lineRule="auto"/>
        <w:contextualSpacing/>
        <w:jc w:val="both"/>
        <w:rPr>
          <w:rFonts w:ascii="Cambria" w:hAnsi="Cambria"/>
          <w:bCs/>
          <w:u w:val="single"/>
        </w:rPr>
      </w:pPr>
      <w:r>
        <w:rPr>
          <w:rFonts w:ascii="Cambria" w:hAnsi="Cambria"/>
          <w:bCs/>
          <w:u w:val="single"/>
        </w:rPr>
        <w:t>CO</w:t>
      </w:r>
      <w:r w:rsidR="00476AD1">
        <w:rPr>
          <w:rFonts w:ascii="Cambria" w:hAnsi="Cambria"/>
          <w:bCs/>
          <w:u w:val="single"/>
        </w:rPr>
        <w:t xml:space="preserve"> </w:t>
      </w:r>
      <w:r>
        <w:rPr>
          <w:rFonts w:ascii="Cambria" w:hAnsi="Cambria"/>
          <w:bCs/>
          <w:u w:val="single"/>
        </w:rPr>
        <w:t>2.2.</w:t>
      </w:r>
      <w:r w:rsidR="00E809C8">
        <w:rPr>
          <w:rFonts w:ascii="Cambria" w:hAnsi="Cambria"/>
          <w:bCs/>
          <w:u w:val="single"/>
        </w:rPr>
        <w:t xml:space="preserve"> </w:t>
      </w:r>
      <w:r>
        <w:rPr>
          <w:rFonts w:ascii="Cambria" w:hAnsi="Cambria"/>
          <w:bCs/>
          <w:u w:val="single"/>
        </w:rPr>
        <w:t>Zaangażowanie mieszkańców do pomocy innym</w:t>
      </w:r>
    </w:p>
    <w:p w:rsidR="00CA0640" w:rsidRDefault="00CA0640" w:rsidP="002B2B88">
      <w:pPr>
        <w:spacing w:before="240" w:line="360" w:lineRule="auto"/>
        <w:contextualSpacing/>
        <w:jc w:val="both"/>
        <w:rPr>
          <w:rFonts w:ascii="Cambria" w:hAnsi="Cambria"/>
          <w:bCs/>
        </w:rPr>
      </w:pPr>
      <w:r>
        <w:rPr>
          <w:rFonts w:ascii="Cambria" w:hAnsi="Cambria"/>
          <w:bCs/>
        </w:rPr>
        <w:tab/>
        <w:t xml:space="preserve">KD 2.2.1. </w:t>
      </w:r>
      <w:r w:rsidRPr="00F55F49">
        <w:rPr>
          <w:rFonts w:ascii="Cambria" w:hAnsi="Cambria"/>
          <w:bCs/>
        </w:rPr>
        <w:t>P</w:t>
      </w:r>
      <w:r w:rsidR="003435AD" w:rsidRPr="00F55F49">
        <w:rPr>
          <w:rFonts w:ascii="Cambria" w:hAnsi="Cambria"/>
          <w:bCs/>
        </w:rPr>
        <w:t>odtrzymanie</w:t>
      </w:r>
      <w:r w:rsidRPr="00F55F49">
        <w:rPr>
          <w:rFonts w:ascii="Cambria" w:hAnsi="Cambria"/>
          <w:bCs/>
        </w:rPr>
        <w:t xml:space="preserve"> wol</w:t>
      </w:r>
      <w:r>
        <w:rPr>
          <w:rFonts w:ascii="Cambria" w:hAnsi="Cambria"/>
          <w:bCs/>
        </w:rPr>
        <w:t>ontariatu</w:t>
      </w:r>
      <w:r w:rsidR="0028334E">
        <w:rPr>
          <w:rFonts w:ascii="Cambria" w:hAnsi="Cambria"/>
          <w:bCs/>
        </w:rPr>
        <w:t xml:space="preserve"> w </w:t>
      </w:r>
      <w:r>
        <w:rPr>
          <w:rFonts w:ascii="Cambria" w:hAnsi="Cambria"/>
          <w:bCs/>
        </w:rPr>
        <w:t>placówkach edukacyjnych oraz wśród seniorów</w:t>
      </w:r>
      <w:r w:rsidR="004E22D0">
        <w:rPr>
          <w:rFonts w:ascii="Cambria" w:hAnsi="Cambria"/>
          <w:bCs/>
        </w:rPr>
        <w:t>.</w:t>
      </w:r>
    </w:p>
    <w:p w:rsidR="00CA0640" w:rsidRDefault="00CA0640" w:rsidP="002B2B88">
      <w:pPr>
        <w:spacing w:before="240" w:line="360" w:lineRule="auto"/>
        <w:contextualSpacing/>
        <w:jc w:val="both"/>
        <w:rPr>
          <w:rFonts w:ascii="Cambria" w:hAnsi="Cambria"/>
          <w:bCs/>
        </w:rPr>
      </w:pPr>
      <w:r>
        <w:rPr>
          <w:rFonts w:ascii="Cambria" w:hAnsi="Cambria"/>
          <w:bCs/>
        </w:rPr>
        <w:tab/>
        <w:t>KD 2.2.2. Stworzenie systemu pomocy sąsiedzkiej (np.</w:t>
      </w:r>
      <w:r w:rsidR="0028334E">
        <w:rPr>
          <w:rFonts w:ascii="Cambria" w:hAnsi="Cambria"/>
          <w:bCs/>
        </w:rPr>
        <w:t xml:space="preserve"> w </w:t>
      </w:r>
      <w:r>
        <w:rPr>
          <w:rFonts w:ascii="Cambria" w:hAnsi="Cambria"/>
          <w:bCs/>
        </w:rPr>
        <w:t>formie banku czasu)</w:t>
      </w:r>
      <w:r w:rsidR="004E22D0">
        <w:rPr>
          <w:rFonts w:ascii="Cambria" w:hAnsi="Cambria"/>
          <w:bCs/>
        </w:rPr>
        <w:t>.</w:t>
      </w:r>
      <w:r>
        <w:rPr>
          <w:rFonts w:ascii="Cambria" w:hAnsi="Cambria"/>
          <w:bCs/>
        </w:rPr>
        <w:t xml:space="preserve"> </w:t>
      </w:r>
    </w:p>
    <w:p w:rsidR="00CA0640" w:rsidRPr="00CA0640" w:rsidRDefault="00CA0640" w:rsidP="002B2B88">
      <w:pPr>
        <w:spacing w:before="240" w:line="360" w:lineRule="auto"/>
        <w:contextualSpacing/>
        <w:jc w:val="both"/>
        <w:rPr>
          <w:rFonts w:ascii="Cambria" w:hAnsi="Cambria"/>
          <w:bCs/>
        </w:rPr>
      </w:pPr>
      <w:r>
        <w:rPr>
          <w:rFonts w:ascii="Cambria" w:hAnsi="Cambria"/>
          <w:bCs/>
        </w:rPr>
        <w:tab/>
        <w:t>KD 2.2.3</w:t>
      </w:r>
      <w:r w:rsidRPr="00F55F49">
        <w:rPr>
          <w:rFonts w:ascii="Cambria" w:hAnsi="Cambria"/>
          <w:bCs/>
        </w:rPr>
        <w:t xml:space="preserve">. </w:t>
      </w:r>
      <w:r w:rsidR="003435AD" w:rsidRPr="00F55F49">
        <w:rPr>
          <w:rFonts w:ascii="Cambria" w:hAnsi="Cambria"/>
          <w:bCs/>
        </w:rPr>
        <w:t>Kontynuacja działań</w:t>
      </w:r>
      <w:r w:rsidR="003435AD">
        <w:rPr>
          <w:rFonts w:ascii="Cambria" w:hAnsi="Cambria"/>
          <w:bCs/>
        </w:rPr>
        <w:t xml:space="preserve"> w zakresie w</w:t>
      </w:r>
      <w:r>
        <w:rPr>
          <w:rFonts w:ascii="Cambria" w:hAnsi="Cambria"/>
          <w:bCs/>
        </w:rPr>
        <w:t>sparci</w:t>
      </w:r>
      <w:r w:rsidR="003435AD">
        <w:rPr>
          <w:rFonts w:ascii="Cambria" w:hAnsi="Cambria"/>
          <w:bCs/>
        </w:rPr>
        <w:t>a</w:t>
      </w:r>
      <w:r>
        <w:rPr>
          <w:rFonts w:ascii="Cambria" w:hAnsi="Cambria"/>
          <w:bCs/>
        </w:rPr>
        <w:t xml:space="preserve"> merytoryczne</w:t>
      </w:r>
      <w:r w:rsidR="003435AD">
        <w:rPr>
          <w:rFonts w:ascii="Cambria" w:hAnsi="Cambria"/>
          <w:bCs/>
        </w:rPr>
        <w:t>go</w:t>
      </w:r>
      <w:r>
        <w:rPr>
          <w:rFonts w:ascii="Cambria" w:hAnsi="Cambria"/>
          <w:bCs/>
        </w:rPr>
        <w:t xml:space="preserve"> dla wolontariuszy</w:t>
      </w:r>
      <w:r w:rsidR="004E22D0">
        <w:rPr>
          <w:rFonts w:ascii="Cambria" w:hAnsi="Cambria"/>
          <w:bCs/>
        </w:rPr>
        <w:t>.</w:t>
      </w:r>
    </w:p>
    <w:p w:rsidR="000642FA" w:rsidRDefault="000642FA" w:rsidP="002B2B88">
      <w:pPr>
        <w:spacing w:before="240" w:line="360" w:lineRule="auto"/>
        <w:contextualSpacing/>
        <w:jc w:val="both"/>
        <w:rPr>
          <w:rFonts w:ascii="Cambria" w:hAnsi="Cambria"/>
          <w:bCs/>
          <w:u w:val="single"/>
        </w:rPr>
      </w:pPr>
      <w:r>
        <w:rPr>
          <w:rFonts w:ascii="Cambria" w:hAnsi="Cambria"/>
          <w:bCs/>
          <w:u w:val="single"/>
        </w:rPr>
        <w:t>CO</w:t>
      </w:r>
      <w:r w:rsidR="00476AD1">
        <w:rPr>
          <w:rFonts w:ascii="Cambria" w:hAnsi="Cambria"/>
          <w:bCs/>
          <w:u w:val="single"/>
        </w:rPr>
        <w:t xml:space="preserve"> </w:t>
      </w:r>
      <w:r>
        <w:rPr>
          <w:rFonts w:ascii="Cambria" w:hAnsi="Cambria"/>
          <w:bCs/>
          <w:u w:val="single"/>
        </w:rPr>
        <w:t>2.3. Promowanie aktywności społecznej</w:t>
      </w:r>
      <w:r w:rsidR="0028334E">
        <w:rPr>
          <w:rFonts w:ascii="Cambria" w:hAnsi="Cambria"/>
          <w:bCs/>
          <w:u w:val="single"/>
        </w:rPr>
        <w:t xml:space="preserve"> i </w:t>
      </w:r>
      <w:r>
        <w:rPr>
          <w:rFonts w:ascii="Cambria" w:hAnsi="Cambria"/>
          <w:bCs/>
          <w:u w:val="single"/>
        </w:rPr>
        <w:t>zaangażowania</w:t>
      </w:r>
      <w:r w:rsidR="0028334E">
        <w:rPr>
          <w:rFonts w:ascii="Cambria" w:hAnsi="Cambria"/>
          <w:bCs/>
          <w:u w:val="single"/>
        </w:rPr>
        <w:t xml:space="preserve"> w </w:t>
      </w:r>
      <w:r>
        <w:rPr>
          <w:rFonts w:ascii="Cambria" w:hAnsi="Cambria"/>
          <w:bCs/>
          <w:u w:val="single"/>
        </w:rPr>
        <w:t>sprawy lokalne</w:t>
      </w:r>
    </w:p>
    <w:p w:rsidR="00CA0640" w:rsidRDefault="00CA0640" w:rsidP="002B2B88">
      <w:pPr>
        <w:spacing w:before="240" w:line="360" w:lineRule="auto"/>
        <w:contextualSpacing/>
        <w:jc w:val="both"/>
        <w:rPr>
          <w:rFonts w:ascii="Cambria" w:hAnsi="Cambria"/>
          <w:bCs/>
        </w:rPr>
      </w:pPr>
      <w:r>
        <w:rPr>
          <w:rFonts w:ascii="Cambria" w:hAnsi="Cambria"/>
          <w:bCs/>
        </w:rPr>
        <w:tab/>
        <w:t>KD 2.3.1. Promocja inicjatyw realizowanych przez mieszkańców/grupy nieformalne</w:t>
      </w:r>
      <w:r w:rsidR="004E22D0">
        <w:rPr>
          <w:rFonts w:ascii="Cambria" w:hAnsi="Cambria"/>
          <w:bCs/>
        </w:rPr>
        <w:t>.</w:t>
      </w:r>
    </w:p>
    <w:p w:rsidR="00CA0640" w:rsidRDefault="00CA0640" w:rsidP="002B2B88">
      <w:pPr>
        <w:spacing w:before="240" w:line="360" w:lineRule="auto"/>
        <w:contextualSpacing/>
        <w:jc w:val="both"/>
        <w:rPr>
          <w:rFonts w:ascii="Cambria" w:hAnsi="Cambria"/>
          <w:bCs/>
        </w:rPr>
      </w:pPr>
      <w:r>
        <w:rPr>
          <w:rFonts w:ascii="Cambria" w:hAnsi="Cambria"/>
          <w:bCs/>
        </w:rPr>
        <w:tab/>
        <w:t xml:space="preserve">KD 2.3.2. Promocja </w:t>
      </w:r>
      <w:r w:rsidR="00DE341B">
        <w:rPr>
          <w:rFonts w:ascii="Cambria" w:hAnsi="Cambria"/>
          <w:bCs/>
        </w:rPr>
        <w:t>i realizacja budżetu obywatelskiego.</w:t>
      </w:r>
    </w:p>
    <w:p w:rsidR="004618D9" w:rsidRDefault="004618D9" w:rsidP="002B2B88">
      <w:pPr>
        <w:spacing w:before="240" w:line="360" w:lineRule="auto"/>
        <w:ind w:left="708"/>
        <w:contextualSpacing/>
        <w:jc w:val="both"/>
        <w:rPr>
          <w:rFonts w:ascii="Cambria" w:hAnsi="Cambria"/>
          <w:bCs/>
        </w:rPr>
      </w:pPr>
      <w:r>
        <w:rPr>
          <w:rFonts w:ascii="Cambria" w:hAnsi="Cambria"/>
          <w:bCs/>
        </w:rPr>
        <w:t>KD 2.3.3. Realizacja inicjatyw integrujących mieszkańców całej gminy, nie tylko</w:t>
      </w:r>
      <w:r w:rsidR="0028334E">
        <w:rPr>
          <w:rFonts w:ascii="Cambria" w:hAnsi="Cambria"/>
          <w:bCs/>
        </w:rPr>
        <w:t xml:space="preserve"> w </w:t>
      </w:r>
      <w:r>
        <w:rPr>
          <w:rFonts w:ascii="Cambria" w:hAnsi="Cambria"/>
          <w:bCs/>
        </w:rPr>
        <w:t>obrębie miejscowości</w:t>
      </w:r>
      <w:r w:rsidR="004E22D0">
        <w:rPr>
          <w:rFonts w:ascii="Cambria" w:hAnsi="Cambria"/>
          <w:bCs/>
        </w:rPr>
        <w:t>.</w:t>
      </w:r>
    </w:p>
    <w:p w:rsidR="007C3131" w:rsidRPr="00CA0640" w:rsidRDefault="007C3131" w:rsidP="007C3131">
      <w:pPr>
        <w:spacing w:before="240" w:line="360" w:lineRule="auto"/>
        <w:contextualSpacing/>
        <w:jc w:val="both"/>
        <w:rPr>
          <w:rFonts w:ascii="Cambria" w:hAnsi="Cambria"/>
          <w:bCs/>
        </w:rPr>
        <w:sectPr w:rsidR="007C3131" w:rsidRPr="00CA0640" w:rsidSect="00762F89">
          <w:pgSz w:w="11906" w:h="16838"/>
          <w:pgMar w:top="1417" w:right="1417" w:bottom="1417" w:left="1417" w:header="708" w:footer="708" w:gutter="0"/>
          <w:cols w:space="708"/>
          <w:docGrid w:linePitch="360"/>
        </w:sectPr>
      </w:pPr>
      <w:r>
        <w:rPr>
          <w:rFonts w:ascii="Cambria" w:hAnsi="Cambria"/>
          <w:bCs/>
        </w:rPr>
        <w:tab/>
        <w:t>KD 2.3.4. Tworzenie warunków do rozwoju aktywności społecznej seniorów.</w:t>
      </w:r>
    </w:p>
    <w:p w:rsidR="004643BD" w:rsidRPr="001709D8" w:rsidRDefault="00216EFB" w:rsidP="00357676">
      <w:pPr>
        <w:pStyle w:val="Rozdzia"/>
      </w:pPr>
      <w:bookmarkStart w:id="285" w:name="_Toc58431473"/>
      <w:r w:rsidRPr="001709D8">
        <w:lastRenderedPageBreak/>
        <w:t>V. ZARZĄDZANIE REALIZACJĄ STRATEGII</w:t>
      </w:r>
      <w:bookmarkEnd w:id="285"/>
    </w:p>
    <w:p w:rsidR="004643BD" w:rsidRPr="001709D8" w:rsidRDefault="004643BD" w:rsidP="002B2B88">
      <w:pPr>
        <w:pStyle w:val="podrozdzia"/>
      </w:pPr>
      <w:bookmarkStart w:id="286" w:name="_Toc58431474"/>
      <w:r w:rsidRPr="001709D8">
        <w:t>V.1. Wdrażanie, monitoring</w:t>
      </w:r>
      <w:r w:rsidR="0028334E">
        <w:t xml:space="preserve"> </w:t>
      </w:r>
      <w:r w:rsidR="0028334E" w:rsidRPr="001709D8">
        <w:t>i</w:t>
      </w:r>
      <w:r w:rsidR="0028334E">
        <w:t> </w:t>
      </w:r>
      <w:r w:rsidRPr="001709D8">
        <w:t>ewaluacja</w:t>
      </w:r>
      <w:bookmarkEnd w:id="286"/>
    </w:p>
    <w:p w:rsidR="00216EFB" w:rsidRDefault="004643BD" w:rsidP="009F6A7A">
      <w:pPr>
        <w:spacing w:after="0" w:line="360" w:lineRule="auto"/>
        <w:contextualSpacing/>
        <w:jc w:val="both"/>
        <w:rPr>
          <w:rFonts w:ascii="Cambria" w:hAnsi="Cambria"/>
        </w:rPr>
      </w:pPr>
      <w:r w:rsidRPr="001709D8">
        <w:rPr>
          <w:rFonts w:ascii="Cambria" w:hAnsi="Cambria"/>
        </w:rPr>
        <w:tab/>
      </w:r>
      <w:r w:rsidR="009A2EA0">
        <w:rPr>
          <w:rFonts w:ascii="Cambria" w:hAnsi="Cambria"/>
        </w:rPr>
        <w:t>Niniejszy dokument został opracowany zgodnie</w:t>
      </w:r>
      <w:r w:rsidR="0028334E">
        <w:rPr>
          <w:rFonts w:ascii="Cambria" w:hAnsi="Cambria"/>
        </w:rPr>
        <w:t xml:space="preserve"> z </w:t>
      </w:r>
      <w:r w:rsidR="009A2EA0">
        <w:rPr>
          <w:rFonts w:ascii="Cambria" w:hAnsi="Cambria"/>
        </w:rPr>
        <w:t>obowiązującymi przepisami prawa. Istotnym jego założeniem</w:t>
      </w:r>
      <w:r w:rsidR="002842C7">
        <w:rPr>
          <w:rFonts w:ascii="Cambria" w:hAnsi="Cambria"/>
        </w:rPr>
        <w:t xml:space="preserve"> jest zgodność proponowanych celów</w:t>
      </w:r>
      <w:r w:rsidR="0028334E">
        <w:rPr>
          <w:rFonts w:ascii="Cambria" w:hAnsi="Cambria"/>
        </w:rPr>
        <w:t xml:space="preserve"> z </w:t>
      </w:r>
      <w:r w:rsidR="002842C7">
        <w:rPr>
          <w:rFonts w:ascii="Cambria" w:hAnsi="Cambria"/>
        </w:rPr>
        <w:t>zapisami innych dokumentów strategicznych na poziomie krajowym, wojewódzkim, powiatowym, czy wreszcie</w:t>
      </w:r>
      <w:r w:rsidR="0028334E">
        <w:rPr>
          <w:rFonts w:ascii="Cambria" w:hAnsi="Cambria"/>
        </w:rPr>
        <w:t xml:space="preserve"> z </w:t>
      </w:r>
      <w:r w:rsidR="002842C7">
        <w:rPr>
          <w:rFonts w:ascii="Cambria" w:hAnsi="Cambria"/>
        </w:rPr>
        <w:t>innymi dokumentami strategicznymi</w:t>
      </w:r>
      <w:r w:rsidR="0028334E">
        <w:rPr>
          <w:rFonts w:ascii="Cambria" w:hAnsi="Cambria"/>
        </w:rPr>
        <w:t xml:space="preserve"> w </w:t>
      </w:r>
      <w:r w:rsidR="002842C7">
        <w:rPr>
          <w:rFonts w:ascii="Cambria" w:hAnsi="Cambria"/>
        </w:rPr>
        <w:t xml:space="preserve">gminie. </w:t>
      </w:r>
    </w:p>
    <w:p w:rsidR="00476AD1" w:rsidRPr="009F6A7A" w:rsidRDefault="00476AD1" w:rsidP="00476AD1">
      <w:pPr>
        <w:pStyle w:val="Legenda"/>
        <w:keepNext/>
        <w:spacing w:after="0" w:line="276" w:lineRule="auto"/>
        <w:jc w:val="center"/>
        <w:rPr>
          <w:rFonts w:ascii="Cambria" w:hAnsi="Cambria"/>
          <w:b/>
          <w:bCs/>
          <w:color w:val="auto"/>
          <w:sz w:val="20"/>
          <w:szCs w:val="20"/>
        </w:rPr>
      </w:pPr>
      <w:bookmarkStart w:id="287" w:name="_Toc57554003"/>
      <w:r w:rsidRPr="009F6A7A">
        <w:rPr>
          <w:rFonts w:ascii="Cambria" w:hAnsi="Cambria"/>
          <w:b/>
          <w:bCs/>
          <w:color w:val="auto"/>
          <w:sz w:val="20"/>
          <w:szCs w:val="20"/>
        </w:rPr>
        <w:t>Tab.</w:t>
      </w:r>
      <w:r w:rsidR="00E809C8" w:rsidRPr="009F6A7A">
        <w:rPr>
          <w:rFonts w:ascii="Cambria" w:hAnsi="Cambria"/>
          <w:b/>
          <w:bCs/>
          <w:color w:val="auto"/>
          <w:sz w:val="20"/>
          <w:szCs w:val="20"/>
        </w:rPr>
        <w:t xml:space="preserve"> </w:t>
      </w:r>
      <w:r w:rsidR="00EB7501" w:rsidRPr="009F6A7A">
        <w:rPr>
          <w:rFonts w:ascii="Cambria" w:hAnsi="Cambria"/>
          <w:b/>
          <w:bCs/>
          <w:color w:val="auto"/>
          <w:sz w:val="20"/>
          <w:szCs w:val="20"/>
        </w:rPr>
        <w:fldChar w:fldCharType="begin"/>
      </w:r>
      <w:r w:rsidRPr="009F6A7A">
        <w:rPr>
          <w:rFonts w:ascii="Cambria" w:hAnsi="Cambria"/>
          <w:b/>
          <w:bCs/>
          <w:color w:val="auto"/>
          <w:sz w:val="20"/>
          <w:szCs w:val="20"/>
        </w:rPr>
        <w:instrText xml:space="preserve"> SEQ Tab._ \* ARABIC </w:instrText>
      </w:r>
      <w:r w:rsidR="00EB7501" w:rsidRPr="009F6A7A">
        <w:rPr>
          <w:rFonts w:ascii="Cambria" w:hAnsi="Cambria"/>
          <w:b/>
          <w:bCs/>
          <w:color w:val="auto"/>
          <w:sz w:val="20"/>
          <w:szCs w:val="20"/>
        </w:rPr>
        <w:fldChar w:fldCharType="separate"/>
      </w:r>
      <w:r w:rsidR="00DB51B1">
        <w:rPr>
          <w:rFonts w:ascii="Cambria" w:hAnsi="Cambria"/>
          <w:b/>
          <w:bCs/>
          <w:noProof/>
          <w:color w:val="auto"/>
          <w:sz w:val="20"/>
          <w:szCs w:val="20"/>
        </w:rPr>
        <w:t>14</w:t>
      </w:r>
      <w:r w:rsidR="00EB7501" w:rsidRPr="009F6A7A">
        <w:rPr>
          <w:rFonts w:ascii="Cambria" w:hAnsi="Cambria"/>
          <w:b/>
          <w:bCs/>
          <w:color w:val="auto"/>
          <w:sz w:val="20"/>
          <w:szCs w:val="20"/>
        </w:rPr>
        <w:fldChar w:fldCharType="end"/>
      </w:r>
      <w:r w:rsidRPr="009F6A7A">
        <w:rPr>
          <w:rFonts w:ascii="Cambria" w:hAnsi="Cambria"/>
          <w:b/>
          <w:bCs/>
          <w:color w:val="auto"/>
          <w:sz w:val="20"/>
          <w:szCs w:val="20"/>
        </w:rPr>
        <w:t xml:space="preserve"> Zgodność Strategii rozwiązywania problemów społecznych dla Gminy Gryfino na lata 2021</w:t>
      </w:r>
      <w:r w:rsidR="00713BB3" w:rsidRPr="009F6A7A">
        <w:rPr>
          <w:rFonts w:ascii="Cambria" w:hAnsi="Cambria"/>
          <w:b/>
          <w:bCs/>
          <w:color w:val="auto"/>
          <w:sz w:val="20"/>
          <w:szCs w:val="20"/>
        </w:rPr>
        <w:t>–</w:t>
      </w:r>
      <w:r w:rsidRPr="009F6A7A">
        <w:rPr>
          <w:rFonts w:ascii="Cambria" w:hAnsi="Cambria"/>
          <w:b/>
          <w:bCs/>
          <w:color w:val="auto"/>
          <w:sz w:val="20"/>
          <w:szCs w:val="20"/>
        </w:rPr>
        <w:t>2026.</w:t>
      </w:r>
      <w:bookmarkEnd w:id="287"/>
    </w:p>
    <w:tbl>
      <w:tblPr>
        <w:tblStyle w:val="Tabela-Siatka"/>
        <w:tblW w:w="9486" w:type="dxa"/>
        <w:tblLook w:val="04A0"/>
      </w:tblPr>
      <w:tblGrid>
        <w:gridCol w:w="522"/>
        <w:gridCol w:w="501"/>
        <w:gridCol w:w="163"/>
        <w:gridCol w:w="1006"/>
        <w:gridCol w:w="1002"/>
        <w:gridCol w:w="783"/>
        <w:gridCol w:w="425"/>
        <w:gridCol w:w="1170"/>
        <w:gridCol w:w="207"/>
        <w:gridCol w:w="129"/>
        <w:gridCol w:w="1053"/>
        <w:gridCol w:w="57"/>
        <w:gridCol w:w="580"/>
        <w:gridCol w:w="585"/>
        <w:gridCol w:w="66"/>
        <w:gridCol w:w="1237"/>
      </w:tblGrid>
      <w:tr w:rsidR="00476AD1" w:rsidRPr="00476AD1" w:rsidTr="000601B3">
        <w:tc>
          <w:tcPr>
            <w:tcW w:w="3977" w:type="dxa"/>
            <w:gridSpan w:val="6"/>
            <w:shd w:val="clear" w:color="auto" w:fill="D9D9D9" w:themeFill="background1" w:themeFillShade="D9"/>
          </w:tcPr>
          <w:p w:rsidR="00476AD1" w:rsidRPr="00476AD1" w:rsidRDefault="00476AD1" w:rsidP="00476AD1">
            <w:pPr>
              <w:contextualSpacing/>
              <w:jc w:val="center"/>
              <w:rPr>
                <w:rFonts w:ascii="Cambria" w:hAnsi="Cambria"/>
                <w:b/>
                <w:bCs/>
                <w:sz w:val="20"/>
                <w:szCs w:val="20"/>
              </w:rPr>
            </w:pPr>
          </w:p>
        </w:tc>
        <w:tc>
          <w:tcPr>
            <w:tcW w:w="5509" w:type="dxa"/>
            <w:gridSpan w:val="10"/>
            <w:shd w:val="clear" w:color="auto" w:fill="D9D9D9" w:themeFill="background1" w:themeFillShade="D9"/>
          </w:tcPr>
          <w:p w:rsidR="00476AD1" w:rsidRPr="00476AD1" w:rsidRDefault="00476AD1" w:rsidP="00CD06E9">
            <w:pPr>
              <w:contextualSpacing/>
              <w:jc w:val="center"/>
              <w:rPr>
                <w:rFonts w:ascii="Cambria" w:hAnsi="Cambria"/>
                <w:b/>
                <w:bCs/>
                <w:sz w:val="20"/>
                <w:szCs w:val="20"/>
              </w:rPr>
            </w:pPr>
            <w:r w:rsidRPr="00476AD1">
              <w:rPr>
                <w:rFonts w:ascii="Cambria" w:hAnsi="Cambria"/>
                <w:b/>
                <w:bCs/>
                <w:sz w:val="20"/>
                <w:szCs w:val="20"/>
              </w:rPr>
              <w:t>Strategia na rzecz Odpowiedzialnego Rozwoju do roku 2020 (z perspektywą do 2030 r.)</w:t>
            </w:r>
          </w:p>
        </w:tc>
      </w:tr>
      <w:tr w:rsidR="00476AD1" w:rsidRPr="00476AD1" w:rsidTr="00412DFB">
        <w:tc>
          <w:tcPr>
            <w:tcW w:w="3977" w:type="dxa"/>
            <w:gridSpan w:val="6"/>
            <w:shd w:val="clear" w:color="auto" w:fill="D9D9D9" w:themeFill="background1" w:themeFillShade="D9"/>
            <w:vAlign w:val="bottom"/>
          </w:tcPr>
          <w:p w:rsidR="00476AD1" w:rsidRPr="00476AD1" w:rsidRDefault="00412DFB" w:rsidP="00476AD1">
            <w:pPr>
              <w:contextualSpacing/>
              <w:jc w:val="center"/>
              <w:rPr>
                <w:rFonts w:ascii="Cambria" w:hAnsi="Cambria"/>
                <w:b/>
                <w:bCs/>
                <w:sz w:val="20"/>
                <w:szCs w:val="20"/>
              </w:rPr>
            </w:pPr>
            <w:r w:rsidRPr="00476AD1">
              <w:rPr>
                <w:rFonts w:ascii="Cambria" w:hAnsi="Cambria"/>
                <w:b/>
                <w:bCs/>
                <w:sz w:val="20"/>
                <w:szCs w:val="20"/>
              </w:rPr>
              <w:t>Strategia rozwiązywania problemów społecznych dla Gminy Gryfino na lata 2021</w:t>
            </w:r>
            <w:r>
              <w:rPr>
                <w:rFonts w:ascii="Cambria" w:hAnsi="Cambria"/>
                <w:b/>
                <w:bCs/>
                <w:sz w:val="20"/>
                <w:szCs w:val="20"/>
              </w:rPr>
              <w:t>–</w:t>
            </w:r>
            <w:r w:rsidRPr="00476AD1">
              <w:rPr>
                <w:rFonts w:ascii="Cambria" w:hAnsi="Cambria"/>
                <w:b/>
                <w:bCs/>
                <w:sz w:val="20"/>
                <w:szCs w:val="20"/>
              </w:rPr>
              <w:t>2026</w:t>
            </w:r>
          </w:p>
        </w:tc>
        <w:tc>
          <w:tcPr>
            <w:tcW w:w="1931" w:type="dxa"/>
            <w:gridSpan w:val="4"/>
            <w:shd w:val="clear" w:color="auto" w:fill="auto"/>
          </w:tcPr>
          <w:p w:rsidR="00476AD1" w:rsidRPr="00476AD1" w:rsidRDefault="00476AD1" w:rsidP="00CD06E9">
            <w:pPr>
              <w:contextualSpacing/>
              <w:jc w:val="center"/>
              <w:rPr>
                <w:rFonts w:ascii="Cambria" w:hAnsi="Cambria"/>
                <w:sz w:val="20"/>
                <w:szCs w:val="20"/>
              </w:rPr>
            </w:pPr>
            <w:r w:rsidRPr="00476AD1">
              <w:rPr>
                <w:rFonts w:ascii="Cambria" w:hAnsi="Cambria"/>
                <w:sz w:val="20"/>
                <w:szCs w:val="20"/>
              </w:rPr>
              <w:t>I. Trwały wzrost gospodarczy oparty coraz silniej o wiedzę, dane</w:t>
            </w:r>
            <w:r w:rsidR="0028334E">
              <w:rPr>
                <w:rFonts w:ascii="Cambria" w:hAnsi="Cambria"/>
                <w:sz w:val="20"/>
                <w:szCs w:val="20"/>
              </w:rPr>
              <w:t xml:space="preserve"> </w:t>
            </w:r>
            <w:r w:rsidR="0028334E" w:rsidRPr="00476AD1">
              <w:rPr>
                <w:rFonts w:ascii="Cambria" w:hAnsi="Cambria"/>
                <w:sz w:val="20"/>
                <w:szCs w:val="20"/>
              </w:rPr>
              <w:t>i</w:t>
            </w:r>
            <w:r w:rsidR="0028334E">
              <w:rPr>
                <w:rFonts w:ascii="Cambria" w:hAnsi="Cambria"/>
                <w:sz w:val="20"/>
                <w:szCs w:val="20"/>
              </w:rPr>
              <w:t> </w:t>
            </w:r>
            <w:r w:rsidRPr="00476AD1">
              <w:rPr>
                <w:rFonts w:ascii="Cambria" w:hAnsi="Cambria"/>
                <w:sz w:val="20"/>
                <w:szCs w:val="20"/>
              </w:rPr>
              <w:t>doskonałość organizacyjną</w:t>
            </w:r>
          </w:p>
        </w:tc>
        <w:tc>
          <w:tcPr>
            <w:tcW w:w="1690" w:type="dxa"/>
            <w:gridSpan w:val="3"/>
            <w:shd w:val="clear" w:color="auto" w:fill="auto"/>
          </w:tcPr>
          <w:p w:rsidR="00476AD1" w:rsidRPr="00476AD1" w:rsidRDefault="00476AD1" w:rsidP="00CD06E9">
            <w:pPr>
              <w:contextualSpacing/>
              <w:jc w:val="center"/>
              <w:rPr>
                <w:rFonts w:ascii="Cambria" w:hAnsi="Cambria"/>
                <w:sz w:val="20"/>
                <w:szCs w:val="20"/>
              </w:rPr>
            </w:pPr>
            <w:r w:rsidRPr="00476AD1">
              <w:rPr>
                <w:rFonts w:ascii="Cambria" w:hAnsi="Cambria"/>
                <w:sz w:val="20"/>
                <w:szCs w:val="20"/>
              </w:rPr>
              <w:t>II. Rozwój społecznie wrażliwy i terytorialnie zrównoważony</w:t>
            </w:r>
          </w:p>
        </w:tc>
        <w:tc>
          <w:tcPr>
            <w:tcW w:w="1888" w:type="dxa"/>
            <w:gridSpan w:val="3"/>
            <w:shd w:val="clear" w:color="auto" w:fill="auto"/>
          </w:tcPr>
          <w:p w:rsidR="00476AD1" w:rsidRPr="00476AD1" w:rsidRDefault="00476AD1" w:rsidP="00CD06E9">
            <w:pPr>
              <w:contextualSpacing/>
              <w:jc w:val="center"/>
              <w:rPr>
                <w:rFonts w:ascii="Cambria" w:hAnsi="Cambria"/>
                <w:sz w:val="20"/>
                <w:szCs w:val="20"/>
              </w:rPr>
            </w:pPr>
            <w:r w:rsidRPr="00476AD1">
              <w:rPr>
                <w:rFonts w:ascii="Cambria" w:hAnsi="Cambria"/>
                <w:sz w:val="20"/>
                <w:szCs w:val="20"/>
              </w:rPr>
              <w:t>III. Skuteczne państwo i instytucje służące wzrostowi oraz włączeniu społecznemu i gospodarczemu</w:t>
            </w:r>
          </w:p>
        </w:tc>
      </w:tr>
      <w:tr w:rsidR="00476AD1" w:rsidRPr="00476AD1" w:rsidTr="000601B3">
        <w:tc>
          <w:tcPr>
            <w:tcW w:w="1186" w:type="dxa"/>
            <w:gridSpan w:val="3"/>
            <w:vMerge w:val="restart"/>
            <w:shd w:val="clear" w:color="auto" w:fill="auto"/>
            <w:textDirection w:val="btLr"/>
          </w:tcPr>
          <w:p w:rsidR="00476AD1" w:rsidRPr="00476AD1" w:rsidRDefault="00476AD1" w:rsidP="004D3FEB">
            <w:pPr>
              <w:ind w:left="113" w:right="113"/>
              <w:contextualSpacing/>
              <w:jc w:val="center"/>
              <w:rPr>
                <w:rFonts w:ascii="Cambria" w:hAnsi="Cambria"/>
                <w:sz w:val="20"/>
                <w:szCs w:val="20"/>
              </w:rPr>
            </w:pPr>
            <w:r w:rsidRPr="00476AD1">
              <w:rPr>
                <w:rFonts w:ascii="Cambria" w:hAnsi="Cambria"/>
                <w:sz w:val="20"/>
                <w:szCs w:val="20"/>
              </w:rPr>
              <w:t xml:space="preserve">CS1. </w:t>
            </w:r>
            <w:r w:rsidR="00C7734B">
              <w:rPr>
                <w:rFonts w:ascii="Cambria" w:hAnsi="Cambria"/>
                <w:sz w:val="20"/>
                <w:szCs w:val="20"/>
              </w:rPr>
              <w:t>Ciągł</w:t>
            </w:r>
            <w:r w:rsidRPr="00476AD1">
              <w:rPr>
                <w:rFonts w:ascii="Cambria" w:hAnsi="Cambria"/>
                <w:sz w:val="20"/>
                <w:szCs w:val="20"/>
              </w:rPr>
              <w:t xml:space="preserve">y rozwój </w:t>
            </w:r>
            <w:r w:rsidR="00E31D59">
              <w:rPr>
                <w:rFonts w:ascii="Cambria" w:hAnsi="Cambria"/>
                <w:sz w:val="20"/>
                <w:szCs w:val="20"/>
              </w:rPr>
              <w:t>usług społecznych</w:t>
            </w:r>
          </w:p>
          <w:p w:rsidR="00476AD1" w:rsidRPr="00476AD1" w:rsidRDefault="00476AD1" w:rsidP="004D3FEB">
            <w:pPr>
              <w:ind w:left="113" w:right="113"/>
              <w:contextualSpacing/>
              <w:jc w:val="center"/>
              <w:rPr>
                <w:rFonts w:ascii="Cambria" w:hAnsi="Cambria"/>
                <w:sz w:val="20"/>
                <w:szCs w:val="20"/>
              </w:rPr>
            </w:pPr>
          </w:p>
        </w:tc>
        <w:tc>
          <w:tcPr>
            <w:tcW w:w="2791" w:type="dxa"/>
            <w:gridSpan w:val="3"/>
            <w:shd w:val="clear" w:color="auto" w:fill="auto"/>
          </w:tcPr>
          <w:p w:rsidR="00476AD1" w:rsidRPr="00476AD1" w:rsidRDefault="00476AD1" w:rsidP="00CD06E9">
            <w:pPr>
              <w:spacing w:before="240"/>
              <w:contextualSpacing/>
              <w:jc w:val="center"/>
              <w:rPr>
                <w:rFonts w:ascii="Cambria" w:hAnsi="Cambria"/>
                <w:bCs/>
                <w:sz w:val="20"/>
                <w:szCs w:val="20"/>
              </w:rPr>
            </w:pPr>
            <w:r w:rsidRPr="00476AD1">
              <w:rPr>
                <w:rFonts w:ascii="Cambria" w:hAnsi="Cambria"/>
                <w:bCs/>
                <w:sz w:val="20"/>
                <w:szCs w:val="20"/>
              </w:rPr>
              <w:t>CO 1.1. Wspieranie grup narażonych na wykluczenie społeczne</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c>
          <w:tcPr>
            <w:tcW w:w="1888" w:type="dxa"/>
            <w:gridSpan w:val="3"/>
          </w:tcPr>
          <w:p w:rsidR="00476AD1" w:rsidRPr="00476AD1" w:rsidRDefault="00476AD1" w:rsidP="00476AD1">
            <w:pPr>
              <w:contextualSpacing/>
              <w:jc w:val="both"/>
              <w:rPr>
                <w:rFonts w:ascii="Cambria" w:hAnsi="Cambria"/>
                <w:sz w:val="20"/>
                <w:szCs w:val="20"/>
              </w:rPr>
            </w:pPr>
          </w:p>
        </w:tc>
      </w:tr>
      <w:tr w:rsidR="00476AD1" w:rsidRPr="00476AD1" w:rsidTr="000601B3">
        <w:tc>
          <w:tcPr>
            <w:tcW w:w="1186" w:type="dxa"/>
            <w:gridSpan w:val="3"/>
            <w:vMerge/>
            <w:shd w:val="clear" w:color="auto" w:fill="auto"/>
          </w:tcPr>
          <w:p w:rsidR="00476AD1" w:rsidRPr="00476AD1" w:rsidRDefault="00476AD1" w:rsidP="00476AD1">
            <w:pPr>
              <w:contextualSpacing/>
              <w:jc w:val="center"/>
              <w:rPr>
                <w:rFonts w:ascii="Cambria" w:hAnsi="Cambria"/>
                <w:sz w:val="20"/>
                <w:szCs w:val="20"/>
              </w:rPr>
            </w:pPr>
          </w:p>
        </w:tc>
        <w:tc>
          <w:tcPr>
            <w:tcW w:w="2791" w:type="dxa"/>
            <w:gridSpan w:val="3"/>
            <w:shd w:val="clear" w:color="auto" w:fill="auto"/>
          </w:tcPr>
          <w:p w:rsidR="00476AD1" w:rsidRPr="00476AD1" w:rsidRDefault="00476AD1" w:rsidP="00CD06E9">
            <w:pPr>
              <w:contextualSpacing/>
              <w:jc w:val="center"/>
              <w:rPr>
                <w:rFonts w:ascii="Cambria" w:hAnsi="Cambria"/>
                <w:bCs/>
                <w:sz w:val="20"/>
                <w:szCs w:val="20"/>
              </w:rPr>
            </w:pPr>
            <w:r w:rsidRPr="00476AD1">
              <w:rPr>
                <w:rFonts w:ascii="Cambria" w:hAnsi="Cambria"/>
                <w:bCs/>
                <w:sz w:val="20"/>
                <w:szCs w:val="20"/>
              </w:rPr>
              <w:t>CO 1.2. Wspieranie rodzin</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eliminowanie dysfunkcji</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c>
          <w:tcPr>
            <w:tcW w:w="1888" w:type="dxa"/>
            <w:gridSpan w:val="3"/>
          </w:tcPr>
          <w:p w:rsidR="00476AD1" w:rsidRPr="00476AD1" w:rsidRDefault="00476AD1" w:rsidP="00476AD1">
            <w:pPr>
              <w:contextualSpacing/>
              <w:jc w:val="both"/>
              <w:rPr>
                <w:rFonts w:ascii="Cambria" w:hAnsi="Cambria"/>
                <w:sz w:val="20"/>
                <w:szCs w:val="20"/>
              </w:rPr>
            </w:pPr>
          </w:p>
        </w:tc>
      </w:tr>
      <w:tr w:rsidR="00476AD1" w:rsidRPr="00476AD1" w:rsidTr="000601B3">
        <w:tc>
          <w:tcPr>
            <w:tcW w:w="1186" w:type="dxa"/>
            <w:gridSpan w:val="3"/>
            <w:vMerge/>
            <w:shd w:val="clear" w:color="auto" w:fill="auto"/>
          </w:tcPr>
          <w:p w:rsidR="00476AD1" w:rsidRPr="00476AD1" w:rsidRDefault="00476AD1" w:rsidP="00476AD1">
            <w:pPr>
              <w:contextualSpacing/>
              <w:jc w:val="center"/>
              <w:rPr>
                <w:rFonts w:ascii="Cambria" w:hAnsi="Cambria"/>
                <w:sz w:val="20"/>
                <w:szCs w:val="20"/>
              </w:rPr>
            </w:pPr>
          </w:p>
        </w:tc>
        <w:tc>
          <w:tcPr>
            <w:tcW w:w="2791" w:type="dxa"/>
            <w:gridSpan w:val="3"/>
            <w:shd w:val="clear" w:color="auto" w:fill="auto"/>
          </w:tcPr>
          <w:p w:rsidR="00476AD1" w:rsidRPr="00476AD1" w:rsidRDefault="00476AD1" w:rsidP="00CD06E9">
            <w:pPr>
              <w:contextualSpacing/>
              <w:jc w:val="center"/>
              <w:rPr>
                <w:rFonts w:ascii="Cambria" w:hAnsi="Cambria"/>
                <w:bCs/>
                <w:sz w:val="20"/>
                <w:szCs w:val="20"/>
              </w:rPr>
            </w:pPr>
            <w:r w:rsidRPr="00476AD1">
              <w:rPr>
                <w:rFonts w:ascii="Cambria" w:hAnsi="Cambria"/>
                <w:bCs/>
                <w:sz w:val="20"/>
                <w:szCs w:val="20"/>
              </w:rPr>
              <w:t>CO 1.3. Profesjonalizacja działań kadr pomocy społecznej oraz osób je wspierających</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tcPr>
          <w:p w:rsidR="00476AD1" w:rsidRPr="00476AD1" w:rsidRDefault="00476AD1" w:rsidP="00476AD1">
            <w:pPr>
              <w:contextualSpacing/>
              <w:jc w:val="both"/>
              <w:rPr>
                <w:rFonts w:ascii="Cambria" w:hAnsi="Cambria"/>
                <w:sz w:val="20"/>
                <w:szCs w:val="20"/>
              </w:rPr>
            </w:pPr>
          </w:p>
        </w:tc>
        <w:tc>
          <w:tcPr>
            <w:tcW w:w="1888"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r>
      <w:tr w:rsidR="00476AD1" w:rsidRPr="00476AD1" w:rsidTr="000601B3">
        <w:tc>
          <w:tcPr>
            <w:tcW w:w="1186" w:type="dxa"/>
            <w:gridSpan w:val="3"/>
            <w:vMerge w:val="restart"/>
            <w:shd w:val="clear" w:color="auto" w:fill="auto"/>
            <w:textDirection w:val="btLr"/>
          </w:tcPr>
          <w:p w:rsidR="00476AD1" w:rsidRPr="00476AD1" w:rsidRDefault="00476AD1" w:rsidP="004D3FEB">
            <w:pPr>
              <w:ind w:left="113" w:right="113"/>
              <w:contextualSpacing/>
              <w:jc w:val="center"/>
              <w:rPr>
                <w:rFonts w:ascii="Cambria" w:hAnsi="Cambria"/>
                <w:bCs/>
                <w:sz w:val="20"/>
                <w:szCs w:val="20"/>
              </w:rPr>
            </w:pPr>
            <w:r w:rsidRPr="00476AD1">
              <w:rPr>
                <w:rFonts w:ascii="Cambria" w:hAnsi="Cambria"/>
                <w:bCs/>
                <w:sz w:val="20"/>
                <w:szCs w:val="20"/>
              </w:rPr>
              <w:t>CS 2. Budowa koalicji społecznej na rzecz rozwiązywania problemów społecznych</w:t>
            </w:r>
          </w:p>
        </w:tc>
        <w:tc>
          <w:tcPr>
            <w:tcW w:w="2791" w:type="dxa"/>
            <w:gridSpan w:val="3"/>
            <w:shd w:val="clear" w:color="auto" w:fill="auto"/>
          </w:tcPr>
          <w:p w:rsidR="00476AD1" w:rsidRPr="00476AD1" w:rsidRDefault="00476AD1" w:rsidP="00CD06E9">
            <w:pPr>
              <w:spacing w:before="240"/>
              <w:contextualSpacing/>
              <w:jc w:val="center"/>
              <w:rPr>
                <w:rFonts w:ascii="Cambria" w:hAnsi="Cambria"/>
                <w:bCs/>
                <w:sz w:val="20"/>
                <w:szCs w:val="20"/>
              </w:rPr>
            </w:pPr>
            <w:r w:rsidRPr="00476AD1">
              <w:rPr>
                <w:rFonts w:ascii="Cambria" w:hAnsi="Cambria"/>
                <w:bCs/>
                <w:sz w:val="20"/>
                <w:szCs w:val="20"/>
              </w:rPr>
              <w:t>CO 2.1. Wspieranie profesjonalizacji organizacji pozarządowych</w:t>
            </w:r>
            <w:r w:rsidR="0028334E">
              <w:rPr>
                <w:rFonts w:ascii="Cambria" w:hAnsi="Cambria"/>
                <w:bCs/>
                <w:sz w:val="20"/>
                <w:szCs w:val="20"/>
              </w:rPr>
              <w:t xml:space="preserve"> </w:t>
            </w:r>
            <w:r w:rsidR="0028334E" w:rsidRPr="00476AD1">
              <w:rPr>
                <w:rFonts w:ascii="Cambria" w:hAnsi="Cambria"/>
                <w:bCs/>
                <w:sz w:val="20"/>
                <w:szCs w:val="20"/>
              </w:rPr>
              <w:t>z</w:t>
            </w:r>
            <w:r w:rsidR="0028334E">
              <w:rPr>
                <w:rFonts w:ascii="Cambria" w:hAnsi="Cambria"/>
                <w:bCs/>
                <w:sz w:val="20"/>
                <w:szCs w:val="20"/>
              </w:rPr>
              <w:t> </w:t>
            </w:r>
            <w:r w:rsidRPr="00476AD1">
              <w:rPr>
                <w:rFonts w:ascii="Cambria" w:hAnsi="Cambria"/>
                <w:bCs/>
                <w:sz w:val="20"/>
                <w:szCs w:val="20"/>
              </w:rPr>
              <w:t>terenu gminy</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c>
          <w:tcPr>
            <w:tcW w:w="1888" w:type="dxa"/>
            <w:gridSpan w:val="3"/>
          </w:tcPr>
          <w:p w:rsidR="00476AD1" w:rsidRPr="00476AD1" w:rsidRDefault="00476AD1" w:rsidP="00476AD1">
            <w:pPr>
              <w:contextualSpacing/>
              <w:jc w:val="both"/>
              <w:rPr>
                <w:rFonts w:ascii="Cambria" w:hAnsi="Cambria"/>
                <w:sz w:val="20"/>
                <w:szCs w:val="20"/>
              </w:rPr>
            </w:pPr>
          </w:p>
        </w:tc>
      </w:tr>
      <w:tr w:rsidR="00476AD1" w:rsidRPr="00476AD1" w:rsidTr="000601B3">
        <w:tc>
          <w:tcPr>
            <w:tcW w:w="1186" w:type="dxa"/>
            <w:gridSpan w:val="3"/>
            <w:vMerge/>
            <w:shd w:val="clear" w:color="auto" w:fill="auto"/>
          </w:tcPr>
          <w:p w:rsidR="00476AD1" w:rsidRPr="00476AD1" w:rsidRDefault="00476AD1" w:rsidP="00476AD1">
            <w:pPr>
              <w:contextualSpacing/>
              <w:jc w:val="both"/>
              <w:rPr>
                <w:rFonts w:ascii="Cambria" w:hAnsi="Cambria"/>
                <w:sz w:val="20"/>
                <w:szCs w:val="20"/>
              </w:rPr>
            </w:pPr>
          </w:p>
        </w:tc>
        <w:tc>
          <w:tcPr>
            <w:tcW w:w="2791" w:type="dxa"/>
            <w:gridSpan w:val="3"/>
            <w:shd w:val="clear" w:color="auto" w:fill="auto"/>
          </w:tcPr>
          <w:p w:rsidR="00476AD1" w:rsidRPr="00476AD1" w:rsidRDefault="00476AD1" w:rsidP="00CD06E9">
            <w:pPr>
              <w:contextualSpacing/>
              <w:jc w:val="center"/>
              <w:rPr>
                <w:rFonts w:ascii="Cambria" w:hAnsi="Cambria"/>
                <w:bCs/>
                <w:sz w:val="20"/>
                <w:szCs w:val="20"/>
              </w:rPr>
            </w:pPr>
            <w:r w:rsidRPr="00476AD1">
              <w:rPr>
                <w:rFonts w:ascii="Cambria" w:hAnsi="Cambria"/>
                <w:bCs/>
                <w:sz w:val="20"/>
                <w:szCs w:val="20"/>
              </w:rPr>
              <w:t>CO 2.2.</w:t>
            </w:r>
            <w:r w:rsidR="00E809C8">
              <w:rPr>
                <w:rFonts w:ascii="Cambria" w:hAnsi="Cambria"/>
                <w:bCs/>
                <w:sz w:val="20"/>
                <w:szCs w:val="20"/>
              </w:rPr>
              <w:t xml:space="preserve"> </w:t>
            </w:r>
            <w:r w:rsidRPr="00476AD1">
              <w:rPr>
                <w:rFonts w:ascii="Cambria" w:hAnsi="Cambria"/>
                <w:bCs/>
                <w:sz w:val="20"/>
                <w:szCs w:val="20"/>
              </w:rPr>
              <w:t>Zaangażowanie mieszkańców do pomocy innym</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c>
          <w:tcPr>
            <w:tcW w:w="1888" w:type="dxa"/>
            <w:gridSpan w:val="3"/>
          </w:tcPr>
          <w:p w:rsidR="00476AD1" w:rsidRPr="00476AD1" w:rsidRDefault="00476AD1" w:rsidP="00476AD1">
            <w:pPr>
              <w:contextualSpacing/>
              <w:jc w:val="both"/>
              <w:rPr>
                <w:rFonts w:ascii="Cambria" w:hAnsi="Cambria"/>
                <w:sz w:val="20"/>
                <w:szCs w:val="20"/>
              </w:rPr>
            </w:pPr>
          </w:p>
        </w:tc>
      </w:tr>
      <w:tr w:rsidR="00476AD1" w:rsidRPr="00476AD1" w:rsidTr="000601B3">
        <w:tc>
          <w:tcPr>
            <w:tcW w:w="1186" w:type="dxa"/>
            <w:gridSpan w:val="3"/>
            <w:vMerge/>
            <w:shd w:val="clear" w:color="auto" w:fill="auto"/>
          </w:tcPr>
          <w:p w:rsidR="00476AD1" w:rsidRPr="00476AD1" w:rsidRDefault="00476AD1" w:rsidP="00476AD1">
            <w:pPr>
              <w:contextualSpacing/>
              <w:jc w:val="both"/>
              <w:rPr>
                <w:rFonts w:ascii="Cambria" w:hAnsi="Cambria"/>
                <w:sz w:val="20"/>
                <w:szCs w:val="20"/>
              </w:rPr>
            </w:pPr>
          </w:p>
        </w:tc>
        <w:tc>
          <w:tcPr>
            <w:tcW w:w="2791" w:type="dxa"/>
            <w:gridSpan w:val="3"/>
            <w:shd w:val="clear" w:color="auto" w:fill="auto"/>
          </w:tcPr>
          <w:p w:rsidR="00476AD1" w:rsidRPr="00476AD1" w:rsidRDefault="00476AD1" w:rsidP="00CD06E9">
            <w:pPr>
              <w:contextualSpacing/>
              <w:jc w:val="center"/>
              <w:rPr>
                <w:rFonts w:ascii="Cambria" w:hAnsi="Cambria"/>
                <w:bCs/>
                <w:sz w:val="20"/>
                <w:szCs w:val="20"/>
              </w:rPr>
            </w:pPr>
            <w:r w:rsidRPr="00476AD1">
              <w:rPr>
                <w:rFonts w:ascii="Cambria" w:hAnsi="Cambria"/>
                <w:bCs/>
                <w:sz w:val="20"/>
                <w:szCs w:val="20"/>
              </w:rPr>
              <w:t>CO 2.3. Promowanie aktywności społecznej</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zaangażowania</w:t>
            </w:r>
            <w:r w:rsidR="0028334E">
              <w:rPr>
                <w:rFonts w:ascii="Cambria" w:hAnsi="Cambria"/>
                <w:bCs/>
                <w:sz w:val="20"/>
                <w:szCs w:val="20"/>
              </w:rPr>
              <w:t xml:space="preserve"> </w:t>
            </w:r>
            <w:r w:rsidR="0028334E" w:rsidRPr="00476AD1">
              <w:rPr>
                <w:rFonts w:ascii="Cambria" w:hAnsi="Cambria"/>
                <w:bCs/>
                <w:sz w:val="20"/>
                <w:szCs w:val="20"/>
              </w:rPr>
              <w:t>w</w:t>
            </w:r>
            <w:r w:rsidR="0028334E">
              <w:rPr>
                <w:rFonts w:ascii="Cambria" w:hAnsi="Cambria"/>
                <w:bCs/>
                <w:sz w:val="20"/>
                <w:szCs w:val="20"/>
              </w:rPr>
              <w:t> </w:t>
            </w:r>
            <w:r w:rsidRPr="00476AD1">
              <w:rPr>
                <w:rFonts w:ascii="Cambria" w:hAnsi="Cambria"/>
                <w:bCs/>
                <w:sz w:val="20"/>
                <w:szCs w:val="20"/>
              </w:rPr>
              <w:t>sprawy lokalne</w:t>
            </w:r>
          </w:p>
        </w:tc>
        <w:tc>
          <w:tcPr>
            <w:tcW w:w="1931" w:type="dxa"/>
            <w:gridSpan w:val="4"/>
          </w:tcPr>
          <w:p w:rsidR="00476AD1" w:rsidRPr="00476AD1" w:rsidRDefault="00476AD1" w:rsidP="00476AD1">
            <w:pPr>
              <w:contextualSpacing/>
              <w:jc w:val="both"/>
              <w:rPr>
                <w:rFonts w:ascii="Cambria" w:hAnsi="Cambria"/>
                <w:sz w:val="20"/>
                <w:szCs w:val="20"/>
              </w:rPr>
            </w:pPr>
          </w:p>
        </w:tc>
        <w:tc>
          <w:tcPr>
            <w:tcW w:w="1690" w:type="dxa"/>
            <w:gridSpan w:val="3"/>
            <w:shd w:val="clear" w:color="auto" w:fill="E5B8B7" w:themeFill="accent2" w:themeFillTint="66"/>
          </w:tcPr>
          <w:p w:rsidR="00476AD1" w:rsidRPr="00476AD1" w:rsidRDefault="00476AD1" w:rsidP="00476AD1">
            <w:pPr>
              <w:contextualSpacing/>
              <w:jc w:val="both"/>
              <w:rPr>
                <w:rFonts w:ascii="Cambria" w:hAnsi="Cambria"/>
                <w:sz w:val="20"/>
                <w:szCs w:val="20"/>
              </w:rPr>
            </w:pPr>
          </w:p>
        </w:tc>
        <w:tc>
          <w:tcPr>
            <w:tcW w:w="1888" w:type="dxa"/>
            <w:gridSpan w:val="3"/>
          </w:tcPr>
          <w:p w:rsidR="00476AD1" w:rsidRPr="00476AD1" w:rsidRDefault="00476AD1" w:rsidP="00476AD1">
            <w:pPr>
              <w:contextualSpacing/>
              <w:jc w:val="both"/>
              <w:rPr>
                <w:rFonts w:ascii="Cambria" w:hAnsi="Cambria"/>
                <w:sz w:val="20"/>
                <w:szCs w:val="20"/>
              </w:rPr>
            </w:pPr>
          </w:p>
        </w:tc>
      </w:tr>
      <w:tr w:rsidR="006F35CF" w:rsidRPr="00476AD1" w:rsidTr="000601B3">
        <w:tc>
          <w:tcPr>
            <w:tcW w:w="3977" w:type="dxa"/>
            <w:gridSpan w:val="6"/>
            <w:shd w:val="clear" w:color="auto" w:fill="D9D9D9" w:themeFill="background1" w:themeFillShade="D9"/>
          </w:tcPr>
          <w:p w:rsidR="006F35CF" w:rsidRPr="00476AD1" w:rsidRDefault="006F35CF" w:rsidP="00C7734B">
            <w:pPr>
              <w:contextualSpacing/>
              <w:jc w:val="center"/>
              <w:rPr>
                <w:rFonts w:ascii="Cambria" w:hAnsi="Cambria"/>
                <w:b/>
                <w:bCs/>
                <w:sz w:val="20"/>
                <w:szCs w:val="20"/>
              </w:rPr>
            </w:pPr>
          </w:p>
        </w:tc>
        <w:tc>
          <w:tcPr>
            <w:tcW w:w="5509" w:type="dxa"/>
            <w:gridSpan w:val="10"/>
            <w:shd w:val="clear" w:color="auto" w:fill="D9D9D9" w:themeFill="background1" w:themeFillShade="D9"/>
          </w:tcPr>
          <w:p w:rsidR="006F35CF" w:rsidRPr="00476AD1" w:rsidRDefault="006F35CF" w:rsidP="00CD06E9">
            <w:pPr>
              <w:contextualSpacing/>
              <w:jc w:val="center"/>
              <w:rPr>
                <w:rFonts w:ascii="Cambria" w:hAnsi="Cambria"/>
                <w:b/>
                <w:bCs/>
                <w:sz w:val="20"/>
                <w:szCs w:val="20"/>
              </w:rPr>
            </w:pPr>
            <w:r w:rsidRPr="00476AD1">
              <w:rPr>
                <w:rFonts w:ascii="Cambria" w:hAnsi="Cambria"/>
                <w:b/>
                <w:bCs/>
                <w:sz w:val="20"/>
                <w:szCs w:val="20"/>
              </w:rPr>
              <w:t xml:space="preserve">Strategia </w:t>
            </w:r>
            <w:r>
              <w:rPr>
                <w:rFonts w:ascii="Cambria" w:hAnsi="Cambria"/>
                <w:b/>
                <w:bCs/>
                <w:sz w:val="20"/>
                <w:szCs w:val="20"/>
              </w:rPr>
              <w:t>Rozwoju Województwa Zachodniopomorskiego do roku 2030</w:t>
            </w:r>
          </w:p>
        </w:tc>
      </w:tr>
      <w:tr w:rsidR="006F35CF" w:rsidRPr="00476AD1" w:rsidTr="006F35CF">
        <w:tc>
          <w:tcPr>
            <w:tcW w:w="3977" w:type="dxa"/>
            <w:gridSpan w:val="6"/>
            <w:shd w:val="clear" w:color="auto" w:fill="D9D9D9" w:themeFill="background1" w:themeFillShade="D9"/>
          </w:tcPr>
          <w:p w:rsidR="006F35CF" w:rsidRPr="00476AD1" w:rsidRDefault="006F35CF" w:rsidP="00C7734B">
            <w:pPr>
              <w:contextualSpacing/>
              <w:jc w:val="center"/>
              <w:rPr>
                <w:rFonts w:ascii="Cambria" w:hAnsi="Cambria"/>
                <w:b/>
                <w:bCs/>
                <w:sz w:val="20"/>
                <w:szCs w:val="20"/>
              </w:rPr>
            </w:pPr>
            <w:r w:rsidRPr="00476AD1">
              <w:rPr>
                <w:rFonts w:ascii="Cambria" w:hAnsi="Cambria"/>
                <w:b/>
                <w:bCs/>
                <w:sz w:val="20"/>
                <w:szCs w:val="20"/>
              </w:rPr>
              <w:t>Strategia rozwiązywania problemów społecznych dla Gminy Gryfino na lata 2021-2026</w:t>
            </w:r>
          </w:p>
        </w:tc>
        <w:tc>
          <w:tcPr>
            <w:tcW w:w="1595" w:type="dxa"/>
            <w:gridSpan w:val="2"/>
            <w:shd w:val="clear" w:color="auto" w:fill="auto"/>
          </w:tcPr>
          <w:p w:rsidR="006F35CF" w:rsidRDefault="006F35CF" w:rsidP="00CD06E9">
            <w:pPr>
              <w:contextualSpacing/>
              <w:jc w:val="center"/>
              <w:rPr>
                <w:rFonts w:ascii="Cambria" w:hAnsi="Cambria"/>
                <w:sz w:val="20"/>
                <w:szCs w:val="20"/>
              </w:rPr>
            </w:pPr>
            <w:r w:rsidRPr="00476AD1">
              <w:rPr>
                <w:rFonts w:ascii="Cambria" w:hAnsi="Cambria"/>
                <w:sz w:val="20"/>
                <w:szCs w:val="20"/>
              </w:rPr>
              <w:t xml:space="preserve">I. </w:t>
            </w:r>
          </w:p>
          <w:p w:rsidR="006F35CF" w:rsidRPr="00476AD1" w:rsidRDefault="006F35CF" w:rsidP="00CD06E9">
            <w:pPr>
              <w:contextualSpacing/>
              <w:jc w:val="center"/>
              <w:rPr>
                <w:rFonts w:ascii="Cambria" w:hAnsi="Cambria"/>
                <w:sz w:val="20"/>
                <w:szCs w:val="20"/>
              </w:rPr>
            </w:pPr>
            <w:r>
              <w:rPr>
                <w:rFonts w:ascii="Cambria" w:hAnsi="Cambria"/>
                <w:sz w:val="20"/>
                <w:szCs w:val="20"/>
              </w:rPr>
              <w:t>Otwarta społeczność</w:t>
            </w:r>
          </w:p>
        </w:tc>
        <w:tc>
          <w:tcPr>
            <w:tcW w:w="1446" w:type="dxa"/>
            <w:gridSpan w:val="4"/>
            <w:shd w:val="clear" w:color="auto" w:fill="auto"/>
          </w:tcPr>
          <w:p w:rsidR="006F35CF" w:rsidRPr="00476AD1" w:rsidRDefault="006F35CF" w:rsidP="00CD06E9">
            <w:pPr>
              <w:contextualSpacing/>
              <w:jc w:val="center"/>
              <w:rPr>
                <w:rFonts w:ascii="Cambria" w:hAnsi="Cambria"/>
                <w:sz w:val="20"/>
                <w:szCs w:val="20"/>
              </w:rPr>
            </w:pPr>
            <w:r w:rsidRPr="00476AD1">
              <w:rPr>
                <w:rFonts w:ascii="Cambria" w:hAnsi="Cambria"/>
                <w:sz w:val="20"/>
                <w:szCs w:val="20"/>
              </w:rPr>
              <w:t xml:space="preserve">II. </w:t>
            </w:r>
            <w:r>
              <w:rPr>
                <w:rFonts w:ascii="Cambria" w:hAnsi="Cambria"/>
                <w:sz w:val="20"/>
                <w:szCs w:val="20"/>
              </w:rPr>
              <w:t>Dynamiczna gospodarka</w:t>
            </w:r>
          </w:p>
        </w:tc>
        <w:tc>
          <w:tcPr>
            <w:tcW w:w="1231" w:type="dxa"/>
            <w:gridSpan w:val="3"/>
            <w:shd w:val="clear" w:color="auto" w:fill="auto"/>
          </w:tcPr>
          <w:p w:rsidR="006F35CF" w:rsidRDefault="006F35CF" w:rsidP="00CD06E9">
            <w:pPr>
              <w:contextualSpacing/>
              <w:jc w:val="center"/>
              <w:rPr>
                <w:rFonts w:ascii="Cambria" w:hAnsi="Cambria"/>
                <w:sz w:val="20"/>
                <w:szCs w:val="20"/>
              </w:rPr>
            </w:pPr>
            <w:r w:rsidRPr="00476AD1">
              <w:rPr>
                <w:rFonts w:ascii="Cambria" w:hAnsi="Cambria"/>
                <w:sz w:val="20"/>
                <w:szCs w:val="20"/>
              </w:rPr>
              <w:t xml:space="preserve">III. </w:t>
            </w:r>
          </w:p>
          <w:p w:rsidR="006F35CF" w:rsidRPr="00476AD1" w:rsidRDefault="006F35CF" w:rsidP="00CD06E9">
            <w:pPr>
              <w:contextualSpacing/>
              <w:jc w:val="center"/>
              <w:rPr>
                <w:rFonts w:ascii="Cambria" w:hAnsi="Cambria"/>
                <w:sz w:val="20"/>
                <w:szCs w:val="20"/>
              </w:rPr>
            </w:pPr>
            <w:r>
              <w:rPr>
                <w:rFonts w:ascii="Cambria" w:hAnsi="Cambria"/>
                <w:sz w:val="20"/>
                <w:szCs w:val="20"/>
              </w:rPr>
              <w:t>Sprawny samorząd</w:t>
            </w:r>
          </w:p>
        </w:tc>
        <w:tc>
          <w:tcPr>
            <w:tcW w:w="1237" w:type="dxa"/>
          </w:tcPr>
          <w:p w:rsidR="006F35CF" w:rsidRPr="00476AD1" w:rsidRDefault="006F35CF" w:rsidP="00CD06E9">
            <w:pPr>
              <w:contextualSpacing/>
              <w:jc w:val="center"/>
              <w:rPr>
                <w:rFonts w:ascii="Cambria" w:hAnsi="Cambria"/>
                <w:sz w:val="20"/>
                <w:szCs w:val="20"/>
              </w:rPr>
            </w:pPr>
            <w:r>
              <w:rPr>
                <w:rFonts w:ascii="Cambria" w:hAnsi="Cambria"/>
                <w:sz w:val="20"/>
                <w:szCs w:val="20"/>
              </w:rPr>
              <w:t>IV. Partnerski region</w:t>
            </w:r>
          </w:p>
        </w:tc>
      </w:tr>
      <w:tr w:rsidR="00CD06E9" w:rsidRPr="00476AD1" w:rsidTr="000601B3">
        <w:tc>
          <w:tcPr>
            <w:tcW w:w="1023" w:type="dxa"/>
            <w:gridSpan w:val="2"/>
            <w:vMerge w:val="restart"/>
            <w:shd w:val="clear" w:color="auto" w:fill="auto"/>
            <w:textDirection w:val="btLr"/>
          </w:tcPr>
          <w:p w:rsidR="00476AD1" w:rsidRPr="00476AD1" w:rsidRDefault="00476AD1" w:rsidP="004D3FEB">
            <w:pPr>
              <w:ind w:left="113" w:right="113"/>
              <w:contextualSpacing/>
              <w:jc w:val="center"/>
              <w:rPr>
                <w:rFonts w:ascii="Cambria" w:hAnsi="Cambria"/>
                <w:sz w:val="20"/>
                <w:szCs w:val="20"/>
              </w:rPr>
            </w:pPr>
            <w:r w:rsidRPr="00476AD1">
              <w:rPr>
                <w:rFonts w:ascii="Cambria" w:hAnsi="Cambria"/>
                <w:sz w:val="20"/>
                <w:szCs w:val="20"/>
              </w:rPr>
              <w:t xml:space="preserve">CS1. </w:t>
            </w:r>
            <w:r w:rsidR="00C7734B">
              <w:rPr>
                <w:rFonts w:ascii="Cambria" w:hAnsi="Cambria"/>
                <w:sz w:val="20"/>
                <w:szCs w:val="20"/>
              </w:rPr>
              <w:t>Ciągł</w:t>
            </w:r>
            <w:r w:rsidRPr="00476AD1">
              <w:rPr>
                <w:rFonts w:ascii="Cambria" w:hAnsi="Cambria"/>
                <w:sz w:val="20"/>
                <w:szCs w:val="20"/>
              </w:rPr>
              <w:t xml:space="preserve">y rozwój </w:t>
            </w:r>
            <w:r w:rsidR="00E31D59">
              <w:rPr>
                <w:rFonts w:ascii="Cambria" w:hAnsi="Cambria"/>
                <w:sz w:val="20"/>
                <w:szCs w:val="20"/>
              </w:rPr>
              <w:t>usług społecznych</w:t>
            </w:r>
          </w:p>
          <w:p w:rsidR="00CD06E9" w:rsidRPr="00476AD1" w:rsidRDefault="00CD06E9" w:rsidP="004D3FEB">
            <w:pPr>
              <w:ind w:left="113" w:right="113"/>
              <w:contextualSpacing/>
              <w:jc w:val="center"/>
              <w:rPr>
                <w:rFonts w:ascii="Cambria" w:hAnsi="Cambria"/>
                <w:sz w:val="20"/>
                <w:szCs w:val="20"/>
              </w:rPr>
            </w:pPr>
          </w:p>
        </w:tc>
        <w:tc>
          <w:tcPr>
            <w:tcW w:w="2954" w:type="dxa"/>
            <w:gridSpan w:val="4"/>
            <w:shd w:val="clear" w:color="auto" w:fill="auto"/>
          </w:tcPr>
          <w:p w:rsidR="00CD06E9" w:rsidRPr="00476AD1" w:rsidRDefault="00CD06E9" w:rsidP="00CD06E9">
            <w:pPr>
              <w:spacing w:before="240"/>
              <w:contextualSpacing/>
              <w:jc w:val="center"/>
              <w:rPr>
                <w:rFonts w:ascii="Cambria" w:hAnsi="Cambria"/>
                <w:bCs/>
                <w:sz w:val="20"/>
                <w:szCs w:val="20"/>
              </w:rPr>
            </w:pPr>
            <w:r w:rsidRPr="00476AD1">
              <w:rPr>
                <w:rFonts w:ascii="Cambria" w:hAnsi="Cambria"/>
                <w:bCs/>
                <w:sz w:val="20"/>
                <w:szCs w:val="20"/>
              </w:rPr>
              <w:t>CO 1.1. Wspieranie grup narażonych na wykluczenie społeczne</w:t>
            </w:r>
          </w:p>
        </w:tc>
        <w:tc>
          <w:tcPr>
            <w:tcW w:w="1595" w:type="dxa"/>
            <w:gridSpan w:val="2"/>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auto"/>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CD06E9" w:rsidRPr="00476AD1" w:rsidTr="000601B3">
        <w:tc>
          <w:tcPr>
            <w:tcW w:w="1023" w:type="dxa"/>
            <w:gridSpan w:val="2"/>
            <w:vMerge/>
            <w:shd w:val="clear" w:color="auto" w:fill="auto"/>
          </w:tcPr>
          <w:p w:rsidR="00CD06E9" w:rsidRPr="00476AD1" w:rsidRDefault="00CD06E9" w:rsidP="00C7734B">
            <w:pPr>
              <w:contextualSpacing/>
              <w:jc w:val="center"/>
              <w:rPr>
                <w:rFonts w:ascii="Cambria" w:hAnsi="Cambria"/>
                <w:sz w:val="20"/>
                <w:szCs w:val="20"/>
              </w:rPr>
            </w:pPr>
          </w:p>
        </w:tc>
        <w:tc>
          <w:tcPr>
            <w:tcW w:w="2954" w:type="dxa"/>
            <w:gridSpan w:val="4"/>
            <w:shd w:val="clear" w:color="auto" w:fill="auto"/>
          </w:tcPr>
          <w:p w:rsidR="00CD06E9" w:rsidRPr="00476AD1" w:rsidRDefault="00CD06E9" w:rsidP="00CD06E9">
            <w:pPr>
              <w:contextualSpacing/>
              <w:jc w:val="center"/>
              <w:rPr>
                <w:rFonts w:ascii="Cambria" w:hAnsi="Cambria"/>
                <w:bCs/>
                <w:sz w:val="20"/>
                <w:szCs w:val="20"/>
              </w:rPr>
            </w:pPr>
            <w:r w:rsidRPr="00476AD1">
              <w:rPr>
                <w:rFonts w:ascii="Cambria" w:hAnsi="Cambria"/>
                <w:bCs/>
                <w:sz w:val="20"/>
                <w:szCs w:val="20"/>
              </w:rPr>
              <w:t>CO 1.2. Wspieranie rodzin</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eliminowanie dysfunkcji</w:t>
            </w:r>
          </w:p>
        </w:tc>
        <w:tc>
          <w:tcPr>
            <w:tcW w:w="1595" w:type="dxa"/>
            <w:gridSpan w:val="2"/>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auto"/>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CD06E9" w:rsidRPr="00476AD1" w:rsidTr="000601B3">
        <w:tc>
          <w:tcPr>
            <w:tcW w:w="1023" w:type="dxa"/>
            <w:gridSpan w:val="2"/>
            <w:vMerge/>
            <w:shd w:val="clear" w:color="auto" w:fill="auto"/>
          </w:tcPr>
          <w:p w:rsidR="00CD06E9" w:rsidRPr="00476AD1" w:rsidRDefault="00CD06E9" w:rsidP="00C7734B">
            <w:pPr>
              <w:contextualSpacing/>
              <w:jc w:val="center"/>
              <w:rPr>
                <w:rFonts w:ascii="Cambria" w:hAnsi="Cambria"/>
                <w:sz w:val="20"/>
                <w:szCs w:val="20"/>
              </w:rPr>
            </w:pPr>
          </w:p>
        </w:tc>
        <w:tc>
          <w:tcPr>
            <w:tcW w:w="2954" w:type="dxa"/>
            <w:gridSpan w:val="4"/>
            <w:shd w:val="clear" w:color="auto" w:fill="auto"/>
          </w:tcPr>
          <w:p w:rsidR="00CD06E9" w:rsidRPr="00476AD1" w:rsidRDefault="00CD06E9" w:rsidP="00CD06E9">
            <w:pPr>
              <w:contextualSpacing/>
              <w:jc w:val="center"/>
              <w:rPr>
                <w:rFonts w:ascii="Cambria" w:hAnsi="Cambria"/>
                <w:bCs/>
                <w:sz w:val="20"/>
                <w:szCs w:val="20"/>
              </w:rPr>
            </w:pPr>
            <w:r w:rsidRPr="00476AD1">
              <w:rPr>
                <w:rFonts w:ascii="Cambria" w:hAnsi="Cambria"/>
                <w:bCs/>
                <w:sz w:val="20"/>
                <w:szCs w:val="20"/>
              </w:rPr>
              <w:t>CO 1.3. Profesjonalizacja działań kadr pomocy społecznej oraz osób je wspierających</w:t>
            </w:r>
          </w:p>
        </w:tc>
        <w:tc>
          <w:tcPr>
            <w:tcW w:w="1595" w:type="dxa"/>
            <w:gridSpan w:val="2"/>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CD06E9" w:rsidRPr="00476AD1" w:rsidTr="000601B3">
        <w:tc>
          <w:tcPr>
            <w:tcW w:w="1023" w:type="dxa"/>
            <w:gridSpan w:val="2"/>
            <w:vMerge w:val="restart"/>
            <w:shd w:val="clear" w:color="auto" w:fill="auto"/>
            <w:textDirection w:val="btLr"/>
          </w:tcPr>
          <w:p w:rsidR="00CD06E9" w:rsidRPr="00476AD1" w:rsidRDefault="00CD06E9" w:rsidP="004D3FEB">
            <w:pPr>
              <w:ind w:left="113" w:right="113"/>
              <w:contextualSpacing/>
              <w:jc w:val="center"/>
              <w:rPr>
                <w:rFonts w:ascii="Cambria" w:hAnsi="Cambria"/>
                <w:bCs/>
                <w:sz w:val="20"/>
                <w:szCs w:val="20"/>
              </w:rPr>
            </w:pPr>
            <w:r w:rsidRPr="00476AD1">
              <w:rPr>
                <w:rFonts w:ascii="Cambria" w:hAnsi="Cambria"/>
                <w:bCs/>
                <w:sz w:val="20"/>
                <w:szCs w:val="20"/>
              </w:rPr>
              <w:t>CS 2. Budowa koalicji społecznej na rzecz rozwiązywania problemów społecznych</w:t>
            </w:r>
          </w:p>
        </w:tc>
        <w:tc>
          <w:tcPr>
            <w:tcW w:w="2954" w:type="dxa"/>
            <w:gridSpan w:val="4"/>
            <w:shd w:val="clear" w:color="auto" w:fill="auto"/>
          </w:tcPr>
          <w:p w:rsidR="00CD06E9" w:rsidRPr="00476AD1" w:rsidRDefault="00CD06E9" w:rsidP="00CD06E9">
            <w:pPr>
              <w:spacing w:before="240"/>
              <w:contextualSpacing/>
              <w:jc w:val="center"/>
              <w:rPr>
                <w:rFonts w:ascii="Cambria" w:hAnsi="Cambria"/>
                <w:bCs/>
                <w:sz w:val="20"/>
                <w:szCs w:val="20"/>
              </w:rPr>
            </w:pPr>
            <w:r w:rsidRPr="00476AD1">
              <w:rPr>
                <w:rFonts w:ascii="Cambria" w:hAnsi="Cambria"/>
                <w:bCs/>
                <w:sz w:val="20"/>
                <w:szCs w:val="20"/>
              </w:rPr>
              <w:t>CO 2.1. Wspieranie profesjonalizacji organizacji pozarządowych</w:t>
            </w:r>
            <w:r w:rsidR="0028334E">
              <w:rPr>
                <w:rFonts w:ascii="Cambria" w:hAnsi="Cambria"/>
                <w:bCs/>
                <w:sz w:val="20"/>
                <w:szCs w:val="20"/>
              </w:rPr>
              <w:t xml:space="preserve"> </w:t>
            </w:r>
            <w:r w:rsidR="0028334E" w:rsidRPr="00476AD1">
              <w:rPr>
                <w:rFonts w:ascii="Cambria" w:hAnsi="Cambria"/>
                <w:bCs/>
                <w:sz w:val="20"/>
                <w:szCs w:val="20"/>
              </w:rPr>
              <w:t>z</w:t>
            </w:r>
            <w:r w:rsidR="0028334E">
              <w:rPr>
                <w:rFonts w:ascii="Cambria" w:hAnsi="Cambria"/>
                <w:bCs/>
                <w:sz w:val="20"/>
                <w:szCs w:val="20"/>
              </w:rPr>
              <w:t> </w:t>
            </w:r>
            <w:r w:rsidRPr="00476AD1">
              <w:rPr>
                <w:rFonts w:ascii="Cambria" w:hAnsi="Cambria"/>
                <w:bCs/>
                <w:sz w:val="20"/>
                <w:szCs w:val="20"/>
              </w:rPr>
              <w:t>terenu gminy</w:t>
            </w:r>
          </w:p>
        </w:tc>
        <w:tc>
          <w:tcPr>
            <w:tcW w:w="1595" w:type="dxa"/>
            <w:gridSpan w:val="2"/>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auto"/>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CD06E9" w:rsidRPr="00476AD1" w:rsidTr="000601B3">
        <w:tc>
          <w:tcPr>
            <w:tcW w:w="1023" w:type="dxa"/>
            <w:gridSpan w:val="2"/>
            <w:vMerge/>
            <w:shd w:val="clear" w:color="auto" w:fill="auto"/>
          </w:tcPr>
          <w:p w:rsidR="00CD06E9" w:rsidRPr="00476AD1" w:rsidRDefault="00CD06E9" w:rsidP="00C7734B">
            <w:pPr>
              <w:contextualSpacing/>
              <w:jc w:val="both"/>
              <w:rPr>
                <w:rFonts w:ascii="Cambria" w:hAnsi="Cambria"/>
                <w:sz w:val="20"/>
                <w:szCs w:val="20"/>
              </w:rPr>
            </w:pPr>
          </w:p>
        </w:tc>
        <w:tc>
          <w:tcPr>
            <w:tcW w:w="2954" w:type="dxa"/>
            <w:gridSpan w:val="4"/>
            <w:shd w:val="clear" w:color="auto" w:fill="auto"/>
          </w:tcPr>
          <w:p w:rsidR="00CD06E9" w:rsidRPr="00476AD1" w:rsidRDefault="00CD06E9" w:rsidP="00CD06E9">
            <w:pPr>
              <w:contextualSpacing/>
              <w:jc w:val="center"/>
              <w:rPr>
                <w:rFonts w:ascii="Cambria" w:hAnsi="Cambria"/>
                <w:bCs/>
                <w:sz w:val="20"/>
                <w:szCs w:val="20"/>
              </w:rPr>
            </w:pPr>
            <w:r w:rsidRPr="00476AD1">
              <w:rPr>
                <w:rFonts w:ascii="Cambria" w:hAnsi="Cambria"/>
                <w:bCs/>
                <w:sz w:val="20"/>
                <w:szCs w:val="20"/>
              </w:rPr>
              <w:t>CO 2.2.</w:t>
            </w:r>
            <w:r w:rsidR="00E809C8">
              <w:rPr>
                <w:rFonts w:ascii="Cambria" w:hAnsi="Cambria"/>
                <w:bCs/>
                <w:sz w:val="20"/>
                <w:szCs w:val="20"/>
              </w:rPr>
              <w:t xml:space="preserve"> </w:t>
            </w:r>
            <w:r w:rsidRPr="00476AD1">
              <w:rPr>
                <w:rFonts w:ascii="Cambria" w:hAnsi="Cambria"/>
                <w:bCs/>
                <w:sz w:val="20"/>
                <w:szCs w:val="20"/>
              </w:rPr>
              <w:t>Zaangażowanie mieszkańców do pomocy innym</w:t>
            </w:r>
          </w:p>
        </w:tc>
        <w:tc>
          <w:tcPr>
            <w:tcW w:w="1595" w:type="dxa"/>
            <w:gridSpan w:val="2"/>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auto"/>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CD06E9" w:rsidRPr="00476AD1" w:rsidTr="000601B3">
        <w:tc>
          <w:tcPr>
            <w:tcW w:w="1023" w:type="dxa"/>
            <w:gridSpan w:val="2"/>
            <w:vMerge/>
            <w:shd w:val="clear" w:color="auto" w:fill="auto"/>
          </w:tcPr>
          <w:p w:rsidR="00CD06E9" w:rsidRPr="00476AD1" w:rsidRDefault="00CD06E9" w:rsidP="00C7734B">
            <w:pPr>
              <w:contextualSpacing/>
              <w:jc w:val="both"/>
              <w:rPr>
                <w:rFonts w:ascii="Cambria" w:hAnsi="Cambria"/>
                <w:sz w:val="20"/>
                <w:szCs w:val="20"/>
              </w:rPr>
            </w:pPr>
          </w:p>
        </w:tc>
        <w:tc>
          <w:tcPr>
            <w:tcW w:w="2954" w:type="dxa"/>
            <w:gridSpan w:val="4"/>
            <w:shd w:val="clear" w:color="auto" w:fill="auto"/>
          </w:tcPr>
          <w:p w:rsidR="00CD06E9" w:rsidRPr="00476AD1" w:rsidRDefault="00CD06E9" w:rsidP="00CD06E9">
            <w:pPr>
              <w:contextualSpacing/>
              <w:jc w:val="center"/>
              <w:rPr>
                <w:rFonts w:ascii="Cambria" w:hAnsi="Cambria"/>
                <w:bCs/>
                <w:sz w:val="20"/>
                <w:szCs w:val="20"/>
              </w:rPr>
            </w:pPr>
            <w:r w:rsidRPr="00476AD1">
              <w:rPr>
                <w:rFonts w:ascii="Cambria" w:hAnsi="Cambria"/>
                <w:bCs/>
                <w:sz w:val="20"/>
                <w:szCs w:val="20"/>
              </w:rPr>
              <w:t>CO 2.3. Promowanie aktywności społecznej</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zaangażowania</w:t>
            </w:r>
            <w:r w:rsidR="0028334E">
              <w:rPr>
                <w:rFonts w:ascii="Cambria" w:hAnsi="Cambria"/>
                <w:bCs/>
                <w:sz w:val="20"/>
                <w:szCs w:val="20"/>
              </w:rPr>
              <w:t xml:space="preserve"> </w:t>
            </w:r>
            <w:r w:rsidR="0028334E" w:rsidRPr="00476AD1">
              <w:rPr>
                <w:rFonts w:ascii="Cambria" w:hAnsi="Cambria"/>
                <w:bCs/>
                <w:sz w:val="20"/>
                <w:szCs w:val="20"/>
              </w:rPr>
              <w:t>w</w:t>
            </w:r>
            <w:r w:rsidR="0028334E">
              <w:rPr>
                <w:rFonts w:ascii="Cambria" w:hAnsi="Cambria"/>
                <w:bCs/>
                <w:sz w:val="20"/>
                <w:szCs w:val="20"/>
              </w:rPr>
              <w:t> </w:t>
            </w:r>
            <w:r w:rsidRPr="00476AD1">
              <w:rPr>
                <w:rFonts w:ascii="Cambria" w:hAnsi="Cambria"/>
                <w:bCs/>
                <w:sz w:val="20"/>
                <w:szCs w:val="20"/>
              </w:rPr>
              <w:t>sprawy lokalne</w:t>
            </w:r>
          </w:p>
        </w:tc>
        <w:tc>
          <w:tcPr>
            <w:tcW w:w="1595" w:type="dxa"/>
            <w:gridSpan w:val="2"/>
            <w:shd w:val="clear" w:color="auto" w:fill="E5B8B7" w:themeFill="accent2" w:themeFillTint="66"/>
          </w:tcPr>
          <w:p w:rsidR="00CD06E9" w:rsidRPr="00476AD1" w:rsidRDefault="00CD06E9" w:rsidP="00C7734B">
            <w:pPr>
              <w:contextualSpacing/>
              <w:jc w:val="both"/>
              <w:rPr>
                <w:rFonts w:ascii="Cambria" w:hAnsi="Cambria"/>
                <w:sz w:val="20"/>
                <w:szCs w:val="20"/>
              </w:rPr>
            </w:pPr>
          </w:p>
        </w:tc>
        <w:tc>
          <w:tcPr>
            <w:tcW w:w="1446" w:type="dxa"/>
            <w:gridSpan w:val="4"/>
            <w:shd w:val="clear" w:color="auto" w:fill="auto"/>
          </w:tcPr>
          <w:p w:rsidR="00CD06E9" w:rsidRPr="00476AD1" w:rsidRDefault="00CD06E9" w:rsidP="00C7734B">
            <w:pPr>
              <w:contextualSpacing/>
              <w:jc w:val="both"/>
              <w:rPr>
                <w:rFonts w:ascii="Cambria" w:hAnsi="Cambria"/>
                <w:sz w:val="20"/>
                <w:szCs w:val="20"/>
              </w:rPr>
            </w:pPr>
          </w:p>
        </w:tc>
        <w:tc>
          <w:tcPr>
            <w:tcW w:w="1231" w:type="dxa"/>
            <w:gridSpan w:val="3"/>
            <w:shd w:val="clear" w:color="auto" w:fill="auto"/>
          </w:tcPr>
          <w:p w:rsidR="00CD06E9" w:rsidRPr="00476AD1" w:rsidRDefault="00CD06E9" w:rsidP="00C7734B">
            <w:pPr>
              <w:contextualSpacing/>
              <w:jc w:val="both"/>
              <w:rPr>
                <w:rFonts w:ascii="Cambria" w:hAnsi="Cambria"/>
                <w:sz w:val="20"/>
                <w:szCs w:val="20"/>
              </w:rPr>
            </w:pPr>
          </w:p>
        </w:tc>
        <w:tc>
          <w:tcPr>
            <w:tcW w:w="1237" w:type="dxa"/>
          </w:tcPr>
          <w:p w:rsidR="00CD06E9" w:rsidRPr="00476AD1" w:rsidRDefault="00CD06E9" w:rsidP="00C7734B">
            <w:pPr>
              <w:contextualSpacing/>
              <w:jc w:val="both"/>
              <w:rPr>
                <w:rFonts w:ascii="Cambria" w:hAnsi="Cambria"/>
                <w:sz w:val="20"/>
                <w:szCs w:val="20"/>
              </w:rPr>
            </w:pPr>
          </w:p>
        </w:tc>
      </w:tr>
      <w:tr w:rsidR="004D3FEB" w:rsidRPr="00476AD1" w:rsidTr="000601B3">
        <w:tc>
          <w:tcPr>
            <w:tcW w:w="2192" w:type="dxa"/>
            <w:gridSpan w:val="4"/>
            <w:shd w:val="clear" w:color="auto" w:fill="D9D9D9" w:themeFill="background1" w:themeFillShade="D9"/>
            <w:vAlign w:val="bottom"/>
          </w:tcPr>
          <w:p w:rsidR="004D3FEB" w:rsidRPr="00476AD1" w:rsidRDefault="004D3FEB" w:rsidP="00C7734B">
            <w:pPr>
              <w:contextualSpacing/>
              <w:jc w:val="center"/>
              <w:rPr>
                <w:rFonts w:ascii="Cambria" w:hAnsi="Cambria"/>
                <w:b/>
                <w:bCs/>
                <w:sz w:val="20"/>
                <w:szCs w:val="20"/>
              </w:rPr>
            </w:pPr>
          </w:p>
        </w:tc>
        <w:tc>
          <w:tcPr>
            <w:tcW w:w="7294" w:type="dxa"/>
            <w:gridSpan w:val="12"/>
            <w:shd w:val="clear" w:color="auto" w:fill="D9D9D9" w:themeFill="background1" w:themeFillShade="D9"/>
          </w:tcPr>
          <w:p w:rsidR="004D3FEB" w:rsidRPr="00476AD1" w:rsidRDefault="004D3FEB" w:rsidP="004D3FEB">
            <w:pPr>
              <w:contextualSpacing/>
              <w:jc w:val="center"/>
              <w:rPr>
                <w:rFonts w:ascii="Cambria" w:hAnsi="Cambria"/>
                <w:b/>
                <w:bCs/>
                <w:sz w:val="20"/>
                <w:szCs w:val="20"/>
              </w:rPr>
            </w:pPr>
            <w:r>
              <w:rPr>
                <w:rFonts w:ascii="Cambria" w:hAnsi="Cambria"/>
                <w:b/>
                <w:bCs/>
                <w:sz w:val="20"/>
                <w:szCs w:val="20"/>
              </w:rPr>
              <w:t xml:space="preserve">Powiatowa Strategia rozwiązywania problemów społecznych </w:t>
            </w:r>
            <w:r w:rsidR="00C46589">
              <w:rPr>
                <w:rFonts w:ascii="Cambria" w:hAnsi="Cambria"/>
                <w:b/>
                <w:bCs/>
                <w:sz w:val="20"/>
                <w:szCs w:val="20"/>
              </w:rPr>
              <w:br/>
            </w:r>
            <w:r>
              <w:rPr>
                <w:rFonts w:ascii="Cambria" w:hAnsi="Cambria"/>
                <w:b/>
                <w:bCs/>
                <w:sz w:val="20"/>
                <w:szCs w:val="20"/>
              </w:rPr>
              <w:t>w</w:t>
            </w:r>
            <w:r w:rsidR="00C46589">
              <w:rPr>
                <w:rFonts w:ascii="Cambria" w:hAnsi="Cambria"/>
                <w:b/>
                <w:bCs/>
                <w:sz w:val="20"/>
                <w:szCs w:val="20"/>
              </w:rPr>
              <w:t> </w:t>
            </w:r>
            <w:r>
              <w:rPr>
                <w:rFonts w:ascii="Cambria" w:hAnsi="Cambria"/>
                <w:b/>
                <w:bCs/>
                <w:sz w:val="20"/>
                <w:szCs w:val="20"/>
              </w:rPr>
              <w:t>powiecie gryfińskim na lata 2016</w:t>
            </w:r>
            <w:r w:rsidR="00E764B9">
              <w:rPr>
                <w:rFonts w:ascii="Cambria" w:hAnsi="Cambria"/>
                <w:b/>
                <w:bCs/>
                <w:sz w:val="20"/>
                <w:szCs w:val="20"/>
              </w:rPr>
              <w:t>–</w:t>
            </w:r>
            <w:r>
              <w:rPr>
                <w:rFonts w:ascii="Cambria" w:hAnsi="Cambria"/>
                <w:b/>
                <w:bCs/>
                <w:sz w:val="20"/>
                <w:szCs w:val="20"/>
              </w:rPr>
              <w:t>2022</w:t>
            </w:r>
          </w:p>
        </w:tc>
      </w:tr>
      <w:tr w:rsidR="001F7D1C" w:rsidRPr="00476AD1" w:rsidTr="00C46589">
        <w:tc>
          <w:tcPr>
            <w:tcW w:w="2192" w:type="dxa"/>
            <w:gridSpan w:val="4"/>
            <w:shd w:val="clear" w:color="auto" w:fill="D9D9D9" w:themeFill="background1" w:themeFillShade="D9"/>
            <w:vAlign w:val="bottom"/>
          </w:tcPr>
          <w:p w:rsidR="004D3FEB" w:rsidRPr="00476AD1" w:rsidRDefault="006F35CF" w:rsidP="00C7734B">
            <w:pPr>
              <w:contextualSpacing/>
              <w:jc w:val="center"/>
              <w:rPr>
                <w:rFonts w:ascii="Cambria" w:hAnsi="Cambria"/>
                <w:b/>
                <w:bCs/>
                <w:sz w:val="20"/>
                <w:szCs w:val="20"/>
              </w:rPr>
            </w:pPr>
            <w:r w:rsidRPr="00476AD1">
              <w:rPr>
                <w:rFonts w:ascii="Cambria" w:hAnsi="Cambria"/>
                <w:b/>
                <w:bCs/>
                <w:sz w:val="20"/>
                <w:szCs w:val="20"/>
              </w:rPr>
              <w:t>Strategia rozwiązywania problemów społecznych dla Gminy Gryfino na lata 2021-2026</w:t>
            </w:r>
          </w:p>
        </w:tc>
        <w:tc>
          <w:tcPr>
            <w:tcW w:w="1002" w:type="dxa"/>
            <w:shd w:val="clear" w:color="auto" w:fill="auto"/>
          </w:tcPr>
          <w:p w:rsidR="004D3FEB" w:rsidRPr="00476AD1" w:rsidRDefault="001F7D1C" w:rsidP="00C7734B">
            <w:pPr>
              <w:contextualSpacing/>
              <w:jc w:val="center"/>
              <w:rPr>
                <w:rFonts w:ascii="Cambria" w:hAnsi="Cambria"/>
                <w:sz w:val="20"/>
                <w:szCs w:val="20"/>
              </w:rPr>
            </w:pPr>
            <w:r w:rsidRPr="001F7D1C">
              <w:rPr>
                <w:rFonts w:ascii="Cambria" w:hAnsi="Cambria"/>
                <w:sz w:val="20"/>
                <w:szCs w:val="20"/>
              </w:rPr>
              <w:t>1. Wspiera</w:t>
            </w:r>
            <w:r>
              <w:rPr>
                <w:rFonts w:ascii="Cambria" w:hAnsi="Cambria"/>
                <w:sz w:val="20"/>
                <w:szCs w:val="20"/>
              </w:rPr>
              <w:t>-</w:t>
            </w:r>
            <w:r w:rsidRPr="001F7D1C">
              <w:rPr>
                <w:rFonts w:ascii="Cambria" w:hAnsi="Cambria"/>
                <w:sz w:val="20"/>
                <w:szCs w:val="20"/>
              </w:rPr>
              <w:t>nie rodzin</w:t>
            </w:r>
            <w:r w:rsidR="0028334E">
              <w:rPr>
                <w:rFonts w:ascii="Cambria" w:hAnsi="Cambria"/>
                <w:sz w:val="20"/>
                <w:szCs w:val="20"/>
              </w:rPr>
              <w:t xml:space="preserve"> </w:t>
            </w:r>
            <w:r w:rsidR="0028334E" w:rsidRPr="001F7D1C">
              <w:rPr>
                <w:rFonts w:ascii="Cambria" w:hAnsi="Cambria"/>
                <w:sz w:val="20"/>
                <w:szCs w:val="20"/>
              </w:rPr>
              <w:t>i</w:t>
            </w:r>
            <w:r w:rsidR="0028334E">
              <w:rPr>
                <w:rFonts w:ascii="Cambria" w:hAnsi="Cambria"/>
                <w:sz w:val="20"/>
                <w:szCs w:val="20"/>
              </w:rPr>
              <w:t> </w:t>
            </w:r>
            <w:r w:rsidRPr="001F7D1C">
              <w:rPr>
                <w:rFonts w:ascii="Cambria" w:hAnsi="Cambria"/>
                <w:sz w:val="20"/>
                <w:szCs w:val="20"/>
              </w:rPr>
              <w:t xml:space="preserve">rozwój systemu pieczy </w:t>
            </w:r>
            <w:proofErr w:type="spellStart"/>
            <w:r w:rsidRPr="001F7D1C">
              <w:rPr>
                <w:rFonts w:ascii="Cambria" w:hAnsi="Cambria"/>
                <w:sz w:val="20"/>
                <w:szCs w:val="20"/>
              </w:rPr>
              <w:t>zastęp</w:t>
            </w:r>
            <w:r>
              <w:rPr>
                <w:rFonts w:ascii="Cambria" w:hAnsi="Cambria"/>
                <w:sz w:val="20"/>
                <w:szCs w:val="20"/>
              </w:rPr>
              <w:t>-</w:t>
            </w:r>
            <w:r w:rsidRPr="001F7D1C">
              <w:rPr>
                <w:rFonts w:ascii="Cambria" w:hAnsi="Cambria"/>
                <w:sz w:val="20"/>
                <w:szCs w:val="20"/>
              </w:rPr>
              <w:t>czej</w:t>
            </w:r>
            <w:proofErr w:type="spellEnd"/>
          </w:p>
        </w:tc>
        <w:tc>
          <w:tcPr>
            <w:tcW w:w="1208" w:type="dxa"/>
            <w:gridSpan w:val="2"/>
            <w:shd w:val="clear" w:color="auto" w:fill="auto"/>
          </w:tcPr>
          <w:p w:rsidR="004D3FEB" w:rsidRPr="00476AD1" w:rsidRDefault="001F7D1C" w:rsidP="00C7734B">
            <w:pPr>
              <w:contextualSpacing/>
              <w:jc w:val="center"/>
              <w:rPr>
                <w:rFonts w:ascii="Cambria" w:hAnsi="Cambria"/>
                <w:sz w:val="20"/>
                <w:szCs w:val="20"/>
              </w:rPr>
            </w:pPr>
            <w:r w:rsidRPr="001F7D1C">
              <w:rPr>
                <w:rFonts w:ascii="Cambria" w:hAnsi="Cambria"/>
                <w:sz w:val="20"/>
                <w:szCs w:val="20"/>
              </w:rPr>
              <w:t xml:space="preserve">2. Rozwój systemu </w:t>
            </w:r>
            <w:proofErr w:type="spellStart"/>
            <w:r w:rsidRPr="001F7D1C">
              <w:rPr>
                <w:rFonts w:ascii="Cambria" w:hAnsi="Cambria"/>
                <w:sz w:val="20"/>
                <w:szCs w:val="20"/>
              </w:rPr>
              <w:t>wspiera</w:t>
            </w:r>
            <w:r>
              <w:rPr>
                <w:rFonts w:ascii="Cambria" w:hAnsi="Cambria"/>
                <w:sz w:val="20"/>
                <w:szCs w:val="20"/>
              </w:rPr>
              <w:t>-</w:t>
            </w:r>
            <w:r w:rsidRPr="001F7D1C">
              <w:rPr>
                <w:rFonts w:ascii="Cambria" w:hAnsi="Cambria"/>
                <w:sz w:val="20"/>
                <w:szCs w:val="20"/>
              </w:rPr>
              <w:t>nia</w:t>
            </w:r>
            <w:proofErr w:type="spellEnd"/>
            <w:r w:rsidRPr="001F7D1C">
              <w:rPr>
                <w:rFonts w:ascii="Cambria" w:hAnsi="Cambria"/>
                <w:sz w:val="20"/>
                <w:szCs w:val="20"/>
              </w:rPr>
              <w:t xml:space="preserve"> osób starszych</w:t>
            </w:r>
            <w:r>
              <w:rPr>
                <w:rFonts w:ascii="Cambria" w:hAnsi="Cambria"/>
                <w:sz w:val="20"/>
                <w:szCs w:val="20"/>
              </w:rPr>
              <w:t>,</w:t>
            </w:r>
            <w:r w:rsidRPr="001F7D1C">
              <w:rPr>
                <w:rFonts w:ascii="Cambria" w:hAnsi="Cambria"/>
                <w:sz w:val="20"/>
                <w:szCs w:val="20"/>
              </w:rPr>
              <w:t xml:space="preserve"> długo</w:t>
            </w:r>
            <w:r>
              <w:rPr>
                <w:rFonts w:ascii="Cambria" w:hAnsi="Cambria"/>
                <w:sz w:val="20"/>
                <w:szCs w:val="20"/>
              </w:rPr>
              <w:t>-</w:t>
            </w:r>
            <w:r w:rsidRPr="001F7D1C">
              <w:rPr>
                <w:rFonts w:ascii="Cambria" w:hAnsi="Cambria"/>
                <w:sz w:val="20"/>
                <w:szCs w:val="20"/>
              </w:rPr>
              <w:t>trwale lub ciężko chorych</w:t>
            </w:r>
          </w:p>
        </w:tc>
        <w:tc>
          <w:tcPr>
            <w:tcW w:w="1377" w:type="dxa"/>
            <w:gridSpan w:val="2"/>
            <w:shd w:val="clear" w:color="auto" w:fill="auto"/>
          </w:tcPr>
          <w:p w:rsidR="004D3FEB" w:rsidRPr="00476AD1" w:rsidRDefault="001F7D1C" w:rsidP="00C7734B">
            <w:pPr>
              <w:contextualSpacing/>
              <w:jc w:val="center"/>
              <w:rPr>
                <w:rFonts w:ascii="Cambria" w:hAnsi="Cambria"/>
                <w:sz w:val="20"/>
                <w:szCs w:val="20"/>
              </w:rPr>
            </w:pPr>
            <w:r w:rsidRPr="001F7D1C">
              <w:rPr>
                <w:rFonts w:ascii="Cambria" w:hAnsi="Cambria"/>
                <w:sz w:val="20"/>
                <w:szCs w:val="20"/>
              </w:rPr>
              <w:t>3. Wyrównywa</w:t>
            </w:r>
            <w:r>
              <w:rPr>
                <w:rFonts w:ascii="Cambria" w:hAnsi="Cambria"/>
                <w:sz w:val="20"/>
                <w:szCs w:val="20"/>
              </w:rPr>
              <w:t>-</w:t>
            </w:r>
            <w:r w:rsidRPr="001F7D1C">
              <w:rPr>
                <w:rFonts w:ascii="Cambria" w:hAnsi="Cambria"/>
                <w:sz w:val="20"/>
                <w:szCs w:val="20"/>
              </w:rPr>
              <w:t xml:space="preserve">nie szans osób </w:t>
            </w:r>
            <w:proofErr w:type="spellStart"/>
            <w:r w:rsidRPr="001F7D1C">
              <w:rPr>
                <w:rFonts w:ascii="Cambria" w:hAnsi="Cambria"/>
                <w:sz w:val="20"/>
                <w:szCs w:val="20"/>
              </w:rPr>
              <w:t>niepełnos</w:t>
            </w:r>
            <w:r>
              <w:rPr>
                <w:rFonts w:ascii="Cambria" w:hAnsi="Cambria"/>
                <w:sz w:val="20"/>
                <w:szCs w:val="20"/>
              </w:rPr>
              <w:t>-</w:t>
            </w:r>
            <w:r w:rsidRPr="001F7D1C">
              <w:rPr>
                <w:rFonts w:ascii="Cambria" w:hAnsi="Cambria"/>
                <w:sz w:val="20"/>
                <w:szCs w:val="20"/>
              </w:rPr>
              <w:t>prawnych</w:t>
            </w:r>
            <w:proofErr w:type="spellEnd"/>
          </w:p>
        </w:tc>
        <w:tc>
          <w:tcPr>
            <w:tcW w:w="1182" w:type="dxa"/>
            <w:gridSpan w:val="2"/>
          </w:tcPr>
          <w:p w:rsidR="004D3FEB" w:rsidRPr="00476AD1" w:rsidRDefault="001F7D1C" w:rsidP="00C7734B">
            <w:pPr>
              <w:contextualSpacing/>
              <w:jc w:val="center"/>
              <w:rPr>
                <w:rFonts w:ascii="Cambria" w:hAnsi="Cambria"/>
                <w:sz w:val="20"/>
                <w:szCs w:val="20"/>
              </w:rPr>
            </w:pPr>
            <w:r w:rsidRPr="001F7D1C">
              <w:rPr>
                <w:rFonts w:ascii="Cambria" w:hAnsi="Cambria"/>
                <w:sz w:val="20"/>
                <w:szCs w:val="20"/>
              </w:rPr>
              <w:t>4. Ogranicza</w:t>
            </w:r>
            <w:r>
              <w:rPr>
                <w:rFonts w:ascii="Cambria" w:hAnsi="Cambria"/>
                <w:sz w:val="20"/>
                <w:szCs w:val="20"/>
              </w:rPr>
              <w:t>-</w:t>
            </w:r>
            <w:r w:rsidRPr="001F7D1C">
              <w:rPr>
                <w:rFonts w:ascii="Cambria" w:hAnsi="Cambria"/>
                <w:sz w:val="20"/>
                <w:szCs w:val="20"/>
              </w:rPr>
              <w:t xml:space="preserve">nie zjawiska bezrobocia poprzez </w:t>
            </w:r>
            <w:proofErr w:type="spellStart"/>
            <w:r w:rsidRPr="001F7D1C">
              <w:rPr>
                <w:rFonts w:ascii="Cambria" w:hAnsi="Cambria"/>
                <w:sz w:val="20"/>
                <w:szCs w:val="20"/>
              </w:rPr>
              <w:t>odpowied</w:t>
            </w:r>
            <w:r>
              <w:rPr>
                <w:rFonts w:ascii="Cambria" w:hAnsi="Cambria"/>
                <w:sz w:val="20"/>
                <w:szCs w:val="20"/>
              </w:rPr>
              <w:t>-</w:t>
            </w:r>
            <w:r w:rsidRPr="001F7D1C">
              <w:rPr>
                <w:rFonts w:ascii="Cambria" w:hAnsi="Cambria"/>
                <w:sz w:val="20"/>
                <w:szCs w:val="20"/>
              </w:rPr>
              <w:t>nią</w:t>
            </w:r>
            <w:proofErr w:type="spellEnd"/>
            <w:r w:rsidRPr="001F7D1C">
              <w:rPr>
                <w:rFonts w:ascii="Cambria" w:hAnsi="Cambria"/>
                <w:sz w:val="20"/>
                <w:szCs w:val="20"/>
              </w:rPr>
              <w:t xml:space="preserve"> politykę rynku pracy</w:t>
            </w:r>
            <w:r w:rsidR="0028334E">
              <w:rPr>
                <w:rFonts w:ascii="Cambria" w:hAnsi="Cambria"/>
                <w:sz w:val="20"/>
                <w:szCs w:val="20"/>
              </w:rPr>
              <w:t xml:space="preserve"> </w:t>
            </w:r>
            <w:r w:rsidR="0028334E" w:rsidRPr="001F7D1C">
              <w:rPr>
                <w:rFonts w:ascii="Cambria" w:hAnsi="Cambria"/>
                <w:sz w:val="20"/>
                <w:szCs w:val="20"/>
              </w:rPr>
              <w:t>w</w:t>
            </w:r>
            <w:r w:rsidR="0028334E">
              <w:rPr>
                <w:rFonts w:ascii="Cambria" w:hAnsi="Cambria"/>
                <w:sz w:val="20"/>
                <w:szCs w:val="20"/>
              </w:rPr>
              <w:t> </w:t>
            </w:r>
            <w:r w:rsidRPr="001F7D1C">
              <w:rPr>
                <w:rFonts w:ascii="Cambria" w:hAnsi="Cambria"/>
                <w:sz w:val="20"/>
                <w:szCs w:val="20"/>
              </w:rPr>
              <w:t>powiecie gryfińskim</w:t>
            </w:r>
          </w:p>
        </w:tc>
        <w:tc>
          <w:tcPr>
            <w:tcW w:w="1222" w:type="dxa"/>
            <w:gridSpan w:val="3"/>
          </w:tcPr>
          <w:p w:rsidR="004D3FEB" w:rsidRDefault="001F7D1C" w:rsidP="001F7D1C">
            <w:pPr>
              <w:contextualSpacing/>
              <w:jc w:val="center"/>
              <w:rPr>
                <w:rFonts w:ascii="Cambria" w:hAnsi="Cambria"/>
                <w:sz w:val="20"/>
                <w:szCs w:val="20"/>
              </w:rPr>
            </w:pPr>
            <w:r w:rsidRPr="001F7D1C">
              <w:rPr>
                <w:rFonts w:ascii="Cambria" w:hAnsi="Cambria"/>
                <w:sz w:val="20"/>
                <w:szCs w:val="20"/>
              </w:rPr>
              <w:t>5. Wspiera</w:t>
            </w:r>
            <w:r>
              <w:rPr>
                <w:rFonts w:ascii="Cambria" w:hAnsi="Cambria"/>
                <w:sz w:val="20"/>
                <w:szCs w:val="20"/>
              </w:rPr>
              <w:t>-</w:t>
            </w:r>
            <w:r w:rsidRPr="001F7D1C">
              <w:rPr>
                <w:rFonts w:ascii="Cambria" w:hAnsi="Cambria"/>
                <w:sz w:val="20"/>
                <w:szCs w:val="20"/>
              </w:rPr>
              <w:t>nie</w:t>
            </w:r>
            <w:r w:rsidR="0028334E">
              <w:rPr>
                <w:rFonts w:ascii="Cambria" w:hAnsi="Cambria"/>
                <w:sz w:val="20"/>
                <w:szCs w:val="20"/>
              </w:rPr>
              <w:t xml:space="preserve"> </w:t>
            </w:r>
            <w:r w:rsidR="0028334E" w:rsidRPr="001F7D1C">
              <w:rPr>
                <w:rFonts w:ascii="Cambria" w:hAnsi="Cambria"/>
                <w:sz w:val="20"/>
                <w:szCs w:val="20"/>
              </w:rPr>
              <w:t>i</w:t>
            </w:r>
            <w:r w:rsidR="0028334E">
              <w:rPr>
                <w:rFonts w:ascii="Cambria" w:hAnsi="Cambria"/>
                <w:sz w:val="20"/>
                <w:szCs w:val="20"/>
              </w:rPr>
              <w:t> </w:t>
            </w:r>
            <w:r w:rsidRPr="001F7D1C">
              <w:rPr>
                <w:rFonts w:ascii="Cambria" w:hAnsi="Cambria"/>
                <w:sz w:val="20"/>
                <w:szCs w:val="20"/>
              </w:rPr>
              <w:t>rozwijanie działań na rzecz rodzin</w:t>
            </w:r>
            <w:r w:rsidR="0028334E">
              <w:rPr>
                <w:rFonts w:ascii="Cambria" w:hAnsi="Cambria"/>
                <w:sz w:val="20"/>
                <w:szCs w:val="20"/>
              </w:rPr>
              <w:t xml:space="preserve"> </w:t>
            </w:r>
            <w:r w:rsidR="0028334E" w:rsidRPr="001F7D1C">
              <w:rPr>
                <w:rFonts w:ascii="Cambria" w:hAnsi="Cambria"/>
                <w:sz w:val="20"/>
                <w:szCs w:val="20"/>
              </w:rPr>
              <w:t>i</w:t>
            </w:r>
            <w:r w:rsidR="0028334E">
              <w:rPr>
                <w:rFonts w:ascii="Cambria" w:hAnsi="Cambria"/>
                <w:sz w:val="20"/>
                <w:szCs w:val="20"/>
              </w:rPr>
              <w:t> </w:t>
            </w:r>
            <w:r w:rsidRPr="001F7D1C">
              <w:rPr>
                <w:rFonts w:ascii="Cambria" w:hAnsi="Cambria"/>
                <w:sz w:val="20"/>
                <w:szCs w:val="20"/>
              </w:rPr>
              <w:t>osób znaj</w:t>
            </w:r>
            <w:r>
              <w:rPr>
                <w:rFonts w:ascii="Cambria" w:hAnsi="Cambria"/>
                <w:sz w:val="20"/>
                <w:szCs w:val="20"/>
              </w:rPr>
              <w:t>-</w:t>
            </w:r>
            <w:r w:rsidRPr="001F7D1C">
              <w:rPr>
                <w:rFonts w:ascii="Cambria" w:hAnsi="Cambria"/>
                <w:sz w:val="20"/>
                <w:szCs w:val="20"/>
              </w:rPr>
              <w:t>dujących się</w:t>
            </w:r>
            <w:r w:rsidR="0028334E">
              <w:rPr>
                <w:rFonts w:ascii="Cambria" w:hAnsi="Cambria"/>
                <w:sz w:val="20"/>
                <w:szCs w:val="20"/>
              </w:rPr>
              <w:t xml:space="preserve"> </w:t>
            </w:r>
            <w:r w:rsidR="0028334E" w:rsidRPr="001F7D1C">
              <w:rPr>
                <w:rFonts w:ascii="Cambria" w:hAnsi="Cambria"/>
                <w:sz w:val="20"/>
                <w:szCs w:val="20"/>
              </w:rPr>
              <w:t>w</w:t>
            </w:r>
            <w:r w:rsidR="0028334E">
              <w:rPr>
                <w:rFonts w:ascii="Cambria" w:hAnsi="Cambria"/>
                <w:sz w:val="20"/>
                <w:szCs w:val="20"/>
              </w:rPr>
              <w:t> </w:t>
            </w:r>
            <w:r w:rsidRPr="001F7D1C">
              <w:rPr>
                <w:rFonts w:ascii="Cambria" w:hAnsi="Cambria"/>
                <w:sz w:val="20"/>
                <w:szCs w:val="20"/>
              </w:rPr>
              <w:t xml:space="preserve">sytuacji </w:t>
            </w:r>
            <w:proofErr w:type="spellStart"/>
            <w:r w:rsidRPr="001F7D1C">
              <w:rPr>
                <w:rFonts w:ascii="Cambria" w:hAnsi="Cambria"/>
                <w:sz w:val="20"/>
                <w:szCs w:val="20"/>
              </w:rPr>
              <w:t>kryzyso</w:t>
            </w:r>
            <w:r>
              <w:rPr>
                <w:rFonts w:ascii="Cambria" w:hAnsi="Cambria"/>
                <w:sz w:val="20"/>
                <w:szCs w:val="20"/>
              </w:rPr>
              <w:t>-</w:t>
            </w:r>
            <w:r w:rsidRPr="001F7D1C">
              <w:rPr>
                <w:rFonts w:ascii="Cambria" w:hAnsi="Cambria"/>
                <w:sz w:val="20"/>
                <w:szCs w:val="20"/>
              </w:rPr>
              <w:t>wej</w:t>
            </w:r>
            <w:proofErr w:type="spellEnd"/>
            <w:r w:rsidRPr="001F7D1C">
              <w:rPr>
                <w:rFonts w:ascii="Cambria" w:hAnsi="Cambria"/>
                <w:sz w:val="20"/>
                <w:szCs w:val="20"/>
              </w:rPr>
              <w:t xml:space="preserve"> oraz </w:t>
            </w:r>
            <w:proofErr w:type="spellStart"/>
            <w:r w:rsidRPr="001F7D1C">
              <w:rPr>
                <w:rFonts w:ascii="Cambria" w:hAnsi="Cambria"/>
                <w:sz w:val="20"/>
                <w:szCs w:val="20"/>
              </w:rPr>
              <w:t>dotknię</w:t>
            </w:r>
            <w:r>
              <w:rPr>
                <w:rFonts w:ascii="Cambria" w:hAnsi="Cambria"/>
                <w:sz w:val="20"/>
                <w:szCs w:val="20"/>
              </w:rPr>
              <w:t>-</w:t>
            </w:r>
            <w:r w:rsidRPr="001F7D1C">
              <w:rPr>
                <w:rFonts w:ascii="Cambria" w:hAnsi="Cambria"/>
                <w:sz w:val="20"/>
                <w:szCs w:val="20"/>
              </w:rPr>
              <w:t>tych</w:t>
            </w:r>
            <w:proofErr w:type="spellEnd"/>
            <w:r w:rsidRPr="001F7D1C">
              <w:rPr>
                <w:rFonts w:ascii="Cambria" w:hAnsi="Cambria"/>
                <w:sz w:val="20"/>
                <w:szCs w:val="20"/>
              </w:rPr>
              <w:t xml:space="preserve"> różnymi </w:t>
            </w:r>
            <w:proofErr w:type="spellStart"/>
            <w:r w:rsidRPr="001F7D1C">
              <w:rPr>
                <w:rFonts w:ascii="Cambria" w:hAnsi="Cambria"/>
                <w:sz w:val="20"/>
                <w:szCs w:val="20"/>
              </w:rPr>
              <w:t>uzależ</w:t>
            </w:r>
            <w:r>
              <w:rPr>
                <w:rFonts w:ascii="Cambria" w:hAnsi="Cambria"/>
                <w:sz w:val="20"/>
                <w:szCs w:val="20"/>
              </w:rPr>
              <w:t>-</w:t>
            </w:r>
            <w:r w:rsidRPr="001F7D1C">
              <w:rPr>
                <w:rFonts w:ascii="Cambria" w:hAnsi="Cambria"/>
                <w:sz w:val="20"/>
                <w:szCs w:val="20"/>
              </w:rPr>
              <w:t>nieniami</w:t>
            </w:r>
            <w:proofErr w:type="spellEnd"/>
          </w:p>
        </w:tc>
        <w:tc>
          <w:tcPr>
            <w:tcW w:w="1303" w:type="dxa"/>
            <w:gridSpan w:val="2"/>
          </w:tcPr>
          <w:p w:rsidR="004D3FEB" w:rsidRDefault="001F7D1C" w:rsidP="00C7734B">
            <w:pPr>
              <w:contextualSpacing/>
              <w:jc w:val="center"/>
              <w:rPr>
                <w:rFonts w:ascii="Cambria" w:hAnsi="Cambria"/>
                <w:sz w:val="20"/>
                <w:szCs w:val="20"/>
              </w:rPr>
            </w:pPr>
            <w:r w:rsidRPr="001F7D1C">
              <w:rPr>
                <w:rFonts w:ascii="Cambria" w:hAnsi="Cambria"/>
                <w:sz w:val="20"/>
                <w:szCs w:val="20"/>
              </w:rPr>
              <w:t xml:space="preserve">6. </w:t>
            </w:r>
            <w:proofErr w:type="spellStart"/>
            <w:r w:rsidRPr="001F7D1C">
              <w:rPr>
                <w:rFonts w:ascii="Cambria" w:hAnsi="Cambria"/>
                <w:sz w:val="18"/>
                <w:szCs w:val="18"/>
              </w:rPr>
              <w:t>Udoskonale</w:t>
            </w:r>
            <w:r>
              <w:rPr>
                <w:rFonts w:ascii="Cambria" w:hAnsi="Cambria"/>
                <w:sz w:val="18"/>
                <w:szCs w:val="18"/>
              </w:rPr>
              <w:t>-</w:t>
            </w:r>
            <w:r w:rsidRPr="001F7D1C">
              <w:rPr>
                <w:rFonts w:ascii="Cambria" w:hAnsi="Cambria"/>
                <w:sz w:val="18"/>
                <w:szCs w:val="18"/>
              </w:rPr>
              <w:t>nie</w:t>
            </w:r>
            <w:proofErr w:type="spellEnd"/>
            <w:r w:rsidRPr="001F7D1C">
              <w:rPr>
                <w:rFonts w:ascii="Cambria" w:hAnsi="Cambria"/>
                <w:sz w:val="18"/>
                <w:szCs w:val="18"/>
              </w:rPr>
              <w:t xml:space="preserve"> </w:t>
            </w:r>
            <w:proofErr w:type="spellStart"/>
            <w:r w:rsidRPr="001F7D1C">
              <w:rPr>
                <w:rFonts w:ascii="Cambria" w:hAnsi="Cambria"/>
                <w:sz w:val="18"/>
                <w:szCs w:val="18"/>
              </w:rPr>
              <w:t>funkcjo</w:t>
            </w:r>
            <w:r>
              <w:rPr>
                <w:rFonts w:ascii="Cambria" w:hAnsi="Cambria"/>
                <w:sz w:val="18"/>
                <w:szCs w:val="18"/>
              </w:rPr>
              <w:t>-</w:t>
            </w:r>
            <w:r w:rsidRPr="001F7D1C">
              <w:rPr>
                <w:rFonts w:ascii="Cambria" w:hAnsi="Cambria"/>
                <w:sz w:val="18"/>
                <w:szCs w:val="18"/>
              </w:rPr>
              <w:t>nowania</w:t>
            </w:r>
            <w:proofErr w:type="spellEnd"/>
            <w:r w:rsidRPr="001F7D1C">
              <w:rPr>
                <w:rFonts w:ascii="Cambria" w:hAnsi="Cambria"/>
                <w:sz w:val="18"/>
                <w:szCs w:val="18"/>
              </w:rPr>
              <w:t xml:space="preserve"> instytucji pomocy społecznej powiatu oraz </w:t>
            </w:r>
            <w:proofErr w:type="spellStart"/>
            <w:r w:rsidRPr="001F7D1C">
              <w:rPr>
                <w:rFonts w:ascii="Cambria" w:hAnsi="Cambria"/>
                <w:sz w:val="18"/>
                <w:szCs w:val="18"/>
              </w:rPr>
              <w:t>propa</w:t>
            </w:r>
            <w:r>
              <w:rPr>
                <w:rFonts w:ascii="Cambria" w:hAnsi="Cambria"/>
                <w:sz w:val="18"/>
                <w:szCs w:val="18"/>
              </w:rPr>
              <w:t>-</w:t>
            </w:r>
            <w:r w:rsidRPr="001F7D1C">
              <w:rPr>
                <w:rFonts w:ascii="Cambria" w:hAnsi="Cambria"/>
                <w:sz w:val="18"/>
                <w:szCs w:val="18"/>
              </w:rPr>
              <w:t>gowanie</w:t>
            </w:r>
            <w:proofErr w:type="spellEnd"/>
            <w:r w:rsidRPr="001F7D1C">
              <w:rPr>
                <w:rFonts w:ascii="Cambria" w:hAnsi="Cambria"/>
                <w:sz w:val="18"/>
                <w:szCs w:val="18"/>
              </w:rPr>
              <w:t xml:space="preserve"> wspólnych działań na rzecz rozwoju instytucji </w:t>
            </w:r>
            <w:proofErr w:type="spellStart"/>
            <w:r w:rsidRPr="001F7D1C">
              <w:rPr>
                <w:rFonts w:ascii="Cambria" w:hAnsi="Cambria"/>
                <w:sz w:val="18"/>
                <w:szCs w:val="18"/>
              </w:rPr>
              <w:t>społeczeń</w:t>
            </w:r>
            <w:r>
              <w:rPr>
                <w:rFonts w:ascii="Cambria" w:hAnsi="Cambria"/>
                <w:sz w:val="18"/>
                <w:szCs w:val="18"/>
              </w:rPr>
              <w:t>-</w:t>
            </w:r>
            <w:r w:rsidRPr="001F7D1C">
              <w:rPr>
                <w:rFonts w:ascii="Cambria" w:hAnsi="Cambria"/>
                <w:sz w:val="18"/>
                <w:szCs w:val="18"/>
              </w:rPr>
              <w:t>stwa</w:t>
            </w:r>
            <w:proofErr w:type="spellEnd"/>
            <w:r w:rsidRPr="001F7D1C">
              <w:rPr>
                <w:rFonts w:ascii="Cambria" w:hAnsi="Cambria"/>
                <w:sz w:val="18"/>
                <w:szCs w:val="18"/>
              </w:rPr>
              <w:t xml:space="preserve"> </w:t>
            </w:r>
            <w:proofErr w:type="spellStart"/>
            <w:r w:rsidRPr="001F7D1C">
              <w:rPr>
                <w:rFonts w:ascii="Cambria" w:hAnsi="Cambria"/>
                <w:sz w:val="18"/>
                <w:szCs w:val="18"/>
              </w:rPr>
              <w:t>obywatel</w:t>
            </w:r>
            <w:r>
              <w:rPr>
                <w:rFonts w:ascii="Cambria" w:hAnsi="Cambria"/>
                <w:sz w:val="18"/>
                <w:szCs w:val="18"/>
              </w:rPr>
              <w:t>-</w:t>
            </w:r>
            <w:r w:rsidRPr="001F7D1C">
              <w:rPr>
                <w:rFonts w:ascii="Cambria" w:hAnsi="Cambria"/>
                <w:sz w:val="18"/>
                <w:szCs w:val="18"/>
              </w:rPr>
              <w:t>skiego</w:t>
            </w:r>
            <w:proofErr w:type="spellEnd"/>
          </w:p>
        </w:tc>
      </w:tr>
      <w:tr w:rsidR="001F7D1C" w:rsidRPr="00476AD1" w:rsidTr="000601B3">
        <w:tc>
          <w:tcPr>
            <w:tcW w:w="522" w:type="dxa"/>
            <w:vMerge w:val="restart"/>
            <w:shd w:val="clear" w:color="auto" w:fill="auto"/>
            <w:textDirection w:val="btLr"/>
          </w:tcPr>
          <w:p w:rsidR="004D3FEB" w:rsidRPr="00476AD1" w:rsidRDefault="00476AD1" w:rsidP="004D3FEB">
            <w:pPr>
              <w:ind w:left="113" w:right="113"/>
              <w:contextualSpacing/>
              <w:jc w:val="center"/>
              <w:rPr>
                <w:rFonts w:ascii="Cambria" w:hAnsi="Cambria"/>
                <w:sz w:val="20"/>
                <w:szCs w:val="20"/>
              </w:rPr>
            </w:pPr>
            <w:r w:rsidRPr="00476AD1">
              <w:rPr>
                <w:rFonts w:ascii="Cambria" w:hAnsi="Cambria"/>
                <w:sz w:val="20"/>
                <w:szCs w:val="20"/>
              </w:rPr>
              <w:t xml:space="preserve">CS1. </w:t>
            </w:r>
            <w:r w:rsidR="00C7734B">
              <w:rPr>
                <w:rFonts w:ascii="Cambria" w:hAnsi="Cambria"/>
                <w:sz w:val="20"/>
                <w:szCs w:val="20"/>
              </w:rPr>
              <w:t>Ciągł</w:t>
            </w:r>
            <w:r w:rsidRPr="00476AD1">
              <w:rPr>
                <w:rFonts w:ascii="Cambria" w:hAnsi="Cambria"/>
                <w:sz w:val="20"/>
                <w:szCs w:val="20"/>
              </w:rPr>
              <w:t xml:space="preserve">y rozwój </w:t>
            </w:r>
            <w:r w:rsidR="00E31D59">
              <w:rPr>
                <w:rFonts w:ascii="Cambria" w:hAnsi="Cambria"/>
                <w:sz w:val="20"/>
                <w:szCs w:val="20"/>
              </w:rPr>
              <w:t>usług społecznych</w:t>
            </w:r>
            <w:r w:rsidR="00E31D59" w:rsidRPr="00476AD1">
              <w:rPr>
                <w:rFonts w:ascii="Cambria" w:hAnsi="Cambria"/>
                <w:sz w:val="20"/>
                <w:szCs w:val="20"/>
              </w:rPr>
              <w:t xml:space="preserve"> </w:t>
            </w:r>
          </w:p>
        </w:tc>
        <w:tc>
          <w:tcPr>
            <w:tcW w:w="1670" w:type="dxa"/>
            <w:gridSpan w:val="3"/>
            <w:shd w:val="clear" w:color="auto" w:fill="auto"/>
          </w:tcPr>
          <w:p w:rsidR="004D3FEB" w:rsidRPr="00476AD1" w:rsidRDefault="004D3FEB" w:rsidP="00C7734B">
            <w:pPr>
              <w:spacing w:before="240"/>
              <w:contextualSpacing/>
              <w:jc w:val="center"/>
              <w:rPr>
                <w:rFonts w:ascii="Cambria" w:hAnsi="Cambria"/>
                <w:bCs/>
                <w:sz w:val="20"/>
                <w:szCs w:val="20"/>
              </w:rPr>
            </w:pPr>
            <w:r w:rsidRPr="00476AD1">
              <w:rPr>
                <w:rFonts w:ascii="Cambria" w:hAnsi="Cambria"/>
                <w:bCs/>
                <w:sz w:val="20"/>
                <w:szCs w:val="20"/>
              </w:rPr>
              <w:t>CO 1.1. Wspieranie grup narażonych na wykluczenie społeczne</w:t>
            </w:r>
          </w:p>
        </w:tc>
        <w:tc>
          <w:tcPr>
            <w:tcW w:w="1002" w:type="dxa"/>
            <w:shd w:val="clear" w:color="auto" w:fill="auto"/>
          </w:tcPr>
          <w:p w:rsidR="004D3FEB" w:rsidRPr="00476AD1" w:rsidRDefault="004D3FEB" w:rsidP="00C7734B">
            <w:pPr>
              <w:contextualSpacing/>
              <w:jc w:val="both"/>
              <w:rPr>
                <w:rFonts w:ascii="Cambria" w:hAnsi="Cambria"/>
                <w:sz w:val="20"/>
                <w:szCs w:val="20"/>
              </w:rPr>
            </w:pPr>
          </w:p>
        </w:tc>
        <w:tc>
          <w:tcPr>
            <w:tcW w:w="1208"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377"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182"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222" w:type="dxa"/>
            <w:gridSpan w:val="3"/>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303" w:type="dxa"/>
            <w:gridSpan w:val="2"/>
          </w:tcPr>
          <w:p w:rsidR="004D3FEB" w:rsidRPr="00476AD1" w:rsidRDefault="004D3FEB" w:rsidP="00C7734B">
            <w:pPr>
              <w:contextualSpacing/>
              <w:jc w:val="both"/>
              <w:rPr>
                <w:rFonts w:ascii="Cambria" w:hAnsi="Cambria"/>
                <w:sz w:val="20"/>
                <w:szCs w:val="20"/>
              </w:rPr>
            </w:pPr>
          </w:p>
        </w:tc>
      </w:tr>
      <w:tr w:rsidR="001F7D1C" w:rsidRPr="00476AD1" w:rsidTr="000601B3">
        <w:tc>
          <w:tcPr>
            <w:tcW w:w="522" w:type="dxa"/>
            <w:vMerge/>
            <w:shd w:val="clear" w:color="auto" w:fill="auto"/>
          </w:tcPr>
          <w:p w:rsidR="004D3FEB" w:rsidRPr="00476AD1" w:rsidRDefault="004D3FEB" w:rsidP="00C7734B">
            <w:pPr>
              <w:contextualSpacing/>
              <w:jc w:val="center"/>
              <w:rPr>
                <w:rFonts w:ascii="Cambria" w:hAnsi="Cambria"/>
                <w:sz w:val="20"/>
                <w:szCs w:val="20"/>
              </w:rPr>
            </w:pPr>
          </w:p>
        </w:tc>
        <w:tc>
          <w:tcPr>
            <w:tcW w:w="1670" w:type="dxa"/>
            <w:gridSpan w:val="3"/>
            <w:shd w:val="clear" w:color="auto" w:fill="auto"/>
          </w:tcPr>
          <w:p w:rsidR="004D3FEB" w:rsidRPr="00476AD1" w:rsidRDefault="004D3FEB" w:rsidP="00C7734B">
            <w:pPr>
              <w:contextualSpacing/>
              <w:jc w:val="center"/>
              <w:rPr>
                <w:rFonts w:ascii="Cambria" w:hAnsi="Cambria"/>
                <w:bCs/>
                <w:sz w:val="20"/>
                <w:szCs w:val="20"/>
              </w:rPr>
            </w:pPr>
            <w:r w:rsidRPr="00476AD1">
              <w:rPr>
                <w:rFonts w:ascii="Cambria" w:hAnsi="Cambria"/>
                <w:bCs/>
                <w:sz w:val="20"/>
                <w:szCs w:val="20"/>
              </w:rPr>
              <w:t>CO 1.2. Wspieranie rodzin</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eliminowanie dysfunkcji</w:t>
            </w:r>
          </w:p>
        </w:tc>
        <w:tc>
          <w:tcPr>
            <w:tcW w:w="1002" w:type="dxa"/>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208" w:type="dxa"/>
            <w:gridSpan w:val="2"/>
            <w:shd w:val="clear" w:color="auto" w:fill="auto"/>
          </w:tcPr>
          <w:p w:rsidR="004D3FEB" w:rsidRPr="00476AD1" w:rsidRDefault="004D3FEB" w:rsidP="00C7734B">
            <w:pPr>
              <w:contextualSpacing/>
              <w:jc w:val="both"/>
              <w:rPr>
                <w:rFonts w:ascii="Cambria" w:hAnsi="Cambria"/>
                <w:sz w:val="20"/>
                <w:szCs w:val="20"/>
              </w:rPr>
            </w:pPr>
          </w:p>
        </w:tc>
        <w:tc>
          <w:tcPr>
            <w:tcW w:w="1377" w:type="dxa"/>
            <w:gridSpan w:val="2"/>
            <w:shd w:val="clear" w:color="auto" w:fill="auto"/>
          </w:tcPr>
          <w:p w:rsidR="004D3FEB" w:rsidRPr="00476AD1" w:rsidRDefault="004D3FEB" w:rsidP="00C7734B">
            <w:pPr>
              <w:contextualSpacing/>
              <w:jc w:val="both"/>
              <w:rPr>
                <w:rFonts w:ascii="Cambria" w:hAnsi="Cambria"/>
                <w:sz w:val="20"/>
                <w:szCs w:val="20"/>
              </w:rPr>
            </w:pPr>
          </w:p>
        </w:tc>
        <w:tc>
          <w:tcPr>
            <w:tcW w:w="1182" w:type="dxa"/>
            <w:gridSpan w:val="2"/>
            <w:shd w:val="clear" w:color="auto" w:fill="auto"/>
          </w:tcPr>
          <w:p w:rsidR="004D3FEB" w:rsidRPr="00476AD1" w:rsidRDefault="004D3FEB" w:rsidP="00C7734B">
            <w:pPr>
              <w:contextualSpacing/>
              <w:jc w:val="both"/>
              <w:rPr>
                <w:rFonts w:ascii="Cambria" w:hAnsi="Cambria"/>
                <w:sz w:val="20"/>
                <w:szCs w:val="20"/>
              </w:rPr>
            </w:pPr>
          </w:p>
        </w:tc>
        <w:tc>
          <w:tcPr>
            <w:tcW w:w="1222" w:type="dxa"/>
            <w:gridSpan w:val="3"/>
            <w:shd w:val="clear" w:color="auto" w:fill="E5B8B7" w:themeFill="accent2" w:themeFillTint="66"/>
          </w:tcPr>
          <w:p w:rsidR="004D3FEB" w:rsidRPr="00476AD1" w:rsidRDefault="004D3FEB" w:rsidP="00C7734B">
            <w:pPr>
              <w:contextualSpacing/>
              <w:jc w:val="both"/>
              <w:rPr>
                <w:rFonts w:ascii="Cambria" w:hAnsi="Cambria"/>
                <w:sz w:val="20"/>
                <w:szCs w:val="20"/>
              </w:rPr>
            </w:pPr>
          </w:p>
        </w:tc>
        <w:tc>
          <w:tcPr>
            <w:tcW w:w="1303" w:type="dxa"/>
            <w:gridSpan w:val="2"/>
          </w:tcPr>
          <w:p w:rsidR="004D3FEB" w:rsidRPr="00476AD1" w:rsidRDefault="004D3FEB" w:rsidP="00C7734B">
            <w:pPr>
              <w:contextualSpacing/>
              <w:jc w:val="both"/>
              <w:rPr>
                <w:rFonts w:ascii="Cambria" w:hAnsi="Cambria"/>
                <w:sz w:val="20"/>
                <w:szCs w:val="20"/>
              </w:rPr>
            </w:pPr>
          </w:p>
        </w:tc>
      </w:tr>
      <w:tr w:rsidR="001F7D1C" w:rsidRPr="00476AD1" w:rsidTr="000601B3">
        <w:tc>
          <w:tcPr>
            <w:tcW w:w="522" w:type="dxa"/>
            <w:vMerge/>
            <w:shd w:val="clear" w:color="auto" w:fill="auto"/>
          </w:tcPr>
          <w:p w:rsidR="004D3FEB" w:rsidRPr="00476AD1" w:rsidRDefault="004D3FEB" w:rsidP="00C7734B">
            <w:pPr>
              <w:contextualSpacing/>
              <w:jc w:val="center"/>
              <w:rPr>
                <w:rFonts w:ascii="Cambria" w:hAnsi="Cambria"/>
                <w:sz w:val="20"/>
                <w:szCs w:val="20"/>
              </w:rPr>
            </w:pPr>
          </w:p>
        </w:tc>
        <w:tc>
          <w:tcPr>
            <w:tcW w:w="1670" w:type="dxa"/>
            <w:gridSpan w:val="3"/>
            <w:shd w:val="clear" w:color="auto" w:fill="auto"/>
          </w:tcPr>
          <w:p w:rsidR="004D3FEB" w:rsidRPr="00476AD1" w:rsidRDefault="004D3FEB" w:rsidP="00C7734B">
            <w:pPr>
              <w:contextualSpacing/>
              <w:jc w:val="center"/>
              <w:rPr>
                <w:rFonts w:ascii="Cambria" w:hAnsi="Cambria"/>
                <w:bCs/>
                <w:sz w:val="20"/>
                <w:szCs w:val="20"/>
              </w:rPr>
            </w:pPr>
            <w:r w:rsidRPr="00476AD1">
              <w:rPr>
                <w:rFonts w:ascii="Cambria" w:hAnsi="Cambria"/>
                <w:bCs/>
                <w:sz w:val="20"/>
                <w:szCs w:val="20"/>
              </w:rPr>
              <w:t>CO 1.3. Profesjonalizacja działań kadr pomocy społecznej oraz osób je wspierających</w:t>
            </w:r>
          </w:p>
        </w:tc>
        <w:tc>
          <w:tcPr>
            <w:tcW w:w="1002" w:type="dxa"/>
            <w:shd w:val="clear" w:color="auto" w:fill="auto"/>
          </w:tcPr>
          <w:p w:rsidR="004D3FEB" w:rsidRPr="00476AD1" w:rsidRDefault="004D3FEB" w:rsidP="00C7734B">
            <w:pPr>
              <w:contextualSpacing/>
              <w:jc w:val="both"/>
              <w:rPr>
                <w:rFonts w:ascii="Cambria" w:hAnsi="Cambria"/>
                <w:sz w:val="20"/>
                <w:szCs w:val="20"/>
              </w:rPr>
            </w:pPr>
          </w:p>
        </w:tc>
        <w:tc>
          <w:tcPr>
            <w:tcW w:w="1208" w:type="dxa"/>
            <w:gridSpan w:val="2"/>
            <w:shd w:val="clear" w:color="auto" w:fill="auto"/>
          </w:tcPr>
          <w:p w:rsidR="004D3FEB" w:rsidRPr="00476AD1" w:rsidRDefault="004D3FEB" w:rsidP="00C7734B">
            <w:pPr>
              <w:contextualSpacing/>
              <w:jc w:val="both"/>
              <w:rPr>
                <w:rFonts w:ascii="Cambria" w:hAnsi="Cambria"/>
                <w:sz w:val="20"/>
                <w:szCs w:val="20"/>
              </w:rPr>
            </w:pPr>
          </w:p>
        </w:tc>
        <w:tc>
          <w:tcPr>
            <w:tcW w:w="1377" w:type="dxa"/>
            <w:gridSpan w:val="2"/>
            <w:shd w:val="clear" w:color="auto" w:fill="auto"/>
          </w:tcPr>
          <w:p w:rsidR="004D3FEB" w:rsidRPr="00476AD1" w:rsidRDefault="004D3FEB" w:rsidP="00C7734B">
            <w:pPr>
              <w:contextualSpacing/>
              <w:jc w:val="both"/>
              <w:rPr>
                <w:rFonts w:ascii="Cambria" w:hAnsi="Cambria"/>
                <w:sz w:val="20"/>
                <w:szCs w:val="20"/>
              </w:rPr>
            </w:pPr>
          </w:p>
        </w:tc>
        <w:tc>
          <w:tcPr>
            <w:tcW w:w="1182" w:type="dxa"/>
            <w:gridSpan w:val="2"/>
            <w:shd w:val="clear" w:color="auto" w:fill="auto"/>
          </w:tcPr>
          <w:p w:rsidR="004D3FEB" w:rsidRPr="00476AD1" w:rsidRDefault="004D3FEB" w:rsidP="00C7734B">
            <w:pPr>
              <w:contextualSpacing/>
              <w:jc w:val="both"/>
              <w:rPr>
                <w:rFonts w:ascii="Cambria" w:hAnsi="Cambria"/>
                <w:sz w:val="20"/>
                <w:szCs w:val="20"/>
              </w:rPr>
            </w:pPr>
          </w:p>
        </w:tc>
        <w:tc>
          <w:tcPr>
            <w:tcW w:w="1222" w:type="dxa"/>
            <w:gridSpan w:val="3"/>
          </w:tcPr>
          <w:p w:rsidR="004D3FEB" w:rsidRPr="00476AD1" w:rsidRDefault="004D3FEB" w:rsidP="00C7734B">
            <w:pPr>
              <w:contextualSpacing/>
              <w:jc w:val="both"/>
              <w:rPr>
                <w:rFonts w:ascii="Cambria" w:hAnsi="Cambria"/>
                <w:sz w:val="20"/>
                <w:szCs w:val="20"/>
              </w:rPr>
            </w:pPr>
          </w:p>
        </w:tc>
        <w:tc>
          <w:tcPr>
            <w:tcW w:w="1303"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r>
      <w:tr w:rsidR="001F7D1C" w:rsidRPr="00476AD1" w:rsidTr="000601B3">
        <w:tc>
          <w:tcPr>
            <w:tcW w:w="522" w:type="dxa"/>
            <w:vMerge w:val="restart"/>
            <w:shd w:val="clear" w:color="auto" w:fill="auto"/>
            <w:textDirection w:val="btLr"/>
          </w:tcPr>
          <w:p w:rsidR="004D3FEB" w:rsidRPr="00476AD1" w:rsidRDefault="004D3FEB" w:rsidP="004D3FEB">
            <w:pPr>
              <w:ind w:left="113" w:right="113"/>
              <w:contextualSpacing/>
              <w:jc w:val="center"/>
              <w:rPr>
                <w:rFonts w:ascii="Cambria" w:hAnsi="Cambria"/>
                <w:bCs/>
                <w:sz w:val="20"/>
                <w:szCs w:val="20"/>
              </w:rPr>
            </w:pPr>
            <w:r w:rsidRPr="00476AD1">
              <w:rPr>
                <w:rFonts w:ascii="Cambria" w:hAnsi="Cambria"/>
                <w:bCs/>
                <w:sz w:val="20"/>
                <w:szCs w:val="20"/>
              </w:rPr>
              <w:t xml:space="preserve">CS 2. Budowa </w:t>
            </w:r>
            <w:r w:rsidR="001F7D1C">
              <w:rPr>
                <w:rFonts w:ascii="Cambria" w:hAnsi="Cambria"/>
                <w:bCs/>
                <w:sz w:val="20"/>
                <w:szCs w:val="20"/>
              </w:rPr>
              <w:t>…</w:t>
            </w:r>
          </w:p>
        </w:tc>
        <w:tc>
          <w:tcPr>
            <w:tcW w:w="1670" w:type="dxa"/>
            <w:gridSpan w:val="3"/>
            <w:shd w:val="clear" w:color="auto" w:fill="auto"/>
          </w:tcPr>
          <w:p w:rsidR="004D3FEB" w:rsidRPr="00476AD1" w:rsidRDefault="004D3FEB" w:rsidP="00C7734B">
            <w:pPr>
              <w:spacing w:before="240"/>
              <w:contextualSpacing/>
              <w:jc w:val="center"/>
              <w:rPr>
                <w:rFonts w:ascii="Cambria" w:hAnsi="Cambria"/>
                <w:bCs/>
                <w:sz w:val="20"/>
                <w:szCs w:val="20"/>
              </w:rPr>
            </w:pPr>
            <w:r w:rsidRPr="00476AD1">
              <w:rPr>
                <w:rFonts w:ascii="Cambria" w:hAnsi="Cambria"/>
                <w:bCs/>
                <w:sz w:val="20"/>
                <w:szCs w:val="20"/>
              </w:rPr>
              <w:t>CO 2.1. Wspieranie profesjonalizacji organizacji pozarządowych</w:t>
            </w:r>
            <w:r w:rsidR="0028334E">
              <w:rPr>
                <w:rFonts w:ascii="Cambria" w:hAnsi="Cambria"/>
                <w:bCs/>
                <w:sz w:val="20"/>
                <w:szCs w:val="20"/>
              </w:rPr>
              <w:t xml:space="preserve"> </w:t>
            </w:r>
            <w:r w:rsidR="0028334E" w:rsidRPr="00476AD1">
              <w:rPr>
                <w:rFonts w:ascii="Cambria" w:hAnsi="Cambria"/>
                <w:bCs/>
                <w:sz w:val="20"/>
                <w:szCs w:val="20"/>
              </w:rPr>
              <w:t>z</w:t>
            </w:r>
            <w:r w:rsidR="0028334E">
              <w:rPr>
                <w:rFonts w:ascii="Cambria" w:hAnsi="Cambria"/>
                <w:bCs/>
                <w:sz w:val="20"/>
                <w:szCs w:val="20"/>
              </w:rPr>
              <w:t> </w:t>
            </w:r>
            <w:r w:rsidRPr="00476AD1">
              <w:rPr>
                <w:rFonts w:ascii="Cambria" w:hAnsi="Cambria"/>
                <w:bCs/>
                <w:sz w:val="20"/>
                <w:szCs w:val="20"/>
              </w:rPr>
              <w:t>terenu gminy</w:t>
            </w:r>
          </w:p>
        </w:tc>
        <w:tc>
          <w:tcPr>
            <w:tcW w:w="1002" w:type="dxa"/>
            <w:shd w:val="clear" w:color="auto" w:fill="auto"/>
          </w:tcPr>
          <w:p w:rsidR="004D3FEB" w:rsidRPr="00476AD1" w:rsidRDefault="004D3FEB" w:rsidP="00C7734B">
            <w:pPr>
              <w:contextualSpacing/>
              <w:jc w:val="both"/>
              <w:rPr>
                <w:rFonts w:ascii="Cambria" w:hAnsi="Cambria"/>
                <w:sz w:val="20"/>
                <w:szCs w:val="20"/>
              </w:rPr>
            </w:pPr>
          </w:p>
        </w:tc>
        <w:tc>
          <w:tcPr>
            <w:tcW w:w="1208" w:type="dxa"/>
            <w:gridSpan w:val="2"/>
            <w:shd w:val="clear" w:color="auto" w:fill="auto"/>
          </w:tcPr>
          <w:p w:rsidR="004D3FEB" w:rsidRPr="00476AD1" w:rsidRDefault="004D3FEB" w:rsidP="00C7734B">
            <w:pPr>
              <w:contextualSpacing/>
              <w:jc w:val="both"/>
              <w:rPr>
                <w:rFonts w:ascii="Cambria" w:hAnsi="Cambria"/>
                <w:sz w:val="20"/>
                <w:szCs w:val="20"/>
              </w:rPr>
            </w:pPr>
          </w:p>
        </w:tc>
        <w:tc>
          <w:tcPr>
            <w:tcW w:w="1377" w:type="dxa"/>
            <w:gridSpan w:val="2"/>
            <w:shd w:val="clear" w:color="auto" w:fill="auto"/>
          </w:tcPr>
          <w:p w:rsidR="004D3FEB" w:rsidRPr="00476AD1" w:rsidRDefault="004D3FEB" w:rsidP="00C7734B">
            <w:pPr>
              <w:contextualSpacing/>
              <w:jc w:val="both"/>
              <w:rPr>
                <w:rFonts w:ascii="Cambria" w:hAnsi="Cambria"/>
                <w:sz w:val="20"/>
                <w:szCs w:val="20"/>
              </w:rPr>
            </w:pPr>
          </w:p>
        </w:tc>
        <w:tc>
          <w:tcPr>
            <w:tcW w:w="1182" w:type="dxa"/>
            <w:gridSpan w:val="2"/>
            <w:shd w:val="clear" w:color="auto" w:fill="auto"/>
          </w:tcPr>
          <w:p w:rsidR="004D3FEB" w:rsidRPr="00476AD1" w:rsidRDefault="004D3FEB" w:rsidP="00C7734B">
            <w:pPr>
              <w:contextualSpacing/>
              <w:jc w:val="both"/>
              <w:rPr>
                <w:rFonts w:ascii="Cambria" w:hAnsi="Cambria"/>
                <w:sz w:val="20"/>
                <w:szCs w:val="20"/>
              </w:rPr>
            </w:pPr>
          </w:p>
        </w:tc>
        <w:tc>
          <w:tcPr>
            <w:tcW w:w="1222" w:type="dxa"/>
            <w:gridSpan w:val="3"/>
          </w:tcPr>
          <w:p w:rsidR="004D3FEB" w:rsidRPr="00476AD1" w:rsidRDefault="004D3FEB" w:rsidP="00C7734B">
            <w:pPr>
              <w:contextualSpacing/>
              <w:jc w:val="both"/>
              <w:rPr>
                <w:rFonts w:ascii="Cambria" w:hAnsi="Cambria"/>
                <w:sz w:val="20"/>
                <w:szCs w:val="20"/>
              </w:rPr>
            </w:pPr>
          </w:p>
        </w:tc>
        <w:tc>
          <w:tcPr>
            <w:tcW w:w="1303"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r>
      <w:tr w:rsidR="001F7D1C" w:rsidRPr="00476AD1" w:rsidTr="000601B3">
        <w:tc>
          <w:tcPr>
            <w:tcW w:w="522" w:type="dxa"/>
            <w:vMerge/>
            <w:shd w:val="clear" w:color="auto" w:fill="auto"/>
          </w:tcPr>
          <w:p w:rsidR="004D3FEB" w:rsidRPr="00476AD1" w:rsidRDefault="004D3FEB" w:rsidP="00C7734B">
            <w:pPr>
              <w:contextualSpacing/>
              <w:jc w:val="both"/>
              <w:rPr>
                <w:rFonts w:ascii="Cambria" w:hAnsi="Cambria"/>
                <w:sz w:val="20"/>
                <w:szCs w:val="20"/>
              </w:rPr>
            </w:pPr>
          </w:p>
        </w:tc>
        <w:tc>
          <w:tcPr>
            <w:tcW w:w="1670" w:type="dxa"/>
            <w:gridSpan w:val="3"/>
            <w:shd w:val="clear" w:color="auto" w:fill="auto"/>
          </w:tcPr>
          <w:p w:rsidR="004D3FEB" w:rsidRPr="00476AD1" w:rsidRDefault="004D3FEB" w:rsidP="00C7734B">
            <w:pPr>
              <w:contextualSpacing/>
              <w:jc w:val="center"/>
              <w:rPr>
                <w:rFonts w:ascii="Cambria" w:hAnsi="Cambria"/>
                <w:bCs/>
                <w:sz w:val="20"/>
                <w:szCs w:val="20"/>
              </w:rPr>
            </w:pPr>
            <w:r w:rsidRPr="00476AD1">
              <w:rPr>
                <w:rFonts w:ascii="Cambria" w:hAnsi="Cambria"/>
                <w:bCs/>
                <w:sz w:val="20"/>
                <w:szCs w:val="20"/>
              </w:rPr>
              <w:t>CO 2.2.</w:t>
            </w:r>
            <w:r w:rsidR="00E809C8">
              <w:rPr>
                <w:rFonts w:ascii="Cambria" w:hAnsi="Cambria"/>
                <w:bCs/>
                <w:sz w:val="20"/>
                <w:szCs w:val="20"/>
              </w:rPr>
              <w:t xml:space="preserve"> </w:t>
            </w:r>
            <w:r w:rsidRPr="00476AD1">
              <w:rPr>
                <w:rFonts w:ascii="Cambria" w:hAnsi="Cambria"/>
                <w:bCs/>
                <w:sz w:val="20"/>
                <w:szCs w:val="20"/>
              </w:rPr>
              <w:t>Zaangażowanie mieszkańców do pomocy innym</w:t>
            </w:r>
          </w:p>
        </w:tc>
        <w:tc>
          <w:tcPr>
            <w:tcW w:w="1002" w:type="dxa"/>
            <w:shd w:val="clear" w:color="auto" w:fill="auto"/>
          </w:tcPr>
          <w:p w:rsidR="004D3FEB" w:rsidRPr="00476AD1" w:rsidRDefault="004D3FEB" w:rsidP="00C7734B">
            <w:pPr>
              <w:contextualSpacing/>
              <w:jc w:val="both"/>
              <w:rPr>
                <w:rFonts w:ascii="Cambria" w:hAnsi="Cambria"/>
                <w:sz w:val="20"/>
                <w:szCs w:val="20"/>
              </w:rPr>
            </w:pPr>
          </w:p>
        </w:tc>
        <w:tc>
          <w:tcPr>
            <w:tcW w:w="1208" w:type="dxa"/>
            <w:gridSpan w:val="2"/>
            <w:shd w:val="clear" w:color="auto" w:fill="auto"/>
          </w:tcPr>
          <w:p w:rsidR="004D3FEB" w:rsidRPr="00476AD1" w:rsidRDefault="004D3FEB" w:rsidP="00C7734B">
            <w:pPr>
              <w:contextualSpacing/>
              <w:jc w:val="both"/>
              <w:rPr>
                <w:rFonts w:ascii="Cambria" w:hAnsi="Cambria"/>
                <w:sz w:val="20"/>
                <w:szCs w:val="20"/>
              </w:rPr>
            </w:pPr>
          </w:p>
        </w:tc>
        <w:tc>
          <w:tcPr>
            <w:tcW w:w="1377" w:type="dxa"/>
            <w:gridSpan w:val="2"/>
            <w:shd w:val="clear" w:color="auto" w:fill="auto"/>
          </w:tcPr>
          <w:p w:rsidR="004D3FEB" w:rsidRPr="00476AD1" w:rsidRDefault="004D3FEB" w:rsidP="00C7734B">
            <w:pPr>
              <w:contextualSpacing/>
              <w:jc w:val="both"/>
              <w:rPr>
                <w:rFonts w:ascii="Cambria" w:hAnsi="Cambria"/>
                <w:sz w:val="20"/>
                <w:szCs w:val="20"/>
              </w:rPr>
            </w:pPr>
          </w:p>
        </w:tc>
        <w:tc>
          <w:tcPr>
            <w:tcW w:w="1182" w:type="dxa"/>
            <w:gridSpan w:val="2"/>
            <w:shd w:val="clear" w:color="auto" w:fill="auto"/>
          </w:tcPr>
          <w:p w:rsidR="004D3FEB" w:rsidRPr="00476AD1" w:rsidRDefault="004D3FEB" w:rsidP="00C7734B">
            <w:pPr>
              <w:contextualSpacing/>
              <w:jc w:val="both"/>
              <w:rPr>
                <w:rFonts w:ascii="Cambria" w:hAnsi="Cambria"/>
                <w:sz w:val="20"/>
                <w:szCs w:val="20"/>
              </w:rPr>
            </w:pPr>
          </w:p>
        </w:tc>
        <w:tc>
          <w:tcPr>
            <w:tcW w:w="1222" w:type="dxa"/>
            <w:gridSpan w:val="3"/>
          </w:tcPr>
          <w:p w:rsidR="004D3FEB" w:rsidRPr="00476AD1" w:rsidRDefault="004D3FEB" w:rsidP="00C7734B">
            <w:pPr>
              <w:contextualSpacing/>
              <w:jc w:val="both"/>
              <w:rPr>
                <w:rFonts w:ascii="Cambria" w:hAnsi="Cambria"/>
                <w:sz w:val="20"/>
                <w:szCs w:val="20"/>
              </w:rPr>
            </w:pPr>
          </w:p>
        </w:tc>
        <w:tc>
          <w:tcPr>
            <w:tcW w:w="1303"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r>
      <w:tr w:rsidR="001F7D1C" w:rsidRPr="00476AD1" w:rsidTr="000601B3">
        <w:tc>
          <w:tcPr>
            <w:tcW w:w="522" w:type="dxa"/>
            <w:vMerge/>
            <w:shd w:val="clear" w:color="auto" w:fill="auto"/>
          </w:tcPr>
          <w:p w:rsidR="004D3FEB" w:rsidRPr="00476AD1" w:rsidRDefault="004D3FEB" w:rsidP="00C7734B">
            <w:pPr>
              <w:contextualSpacing/>
              <w:jc w:val="both"/>
              <w:rPr>
                <w:rFonts w:ascii="Cambria" w:hAnsi="Cambria"/>
                <w:sz w:val="20"/>
                <w:szCs w:val="20"/>
              </w:rPr>
            </w:pPr>
          </w:p>
        </w:tc>
        <w:tc>
          <w:tcPr>
            <w:tcW w:w="1670" w:type="dxa"/>
            <w:gridSpan w:val="3"/>
            <w:shd w:val="clear" w:color="auto" w:fill="auto"/>
          </w:tcPr>
          <w:p w:rsidR="004D3FEB" w:rsidRPr="00476AD1" w:rsidRDefault="004D3FEB" w:rsidP="00C7734B">
            <w:pPr>
              <w:contextualSpacing/>
              <w:jc w:val="center"/>
              <w:rPr>
                <w:rFonts w:ascii="Cambria" w:hAnsi="Cambria"/>
                <w:bCs/>
                <w:sz w:val="20"/>
                <w:szCs w:val="20"/>
              </w:rPr>
            </w:pPr>
            <w:r w:rsidRPr="00476AD1">
              <w:rPr>
                <w:rFonts w:ascii="Cambria" w:hAnsi="Cambria"/>
                <w:bCs/>
                <w:sz w:val="20"/>
                <w:szCs w:val="20"/>
              </w:rPr>
              <w:t>CO 2.3. Promowanie aktywności społecznej</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zaangażowania</w:t>
            </w:r>
            <w:r w:rsidR="0028334E">
              <w:rPr>
                <w:rFonts w:ascii="Cambria" w:hAnsi="Cambria"/>
                <w:bCs/>
                <w:sz w:val="20"/>
                <w:szCs w:val="20"/>
              </w:rPr>
              <w:t xml:space="preserve"> </w:t>
            </w:r>
            <w:r w:rsidR="0028334E" w:rsidRPr="00476AD1">
              <w:rPr>
                <w:rFonts w:ascii="Cambria" w:hAnsi="Cambria"/>
                <w:bCs/>
                <w:sz w:val="20"/>
                <w:szCs w:val="20"/>
              </w:rPr>
              <w:t>w</w:t>
            </w:r>
            <w:r w:rsidR="0028334E">
              <w:rPr>
                <w:rFonts w:ascii="Cambria" w:hAnsi="Cambria"/>
                <w:bCs/>
                <w:sz w:val="20"/>
                <w:szCs w:val="20"/>
              </w:rPr>
              <w:t> </w:t>
            </w:r>
            <w:r w:rsidRPr="00476AD1">
              <w:rPr>
                <w:rFonts w:ascii="Cambria" w:hAnsi="Cambria"/>
                <w:bCs/>
                <w:sz w:val="20"/>
                <w:szCs w:val="20"/>
              </w:rPr>
              <w:t>sprawy lokalne</w:t>
            </w:r>
          </w:p>
        </w:tc>
        <w:tc>
          <w:tcPr>
            <w:tcW w:w="1002" w:type="dxa"/>
            <w:shd w:val="clear" w:color="auto" w:fill="auto"/>
          </w:tcPr>
          <w:p w:rsidR="004D3FEB" w:rsidRPr="00476AD1" w:rsidRDefault="004D3FEB" w:rsidP="00C7734B">
            <w:pPr>
              <w:contextualSpacing/>
              <w:jc w:val="both"/>
              <w:rPr>
                <w:rFonts w:ascii="Cambria" w:hAnsi="Cambria"/>
                <w:sz w:val="20"/>
                <w:szCs w:val="20"/>
              </w:rPr>
            </w:pPr>
          </w:p>
        </w:tc>
        <w:tc>
          <w:tcPr>
            <w:tcW w:w="1208" w:type="dxa"/>
            <w:gridSpan w:val="2"/>
            <w:shd w:val="clear" w:color="auto" w:fill="auto"/>
          </w:tcPr>
          <w:p w:rsidR="004D3FEB" w:rsidRPr="00476AD1" w:rsidRDefault="004D3FEB" w:rsidP="00C7734B">
            <w:pPr>
              <w:contextualSpacing/>
              <w:jc w:val="both"/>
              <w:rPr>
                <w:rFonts w:ascii="Cambria" w:hAnsi="Cambria"/>
                <w:sz w:val="20"/>
                <w:szCs w:val="20"/>
              </w:rPr>
            </w:pPr>
          </w:p>
        </w:tc>
        <w:tc>
          <w:tcPr>
            <w:tcW w:w="1377" w:type="dxa"/>
            <w:gridSpan w:val="2"/>
            <w:shd w:val="clear" w:color="auto" w:fill="auto"/>
          </w:tcPr>
          <w:p w:rsidR="004D3FEB" w:rsidRPr="00476AD1" w:rsidRDefault="004D3FEB" w:rsidP="00C7734B">
            <w:pPr>
              <w:contextualSpacing/>
              <w:jc w:val="both"/>
              <w:rPr>
                <w:rFonts w:ascii="Cambria" w:hAnsi="Cambria"/>
                <w:sz w:val="20"/>
                <w:szCs w:val="20"/>
              </w:rPr>
            </w:pPr>
          </w:p>
        </w:tc>
        <w:tc>
          <w:tcPr>
            <w:tcW w:w="1182" w:type="dxa"/>
            <w:gridSpan w:val="2"/>
            <w:shd w:val="clear" w:color="auto" w:fill="auto"/>
          </w:tcPr>
          <w:p w:rsidR="004D3FEB" w:rsidRPr="00476AD1" w:rsidRDefault="004D3FEB" w:rsidP="00C7734B">
            <w:pPr>
              <w:contextualSpacing/>
              <w:jc w:val="both"/>
              <w:rPr>
                <w:rFonts w:ascii="Cambria" w:hAnsi="Cambria"/>
                <w:sz w:val="20"/>
                <w:szCs w:val="20"/>
              </w:rPr>
            </w:pPr>
          </w:p>
        </w:tc>
        <w:tc>
          <w:tcPr>
            <w:tcW w:w="1222" w:type="dxa"/>
            <w:gridSpan w:val="3"/>
          </w:tcPr>
          <w:p w:rsidR="004D3FEB" w:rsidRPr="00476AD1" w:rsidRDefault="004D3FEB" w:rsidP="00C7734B">
            <w:pPr>
              <w:contextualSpacing/>
              <w:jc w:val="both"/>
              <w:rPr>
                <w:rFonts w:ascii="Cambria" w:hAnsi="Cambria"/>
                <w:sz w:val="20"/>
                <w:szCs w:val="20"/>
              </w:rPr>
            </w:pPr>
          </w:p>
        </w:tc>
        <w:tc>
          <w:tcPr>
            <w:tcW w:w="1303" w:type="dxa"/>
            <w:gridSpan w:val="2"/>
            <w:shd w:val="clear" w:color="auto" w:fill="E5B8B7" w:themeFill="accent2" w:themeFillTint="66"/>
          </w:tcPr>
          <w:p w:rsidR="004D3FEB" w:rsidRPr="00476AD1" w:rsidRDefault="004D3FEB" w:rsidP="00C7734B">
            <w:pPr>
              <w:contextualSpacing/>
              <w:jc w:val="both"/>
              <w:rPr>
                <w:rFonts w:ascii="Cambria" w:hAnsi="Cambria"/>
                <w:sz w:val="20"/>
                <w:szCs w:val="20"/>
              </w:rPr>
            </w:pPr>
          </w:p>
        </w:tc>
      </w:tr>
      <w:tr w:rsidR="00DE756F" w:rsidRPr="00476AD1" w:rsidTr="004E374E">
        <w:tc>
          <w:tcPr>
            <w:tcW w:w="9486" w:type="dxa"/>
            <w:gridSpan w:val="16"/>
            <w:shd w:val="clear" w:color="auto" w:fill="D9D9D9" w:themeFill="background1" w:themeFillShade="D9"/>
            <w:vAlign w:val="bottom"/>
          </w:tcPr>
          <w:p w:rsidR="00DE756F" w:rsidRPr="00476AD1" w:rsidRDefault="00DE756F" w:rsidP="00C7734B">
            <w:pPr>
              <w:contextualSpacing/>
              <w:jc w:val="center"/>
              <w:rPr>
                <w:rFonts w:ascii="Cambria" w:hAnsi="Cambria"/>
                <w:b/>
                <w:bCs/>
                <w:sz w:val="20"/>
                <w:szCs w:val="20"/>
              </w:rPr>
            </w:pPr>
            <w:r w:rsidRPr="00476AD1">
              <w:rPr>
                <w:rFonts w:ascii="Cambria" w:hAnsi="Cambria"/>
                <w:b/>
                <w:bCs/>
                <w:sz w:val="20"/>
                <w:szCs w:val="20"/>
              </w:rPr>
              <w:lastRenderedPageBreak/>
              <w:t xml:space="preserve">Strategia </w:t>
            </w:r>
            <w:r>
              <w:rPr>
                <w:rFonts w:ascii="Cambria" w:hAnsi="Cambria"/>
                <w:b/>
                <w:bCs/>
                <w:sz w:val="20"/>
                <w:szCs w:val="20"/>
              </w:rPr>
              <w:t>Rozwoju Gminy Gryfino do 2030 roku</w:t>
            </w:r>
          </w:p>
        </w:tc>
      </w:tr>
      <w:tr w:rsidR="005F7C31" w:rsidRPr="00476AD1" w:rsidTr="00752D6F">
        <w:tc>
          <w:tcPr>
            <w:tcW w:w="3977" w:type="dxa"/>
            <w:gridSpan w:val="6"/>
            <w:shd w:val="clear" w:color="auto" w:fill="D9D9D9" w:themeFill="background1" w:themeFillShade="D9"/>
            <w:vAlign w:val="bottom"/>
          </w:tcPr>
          <w:p w:rsidR="005F7C31" w:rsidRPr="00476AD1" w:rsidRDefault="00752D6F" w:rsidP="00C7734B">
            <w:pPr>
              <w:contextualSpacing/>
              <w:jc w:val="center"/>
              <w:rPr>
                <w:rFonts w:ascii="Cambria" w:hAnsi="Cambria"/>
                <w:b/>
                <w:bCs/>
                <w:sz w:val="20"/>
                <w:szCs w:val="20"/>
              </w:rPr>
            </w:pPr>
            <w:r w:rsidRPr="00476AD1">
              <w:rPr>
                <w:rFonts w:ascii="Cambria" w:hAnsi="Cambria"/>
                <w:b/>
                <w:bCs/>
                <w:sz w:val="20"/>
                <w:szCs w:val="20"/>
              </w:rPr>
              <w:t>Strategia rozwiązywania problemów społecznych dla Gminy Gryfino na lata 2021-2026</w:t>
            </w:r>
          </w:p>
        </w:tc>
        <w:tc>
          <w:tcPr>
            <w:tcW w:w="1931" w:type="dxa"/>
            <w:gridSpan w:val="4"/>
            <w:shd w:val="clear" w:color="auto" w:fill="auto"/>
          </w:tcPr>
          <w:p w:rsidR="005F7C31" w:rsidRPr="00476AD1" w:rsidRDefault="005F7C31" w:rsidP="00C7734B">
            <w:pPr>
              <w:contextualSpacing/>
              <w:jc w:val="center"/>
              <w:rPr>
                <w:rFonts w:ascii="Cambria" w:hAnsi="Cambria"/>
                <w:sz w:val="20"/>
                <w:szCs w:val="20"/>
              </w:rPr>
            </w:pPr>
            <w:r w:rsidRPr="005F7C31">
              <w:rPr>
                <w:rFonts w:ascii="Cambria" w:hAnsi="Cambria"/>
                <w:sz w:val="20"/>
                <w:szCs w:val="20"/>
              </w:rPr>
              <w:t>Podniesienie jakości życia mieszkańców oraz zwiększenie atrakcyjności osiedleńczej gminy</w:t>
            </w:r>
          </w:p>
        </w:tc>
        <w:tc>
          <w:tcPr>
            <w:tcW w:w="1690" w:type="dxa"/>
            <w:gridSpan w:val="3"/>
            <w:shd w:val="clear" w:color="auto" w:fill="auto"/>
          </w:tcPr>
          <w:p w:rsidR="005F7C31" w:rsidRPr="00476AD1" w:rsidRDefault="005F7C31" w:rsidP="00C7734B">
            <w:pPr>
              <w:contextualSpacing/>
              <w:jc w:val="center"/>
              <w:rPr>
                <w:rFonts w:ascii="Cambria" w:hAnsi="Cambria"/>
                <w:sz w:val="20"/>
                <w:szCs w:val="20"/>
              </w:rPr>
            </w:pPr>
            <w:r w:rsidRPr="005F7C31">
              <w:rPr>
                <w:rFonts w:ascii="Cambria" w:hAnsi="Cambria"/>
                <w:sz w:val="20"/>
                <w:szCs w:val="20"/>
              </w:rPr>
              <w:t>Wzrost współpracy</w:t>
            </w:r>
            <w:r w:rsidR="0028334E">
              <w:rPr>
                <w:rFonts w:ascii="Cambria" w:hAnsi="Cambria"/>
                <w:sz w:val="20"/>
                <w:szCs w:val="20"/>
              </w:rPr>
              <w:t xml:space="preserve"> </w:t>
            </w:r>
            <w:r w:rsidR="0028334E" w:rsidRPr="005F7C31">
              <w:rPr>
                <w:rFonts w:ascii="Cambria" w:hAnsi="Cambria"/>
                <w:sz w:val="20"/>
                <w:szCs w:val="20"/>
              </w:rPr>
              <w:t>z</w:t>
            </w:r>
            <w:r w:rsidR="0028334E">
              <w:rPr>
                <w:rFonts w:ascii="Cambria" w:hAnsi="Cambria"/>
                <w:sz w:val="20"/>
                <w:szCs w:val="20"/>
              </w:rPr>
              <w:t> </w:t>
            </w:r>
            <w:r w:rsidRPr="005F7C31">
              <w:rPr>
                <w:rFonts w:ascii="Cambria" w:hAnsi="Cambria"/>
                <w:sz w:val="20"/>
                <w:szCs w:val="20"/>
              </w:rPr>
              <w:t>mieszkańcami</w:t>
            </w:r>
          </w:p>
        </w:tc>
        <w:tc>
          <w:tcPr>
            <w:tcW w:w="1888" w:type="dxa"/>
            <w:gridSpan w:val="3"/>
            <w:shd w:val="clear" w:color="auto" w:fill="auto"/>
          </w:tcPr>
          <w:p w:rsidR="005F7C31" w:rsidRPr="00476AD1" w:rsidRDefault="005F7C31" w:rsidP="00C7734B">
            <w:pPr>
              <w:contextualSpacing/>
              <w:jc w:val="center"/>
              <w:rPr>
                <w:rFonts w:ascii="Cambria" w:hAnsi="Cambria"/>
                <w:sz w:val="20"/>
                <w:szCs w:val="20"/>
              </w:rPr>
            </w:pPr>
            <w:r w:rsidRPr="005F7C31">
              <w:rPr>
                <w:rFonts w:ascii="Cambria" w:hAnsi="Cambria"/>
                <w:sz w:val="20"/>
                <w:szCs w:val="20"/>
              </w:rPr>
              <w:t>Rozszerzenie współpracy</w:t>
            </w:r>
            <w:r w:rsidR="0028334E">
              <w:rPr>
                <w:rFonts w:ascii="Cambria" w:hAnsi="Cambria"/>
                <w:sz w:val="20"/>
                <w:szCs w:val="20"/>
              </w:rPr>
              <w:t xml:space="preserve"> </w:t>
            </w:r>
            <w:r w:rsidR="0028334E" w:rsidRPr="005F7C31">
              <w:rPr>
                <w:rFonts w:ascii="Cambria" w:hAnsi="Cambria"/>
                <w:sz w:val="20"/>
                <w:szCs w:val="20"/>
              </w:rPr>
              <w:t>w</w:t>
            </w:r>
            <w:r w:rsidR="0028334E">
              <w:rPr>
                <w:rFonts w:ascii="Cambria" w:hAnsi="Cambria"/>
                <w:sz w:val="20"/>
                <w:szCs w:val="20"/>
              </w:rPr>
              <w:t> </w:t>
            </w:r>
            <w:r w:rsidRPr="005F7C31">
              <w:rPr>
                <w:rFonts w:ascii="Cambria" w:hAnsi="Cambria"/>
                <w:sz w:val="20"/>
                <w:szCs w:val="20"/>
              </w:rPr>
              <w:t>ramach aglomeracji szczecińskiej</w:t>
            </w:r>
          </w:p>
        </w:tc>
      </w:tr>
      <w:tr w:rsidR="005F7C31" w:rsidRPr="00476AD1" w:rsidTr="000601B3">
        <w:tc>
          <w:tcPr>
            <w:tcW w:w="1186" w:type="dxa"/>
            <w:gridSpan w:val="3"/>
            <w:vMerge w:val="restart"/>
            <w:shd w:val="clear" w:color="auto" w:fill="auto"/>
            <w:textDirection w:val="btLr"/>
          </w:tcPr>
          <w:p w:rsidR="00476AD1" w:rsidRPr="00476AD1" w:rsidRDefault="00476AD1" w:rsidP="00C7734B">
            <w:pPr>
              <w:ind w:left="113" w:right="113"/>
              <w:contextualSpacing/>
              <w:jc w:val="center"/>
              <w:rPr>
                <w:rFonts w:ascii="Cambria" w:hAnsi="Cambria"/>
                <w:sz w:val="20"/>
                <w:szCs w:val="20"/>
              </w:rPr>
            </w:pPr>
            <w:r w:rsidRPr="00476AD1">
              <w:rPr>
                <w:rFonts w:ascii="Cambria" w:hAnsi="Cambria"/>
                <w:sz w:val="20"/>
                <w:szCs w:val="20"/>
              </w:rPr>
              <w:t xml:space="preserve">CS1. </w:t>
            </w:r>
            <w:r w:rsidR="00C7734B">
              <w:rPr>
                <w:rFonts w:ascii="Cambria" w:hAnsi="Cambria"/>
                <w:sz w:val="20"/>
                <w:szCs w:val="20"/>
              </w:rPr>
              <w:t>Ciągł</w:t>
            </w:r>
            <w:r w:rsidRPr="00476AD1">
              <w:rPr>
                <w:rFonts w:ascii="Cambria" w:hAnsi="Cambria"/>
                <w:sz w:val="20"/>
                <w:szCs w:val="20"/>
              </w:rPr>
              <w:t xml:space="preserve">y rozwój </w:t>
            </w:r>
            <w:r w:rsidR="00E31D59">
              <w:rPr>
                <w:rFonts w:ascii="Cambria" w:hAnsi="Cambria"/>
                <w:sz w:val="20"/>
                <w:szCs w:val="20"/>
              </w:rPr>
              <w:t>usług społecznych</w:t>
            </w:r>
          </w:p>
          <w:p w:rsidR="005F7C31" w:rsidRPr="00476AD1" w:rsidRDefault="005F7C31" w:rsidP="00C7734B">
            <w:pPr>
              <w:ind w:left="113" w:right="113"/>
              <w:contextualSpacing/>
              <w:jc w:val="center"/>
              <w:rPr>
                <w:rFonts w:ascii="Cambria" w:hAnsi="Cambria"/>
                <w:sz w:val="20"/>
                <w:szCs w:val="20"/>
              </w:rPr>
            </w:pPr>
          </w:p>
        </w:tc>
        <w:tc>
          <w:tcPr>
            <w:tcW w:w="2791" w:type="dxa"/>
            <w:gridSpan w:val="3"/>
            <w:shd w:val="clear" w:color="auto" w:fill="auto"/>
          </w:tcPr>
          <w:p w:rsidR="005F7C31" w:rsidRPr="00476AD1" w:rsidRDefault="005F7C31" w:rsidP="00C7734B">
            <w:pPr>
              <w:spacing w:before="240"/>
              <w:contextualSpacing/>
              <w:jc w:val="center"/>
              <w:rPr>
                <w:rFonts w:ascii="Cambria" w:hAnsi="Cambria"/>
                <w:bCs/>
                <w:sz w:val="20"/>
                <w:szCs w:val="20"/>
              </w:rPr>
            </w:pPr>
            <w:r w:rsidRPr="00476AD1">
              <w:rPr>
                <w:rFonts w:ascii="Cambria" w:hAnsi="Cambria"/>
                <w:bCs/>
                <w:sz w:val="20"/>
                <w:szCs w:val="20"/>
              </w:rPr>
              <w:t>CO 1.1. Wspieranie grup narażonych na wykluczenie społeczne</w:t>
            </w:r>
          </w:p>
        </w:tc>
        <w:tc>
          <w:tcPr>
            <w:tcW w:w="1931" w:type="dxa"/>
            <w:gridSpan w:val="4"/>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690" w:type="dxa"/>
            <w:gridSpan w:val="3"/>
            <w:shd w:val="clear" w:color="auto" w:fill="auto"/>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r w:rsidR="005F7C31" w:rsidRPr="00476AD1" w:rsidTr="000601B3">
        <w:tc>
          <w:tcPr>
            <w:tcW w:w="1186" w:type="dxa"/>
            <w:gridSpan w:val="3"/>
            <w:vMerge/>
            <w:shd w:val="clear" w:color="auto" w:fill="auto"/>
          </w:tcPr>
          <w:p w:rsidR="005F7C31" w:rsidRPr="00476AD1" w:rsidRDefault="005F7C31" w:rsidP="00C7734B">
            <w:pPr>
              <w:contextualSpacing/>
              <w:jc w:val="center"/>
              <w:rPr>
                <w:rFonts w:ascii="Cambria" w:hAnsi="Cambria"/>
                <w:sz w:val="20"/>
                <w:szCs w:val="20"/>
              </w:rPr>
            </w:pPr>
          </w:p>
        </w:tc>
        <w:tc>
          <w:tcPr>
            <w:tcW w:w="2791" w:type="dxa"/>
            <w:gridSpan w:val="3"/>
            <w:shd w:val="clear" w:color="auto" w:fill="auto"/>
          </w:tcPr>
          <w:p w:rsidR="005F7C31" w:rsidRPr="00476AD1" w:rsidRDefault="005F7C31" w:rsidP="00C7734B">
            <w:pPr>
              <w:contextualSpacing/>
              <w:jc w:val="center"/>
              <w:rPr>
                <w:rFonts w:ascii="Cambria" w:hAnsi="Cambria"/>
                <w:bCs/>
                <w:sz w:val="20"/>
                <w:szCs w:val="20"/>
              </w:rPr>
            </w:pPr>
            <w:r w:rsidRPr="00476AD1">
              <w:rPr>
                <w:rFonts w:ascii="Cambria" w:hAnsi="Cambria"/>
                <w:bCs/>
                <w:sz w:val="20"/>
                <w:szCs w:val="20"/>
              </w:rPr>
              <w:t>CO 1.2. Wspieranie rodzin</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eliminowanie dysfunkcji</w:t>
            </w:r>
          </w:p>
        </w:tc>
        <w:tc>
          <w:tcPr>
            <w:tcW w:w="1931" w:type="dxa"/>
            <w:gridSpan w:val="4"/>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690" w:type="dxa"/>
            <w:gridSpan w:val="3"/>
            <w:shd w:val="clear" w:color="auto" w:fill="auto"/>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r w:rsidR="005F7C31" w:rsidRPr="00476AD1" w:rsidTr="000601B3">
        <w:tc>
          <w:tcPr>
            <w:tcW w:w="1186" w:type="dxa"/>
            <w:gridSpan w:val="3"/>
            <w:vMerge/>
            <w:shd w:val="clear" w:color="auto" w:fill="auto"/>
          </w:tcPr>
          <w:p w:rsidR="005F7C31" w:rsidRPr="00476AD1" w:rsidRDefault="005F7C31" w:rsidP="00C7734B">
            <w:pPr>
              <w:contextualSpacing/>
              <w:jc w:val="center"/>
              <w:rPr>
                <w:rFonts w:ascii="Cambria" w:hAnsi="Cambria"/>
                <w:sz w:val="20"/>
                <w:szCs w:val="20"/>
              </w:rPr>
            </w:pPr>
          </w:p>
        </w:tc>
        <w:tc>
          <w:tcPr>
            <w:tcW w:w="2791" w:type="dxa"/>
            <w:gridSpan w:val="3"/>
            <w:shd w:val="clear" w:color="auto" w:fill="auto"/>
          </w:tcPr>
          <w:p w:rsidR="005F7C31" w:rsidRPr="00476AD1" w:rsidRDefault="005F7C31" w:rsidP="00C7734B">
            <w:pPr>
              <w:contextualSpacing/>
              <w:jc w:val="center"/>
              <w:rPr>
                <w:rFonts w:ascii="Cambria" w:hAnsi="Cambria"/>
                <w:bCs/>
                <w:sz w:val="20"/>
                <w:szCs w:val="20"/>
              </w:rPr>
            </w:pPr>
            <w:r w:rsidRPr="00476AD1">
              <w:rPr>
                <w:rFonts w:ascii="Cambria" w:hAnsi="Cambria"/>
                <w:bCs/>
                <w:sz w:val="20"/>
                <w:szCs w:val="20"/>
              </w:rPr>
              <w:t>CO 1.3. Profesjonalizacja działań kadr pomocy społecznej oraz osób je wspierających</w:t>
            </w:r>
          </w:p>
        </w:tc>
        <w:tc>
          <w:tcPr>
            <w:tcW w:w="1931" w:type="dxa"/>
            <w:gridSpan w:val="4"/>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690" w:type="dxa"/>
            <w:gridSpan w:val="3"/>
            <w:shd w:val="clear" w:color="auto" w:fill="auto"/>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r w:rsidR="005F7C31" w:rsidRPr="00476AD1" w:rsidTr="000601B3">
        <w:tc>
          <w:tcPr>
            <w:tcW w:w="1186" w:type="dxa"/>
            <w:gridSpan w:val="3"/>
            <w:vMerge w:val="restart"/>
            <w:shd w:val="clear" w:color="auto" w:fill="auto"/>
            <w:textDirection w:val="btLr"/>
          </w:tcPr>
          <w:p w:rsidR="005F7C31" w:rsidRPr="00476AD1" w:rsidRDefault="005F7C31" w:rsidP="00C7734B">
            <w:pPr>
              <w:ind w:left="113" w:right="113"/>
              <w:contextualSpacing/>
              <w:jc w:val="center"/>
              <w:rPr>
                <w:rFonts w:ascii="Cambria" w:hAnsi="Cambria"/>
                <w:bCs/>
                <w:sz w:val="20"/>
                <w:szCs w:val="20"/>
              </w:rPr>
            </w:pPr>
            <w:r w:rsidRPr="00476AD1">
              <w:rPr>
                <w:rFonts w:ascii="Cambria" w:hAnsi="Cambria"/>
                <w:bCs/>
                <w:sz w:val="20"/>
                <w:szCs w:val="20"/>
              </w:rPr>
              <w:t>CS 2. Budowa koalicji społecznej na rzecz rozwiązywania problemów społecznych</w:t>
            </w:r>
          </w:p>
        </w:tc>
        <w:tc>
          <w:tcPr>
            <w:tcW w:w="2791" w:type="dxa"/>
            <w:gridSpan w:val="3"/>
            <w:shd w:val="clear" w:color="auto" w:fill="auto"/>
          </w:tcPr>
          <w:p w:rsidR="005F7C31" w:rsidRPr="00476AD1" w:rsidRDefault="005F7C31" w:rsidP="00C7734B">
            <w:pPr>
              <w:spacing w:before="240"/>
              <w:contextualSpacing/>
              <w:jc w:val="center"/>
              <w:rPr>
                <w:rFonts w:ascii="Cambria" w:hAnsi="Cambria"/>
                <w:bCs/>
                <w:sz w:val="20"/>
                <w:szCs w:val="20"/>
              </w:rPr>
            </w:pPr>
            <w:r w:rsidRPr="00476AD1">
              <w:rPr>
                <w:rFonts w:ascii="Cambria" w:hAnsi="Cambria"/>
                <w:bCs/>
                <w:sz w:val="20"/>
                <w:szCs w:val="20"/>
              </w:rPr>
              <w:t>CO 2.1. Wspieranie profesjonalizacji organizacji pozarządowych</w:t>
            </w:r>
            <w:r w:rsidR="0028334E">
              <w:rPr>
                <w:rFonts w:ascii="Cambria" w:hAnsi="Cambria"/>
                <w:bCs/>
                <w:sz w:val="20"/>
                <w:szCs w:val="20"/>
              </w:rPr>
              <w:t xml:space="preserve"> </w:t>
            </w:r>
            <w:r w:rsidR="0028334E" w:rsidRPr="00476AD1">
              <w:rPr>
                <w:rFonts w:ascii="Cambria" w:hAnsi="Cambria"/>
                <w:bCs/>
                <w:sz w:val="20"/>
                <w:szCs w:val="20"/>
              </w:rPr>
              <w:t>z</w:t>
            </w:r>
            <w:r w:rsidR="0028334E">
              <w:rPr>
                <w:rFonts w:ascii="Cambria" w:hAnsi="Cambria"/>
                <w:bCs/>
                <w:sz w:val="20"/>
                <w:szCs w:val="20"/>
              </w:rPr>
              <w:t> </w:t>
            </w:r>
            <w:r w:rsidRPr="00476AD1">
              <w:rPr>
                <w:rFonts w:ascii="Cambria" w:hAnsi="Cambria"/>
                <w:bCs/>
                <w:sz w:val="20"/>
                <w:szCs w:val="20"/>
              </w:rPr>
              <w:t>terenu gminy</w:t>
            </w:r>
          </w:p>
        </w:tc>
        <w:tc>
          <w:tcPr>
            <w:tcW w:w="1931" w:type="dxa"/>
            <w:gridSpan w:val="4"/>
          </w:tcPr>
          <w:p w:rsidR="005F7C31" w:rsidRPr="00476AD1" w:rsidRDefault="005F7C31" w:rsidP="00C7734B">
            <w:pPr>
              <w:contextualSpacing/>
              <w:jc w:val="both"/>
              <w:rPr>
                <w:rFonts w:ascii="Cambria" w:hAnsi="Cambria"/>
                <w:sz w:val="20"/>
                <w:szCs w:val="20"/>
              </w:rPr>
            </w:pPr>
          </w:p>
        </w:tc>
        <w:tc>
          <w:tcPr>
            <w:tcW w:w="1690" w:type="dxa"/>
            <w:gridSpan w:val="3"/>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r w:rsidR="005F7C31" w:rsidRPr="00476AD1" w:rsidTr="000601B3">
        <w:tc>
          <w:tcPr>
            <w:tcW w:w="1186" w:type="dxa"/>
            <w:gridSpan w:val="3"/>
            <w:vMerge/>
            <w:shd w:val="clear" w:color="auto" w:fill="auto"/>
          </w:tcPr>
          <w:p w:rsidR="005F7C31" w:rsidRPr="00476AD1" w:rsidRDefault="005F7C31" w:rsidP="00C7734B">
            <w:pPr>
              <w:contextualSpacing/>
              <w:jc w:val="both"/>
              <w:rPr>
                <w:rFonts w:ascii="Cambria" w:hAnsi="Cambria"/>
                <w:sz w:val="20"/>
                <w:szCs w:val="20"/>
              </w:rPr>
            </w:pPr>
          </w:p>
        </w:tc>
        <w:tc>
          <w:tcPr>
            <w:tcW w:w="2791" w:type="dxa"/>
            <w:gridSpan w:val="3"/>
            <w:shd w:val="clear" w:color="auto" w:fill="auto"/>
          </w:tcPr>
          <w:p w:rsidR="005F7C31" w:rsidRPr="00476AD1" w:rsidRDefault="005F7C31" w:rsidP="00C7734B">
            <w:pPr>
              <w:contextualSpacing/>
              <w:jc w:val="center"/>
              <w:rPr>
                <w:rFonts w:ascii="Cambria" w:hAnsi="Cambria"/>
                <w:bCs/>
                <w:sz w:val="20"/>
                <w:szCs w:val="20"/>
              </w:rPr>
            </w:pPr>
            <w:r w:rsidRPr="00476AD1">
              <w:rPr>
                <w:rFonts w:ascii="Cambria" w:hAnsi="Cambria"/>
                <w:bCs/>
                <w:sz w:val="20"/>
                <w:szCs w:val="20"/>
              </w:rPr>
              <w:t>CO 2.2.</w:t>
            </w:r>
            <w:r w:rsidR="00E809C8">
              <w:rPr>
                <w:rFonts w:ascii="Cambria" w:hAnsi="Cambria"/>
                <w:bCs/>
                <w:sz w:val="20"/>
                <w:szCs w:val="20"/>
              </w:rPr>
              <w:t xml:space="preserve"> </w:t>
            </w:r>
            <w:r w:rsidRPr="00476AD1">
              <w:rPr>
                <w:rFonts w:ascii="Cambria" w:hAnsi="Cambria"/>
                <w:bCs/>
                <w:sz w:val="20"/>
                <w:szCs w:val="20"/>
              </w:rPr>
              <w:t>Zaangażowanie mieszkańców do pomocy innym</w:t>
            </w:r>
          </w:p>
        </w:tc>
        <w:tc>
          <w:tcPr>
            <w:tcW w:w="1931" w:type="dxa"/>
            <w:gridSpan w:val="4"/>
          </w:tcPr>
          <w:p w:rsidR="005F7C31" w:rsidRPr="00476AD1" w:rsidRDefault="005F7C31" w:rsidP="00C7734B">
            <w:pPr>
              <w:contextualSpacing/>
              <w:jc w:val="both"/>
              <w:rPr>
                <w:rFonts w:ascii="Cambria" w:hAnsi="Cambria"/>
                <w:sz w:val="20"/>
                <w:szCs w:val="20"/>
              </w:rPr>
            </w:pPr>
          </w:p>
        </w:tc>
        <w:tc>
          <w:tcPr>
            <w:tcW w:w="1690" w:type="dxa"/>
            <w:gridSpan w:val="3"/>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r w:rsidR="005F7C31" w:rsidRPr="00476AD1" w:rsidTr="000601B3">
        <w:tc>
          <w:tcPr>
            <w:tcW w:w="1186" w:type="dxa"/>
            <w:gridSpan w:val="3"/>
            <w:vMerge/>
            <w:shd w:val="clear" w:color="auto" w:fill="auto"/>
          </w:tcPr>
          <w:p w:rsidR="005F7C31" w:rsidRPr="00476AD1" w:rsidRDefault="005F7C31" w:rsidP="00C7734B">
            <w:pPr>
              <w:contextualSpacing/>
              <w:jc w:val="both"/>
              <w:rPr>
                <w:rFonts w:ascii="Cambria" w:hAnsi="Cambria"/>
                <w:sz w:val="20"/>
                <w:szCs w:val="20"/>
              </w:rPr>
            </w:pPr>
          </w:p>
        </w:tc>
        <w:tc>
          <w:tcPr>
            <w:tcW w:w="2791" w:type="dxa"/>
            <w:gridSpan w:val="3"/>
            <w:shd w:val="clear" w:color="auto" w:fill="auto"/>
          </w:tcPr>
          <w:p w:rsidR="005F7C31" w:rsidRPr="00476AD1" w:rsidRDefault="005F7C31" w:rsidP="00C7734B">
            <w:pPr>
              <w:contextualSpacing/>
              <w:jc w:val="center"/>
              <w:rPr>
                <w:rFonts w:ascii="Cambria" w:hAnsi="Cambria"/>
                <w:bCs/>
                <w:sz w:val="20"/>
                <w:szCs w:val="20"/>
              </w:rPr>
            </w:pPr>
            <w:r w:rsidRPr="00476AD1">
              <w:rPr>
                <w:rFonts w:ascii="Cambria" w:hAnsi="Cambria"/>
                <w:bCs/>
                <w:sz w:val="20"/>
                <w:szCs w:val="20"/>
              </w:rPr>
              <w:t>CO 2.3. Promowanie aktywności społecznej</w:t>
            </w:r>
            <w:r w:rsidR="0028334E">
              <w:rPr>
                <w:rFonts w:ascii="Cambria" w:hAnsi="Cambria"/>
                <w:bCs/>
                <w:sz w:val="20"/>
                <w:szCs w:val="20"/>
              </w:rPr>
              <w:t xml:space="preserve"> </w:t>
            </w:r>
            <w:r w:rsidR="0028334E" w:rsidRPr="00476AD1">
              <w:rPr>
                <w:rFonts w:ascii="Cambria" w:hAnsi="Cambria"/>
                <w:bCs/>
                <w:sz w:val="20"/>
                <w:szCs w:val="20"/>
              </w:rPr>
              <w:t>i</w:t>
            </w:r>
            <w:r w:rsidR="0028334E">
              <w:rPr>
                <w:rFonts w:ascii="Cambria" w:hAnsi="Cambria"/>
                <w:bCs/>
                <w:sz w:val="20"/>
                <w:szCs w:val="20"/>
              </w:rPr>
              <w:t> </w:t>
            </w:r>
            <w:r w:rsidRPr="00476AD1">
              <w:rPr>
                <w:rFonts w:ascii="Cambria" w:hAnsi="Cambria"/>
                <w:bCs/>
                <w:sz w:val="20"/>
                <w:szCs w:val="20"/>
              </w:rPr>
              <w:t>zaangażowania</w:t>
            </w:r>
            <w:r w:rsidR="0028334E">
              <w:rPr>
                <w:rFonts w:ascii="Cambria" w:hAnsi="Cambria"/>
                <w:bCs/>
                <w:sz w:val="20"/>
                <w:szCs w:val="20"/>
              </w:rPr>
              <w:t xml:space="preserve"> </w:t>
            </w:r>
            <w:r w:rsidR="0028334E" w:rsidRPr="00476AD1">
              <w:rPr>
                <w:rFonts w:ascii="Cambria" w:hAnsi="Cambria"/>
                <w:bCs/>
                <w:sz w:val="20"/>
                <w:szCs w:val="20"/>
              </w:rPr>
              <w:t>w</w:t>
            </w:r>
            <w:r w:rsidR="0028334E">
              <w:rPr>
                <w:rFonts w:ascii="Cambria" w:hAnsi="Cambria"/>
                <w:bCs/>
                <w:sz w:val="20"/>
                <w:szCs w:val="20"/>
              </w:rPr>
              <w:t> </w:t>
            </w:r>
            <w:r w:rsidRPr="00476AD1">
              <w:rPr>
                <w:rFonts w:ascii="Cambria" w:hAnsi="Cambria"/>
                <w:bCs/>
                <w:sz w:val="20"/>
                <w:szCs w:val="20"/>
              </w:rPr>
              <w:t>sprawy lokalne</w:t>
            </w:r>
          </w:p>
        </w:tc>
        <w:tc>
          <w:tcPr>
            <w:tcW w:w="1931" w:type="dxa"/>
            <w:gridSpan w:val="4"/>
          </w:tcPr>
          <w:p w:rsidR="005F7C31" w:rsidRPr="00476AD1" w:rsidRDefault="005F7C31" w:rsidP="00C7734B">
            <w:pPr>
              <w:contextualSpacing/>
              <w:jc w:val="both"/>
              <w:rPr>
                <w:rFonts w:ascii="Cambria" w:hAnsi="Cambria"/>
                <w:sz w:val="20"/>
                <w:szCs w:val="20"/>
              </w:rPr>
            </w:pPr>
          </w:p>
        </w:tc>
        <w:tc>
          <w:tcPr>
            <w:tcW w:w="1690" w:type="dxa"/>
            <w:gridSpan w:val="3"/>
            <w:shd w:val="clear" w:color="auto" w:fill="E5B8B7" w:themeFill="accent2" w:themeFillTint="66"/>
          </w:tcPr>
          <w:p w:rsidR="005F7C31" w:rsidRPr="00476AD1" w:rsidRDefault="005F7C31" w:rsidP="00C7734B">
            <w:pPr>
              <w:contextualSpacing/>
              <w:jc w:val="both"/>
              <w:rPr>
                <w:rFonts w:ascii="Cambria" w:hAnsi="Cambria"/>
                <w:sz w:val="20"/>
                <w:szCs w:val="20"/>
              </w:rPr>
            </w:pPr>
          </w:p>
        </w:tc>
        <w:tc>
          <w:tcPr>
            <w:tcW w:w="1888" w:type="dxa"/>
            <w:gridSpan w:val="3"/>
            <w:shd w:val="clear" w:color="auto" w:fill="auto"/>
          </w:tcPr>
          <w:p w:rsidR="005F7C31" w:rsidRPr="00476AD1" w:rsidRDefault="005F7C31" w:rsidP="00C7734B">
            <w:pPr>
              <w:contextualSpacing/>
              <w:jc w:val="both"/>
              <w:rPr>
                <w:rFonts w:ascii="Cambria" w:hAnsi="Cambria"/>
                <w:sz w:val="20"/>
                <w:szCs w:val="20"/>
              </w:rPr>
            </w:pPr>
          </w:p>
        </w:tc>
      </w:tr>
    </w:tbl>
    <w:p w:rsidR="005F7C31" w:rsidRDefault="005F7C31" w:rsidP="005F7C31">
      <w:pPr>
        <w:spacing w:line="360" w:lineRule="auto"/>
        <w:contextualSpacing/>
        <w:jc w:val="center"/>
        <w:rPr>
          <w:rFonts w:ascii="Cambria" w:hAnsi="Cambria"/>
          <w:sz w:val="18"/>
          <w:szCs w:val="18"/>
        </w:rPr>
      </w:pPr>
      <w:r w:rsidRPr="005F7C31">
        <w:rPr>
          <w:rFonts w:ascii="Cambria" w:hAnsi="Cambria"/>
          <w:sz w:val="18"/>
          <w:szCs w:val="18"/>
        </w:rPr>
        <w:t>Źródło: opracowanie własne.</w:t>
      </w:r>
    </w:p>
    <w:p w:rsidR="00C7734B" w:rsidRDefault="00C7734B" w:rsidP="00C7734B">
      <w:pPr>
        <w:spacing w:after="0" w:line="360" w:lineRule="auto"/>
        <w:jc w:val="both"/>
        <w:rPr>
          <w:rFonts w:ascii="Cambria" w:hAnsi="Cambria"/>
        </w:rPr>
      </w:pPr>
      <w:r>
        <w:rPr>
          <w:rFonts w:ascii="Cambria" w:hAnsi="Cambria"/>
          <w:sz w:val="20"/>
          <w:szCs w:val="20"/>
        </w:rPr>
        <w:tab/>
      </w:r>
      <w:r w:rsidRPr="00C7734B">
        <w:rPr>
          <w:rFonts w:ascii="Cambria" w:hAnsi="Cambria"/>
        </w:rPr>
        <w:t>Niniejsz</w:t>
      </w:r>
      <w:r>
        <w:rPr>
          <w:rFonts w:ascii="Cambria" w:hAnsi="Cambria"/>
        </w:rPr>
        <w:t>y</w:t>
      </w:r>
      <w:r w:rsidRPr="00C7734B">
        <w:rPr>
          <w:rFonts w:ascii="Cambria" w:hAnsi="Cambria"/>
        </w:rPr>
        <w:t xml:space="preserve"> </w:t>
      </w:r>
      <w:r>
        <w:rPr>
          <w:rFonts w:ascii="Cambria" w:hAnsi="Cambria"/>
        </w:rPr>
        <w:t>dokument</w:t>
      </w:r>
      <w:r w:rsidRPr="00C7734B">
        <w:rPr>
          <w:rFonts w:ascii="Cambria" w:hAnsi="Cambria"/>
        </w:rPr>
        <w:t xml:space="preserve"> </w:t>
      </w:r>
      <w:r>
        <w:rPr>
          <w:rFonts w:ascii="Cambria" w:hAnsi="Cambria"/>
        </w:rPr>
        <w:t>stanie się obowiązujący</w:t>
      </w:r>
      <w:r w:rsidR="00C74D99">
        <w:rPr>
          <w:rFonts w:ascii="Cambria" w:hAnsi="Cambria"/>
        </w:rPr>
        <w:t xml:space="preserve"> </w:t>
      </w:r>
      <w:r>
        <w:rPr>
          <w:rFonts w:ascii="Cambria" w:hAnsi="Cambria"/>
        </w:rPr>
        <w:t>po podjęciu uchwały przez Radę Miejską</w:t>
      </w:r>
      <w:r w:rsidR="0028334E">
        <w:rPr>
          <w:rFonts w:ascii="Cambria" w:hAnsi="Cambria"/>
        </w:rPr>
        <w:t xml:space="preserve"> o </w:t>
      </w:r>
      <w:r>
        <w:rPr>
          <w:rFonts w:ascii="Cambria" w:hAnsi="Cambria"/>
        </w:rPr>
        <w:t>przyjęciu</w:t>
      </w:r>
      <w:r w:rsidR="00E809C8">
        <w:rPr>
          <w:rFonts w:ascii="Cambria" w:hAnsi="Cambria"/>
        </w:rPr>
        <w:t xml:space="preserve"> </w:t>
      </w:r>
      <w:r>
        <w:rPr>
          <w:rFonts w:ascii="Cambria" w:hAnsi="Cambria"/>
        </w:rPr>
        <w:t>Strategii. Wdrażanie zapisów odbywać się będzie w formie działań Ośrodka Pomocy Społecznej</w:t>
      </w:r>
      <w:r w:rsidR="009F6A7A">
        <w:rPr>
          <w:rFonts w:ascii="Cambria" w:hAnsi="Cambria"/>
        </w:rPr>
        <w:t xml:space="preserve"> w Gryfinie</w:t>
      </w:r>
      <w:r>
        <w:rPr>
          <w:rFonts w:ascii="Cambria" w:hAnsi="Cambria"/>
        </w:rPr>
        <w:t>,</w:t>
      </w:r>
      <w:r w:rsidR="009F6A7A">
        <w:rPr>
          <w:rFonts w:ascii="Cambria" w:hAnsi="Cambria"/>
        </w:rPr>
        <w:t xml:space="preserve"> Środowiskowego Domu Samopomocy w Gryfinie, Dziennego</w:t>
      </w:r>
      <w:r w:rsidR="009F6A7A" w:rsidRPr="009F6A7A">
        <w:rPr>
          <w:rFonts w:ascii="Cambria" w:hAnsi="Cambria"/>
        </w:rPr>
        <w:t xml:space="preserve"> </w:t>
      </w:r>
      <w:r w:rsidR="009F6A7A">
        <w:rPr>
          <w:rFonts w:ascii="Cambria" w:hAnsi="Cambria"/>
        </w:rPr>
        <w:t>Domu Senior+ w Gryfinie,</w:t>
      </w:r>
      <w:r>
        <w:rPr>
          <w:rFonts w:ascii="Cambria" w:hAnsi="Cambria"/>
        </w:rPr>
        <w:t xml:space="preserve"> Urzędu Miasta</w:t>
      </w:r>
      <w:r w:rsidR="0028334E">
        <w:rPr>
          <w:rFonts w:ascii="Cambria" w:hAnsi="Cambria"/>
        </w:rPr>
        <w:t xml:space="preserve"> i </w:t>
      </w:r>
      <w:r>
        <w:rPr>
          <w:rFonts w:ascii="Cambria" w:hAnsi="Cambria"/>
        </w:rPr>
        <w:t xml:space="preserve">Gminy </w:t>
      </w:r>
      <w:r w:rsidR="00DE341B">
        <w:rPr>
          <w:rFonts w:ascii="Cambria" w:hAnsi="Cambria"/>
        </w:rPr>
        <w:t xml:space="preserve">w </w:t>
      </w:r>
      <w:r>
        <w:rPr>
          <w:rFonts w:ascii="Cambria" w:hAnsi="Cambria"/>
        </w:rPr>
        <w:t>Gryfin</w:t>
      </w:r>
      <w:r w:rsidR="00DE341B">
        <w:rPr>
          <w:rFonts w:ascii="Cambria" w:hAnsi="Cambria"/>
        </w:rPr>
        <w:t>ie</w:t>
      </w:r>
      <w:r>
        <w:rPr>
          <w:rFonts w:ascii="Cambria" w:hAnsi="Cambria"/>
        </w:rPr>
        <w:t xml:space="preserve">, organizacji pozarządowych działających na terenie gminy i współpracujących z nią, jednostek organizacyjnych gminy, Komendy Powiatowej Policji w Gryfinie, itd. </w:t>
      </w:r>
      <w:r w:rsidR="009F6A7A" w:rsidRPr="009F6A7A">
        <w:rPr>
          <w:rFonts w:ascii="Cambria" w:hAnsi="Cambria"/>
        </w:rPr>
        <w:t xml:space="preserve">Monitorowanie realizacji Strategii stanie się elementem procesu przygotowania corocznego </w:t>
      </w:r>
      <w:r w:rsidRPr="009F6A7A">
        <w:rPr>
          <w:rFonts w:ascii="Cambria" w:hAnsi="Cambria"/>
        </w:rPr>
        <w:t>Raportu o stanie gminy, który – zgodnie z ustawą o samorządzie gminnym – charakteryzuje całość polityki samorządu.</w:t>
      </w:r>
      <w:r>
        <w:rPr>
          <w:rFonts w:ascii="Cambria" w:hAnsi="Cambria"/>
        </w:rPr>
        <w:t xml:space="preserve"> </w:t>
      </w:r>
    </w:p>
    <w:p w:rsidR="005F7C31" w:rsidRDefault="00C7734B" w:rsidP="00DE341B">
      <w:pPr>
        <w:spacing w:after="0" w:line="360" w:lineRule="auto"/>
        <w:contextualSpacing/>
        <w:jc w:val="both"/>
        <w:rPr>
          <w:rFonts w:ascii="Cambria" w:hAnsi="Cambria"/>
        </w:rPr>
      </w:pPr>
      <w:r>
        <w:rPr>
          <w:rFonts w:ascii="Cambria" w:hAnsi="Cambria"/>
        </w:rPr>
        <w:tab/>
        <w:t>Do prowadzenia procesu monitoringu wykorzystywany będzie zestaw następujących wskaźników:</w:t>
      </w:r>
    </w:p>
    <w:p w:rsidR="000A1EA4" w:rsidRPr="009F6A7A" w:rsidRDefault="000A1EA4" w:rsidP="000A1EA4">
      <w:pPr>
        <w:pStyle w:val="Legenda"/>
        <w:keepNext/>
        <w:spacing w:after="0" w:line="276" w:lineRule="auto"/>
        <w:jc w:val="center"/>
        <w:rPr>
          <w:rFonts w:ascii="Cambria" w:hAnsi="Cambria"/>
          <w:b/>
          <w:bCs/>
          <w:color w:val="auto"/>
          <w:sz w:val="20"/>
          <w:szCs w:val="20"/>
        </w:rPr>
      </w:pPr>
      <w:bookmarkStart w:id="288" w:name="_Toc57554004"/>
      <w:r w:rsidRPr="009F6A7A">
        <w:rPr>
          <w:rFonts w:ascii="Cambria" w:hAnsi="Cambria"/>
          <w:b/>
          <w:bCs/>
          <w:color w:val="auto"/>
          <w:sz w:val="20"/>
          <w:szCs w:val="20"/>
        </w:rPr>
        <w:t>Tab.</w:t>
      </w:r>
      <w:r w:rsidR="00E809C8" w:rsidRPr="009F6A7A">
        <w:rPr>
          <w:rFonts w:ascii="Cambria" w:hAnsi="Cambria"/>
          <w:b/>
          <w:bCs/>
          <w:color w:val="auto"/>
          <w:sz w:val="20"/>
          <w:szCs w:val="20"/>
        </w:rPr>
        <w:t xml:space="preserve"> </w:t>
      </w:r>
      <w:r w:rsidR="00EB7501" w:rsidRPr="009F6A7A">
        <w:rPr>
          <w:rFonts w:ascii="Cambria" w:hAnsi="Cambria"/>
          <w:b/>
          <w:bCs/>
          <w:color w:val="auto"/>
          <w:sz w:val="20"/>
          <w:szCs w:val="20"/>
        </w:rPr>
        <w:fldChar w:fldCharType="begin"/>
      </w:r>
      <w:r w:rsidRPr="009F6A7A">
        <w:rPr>
          <w:rFonts w:ascii="Cambria" w:hAnsi="Cambria"/>
          <w:b/>
          <w:bCs/>
          <w:color w:val="auto"/>
          <w:sz w:val="20"/>
          <w:szCs w:val="20"/>
        </w:rPr>
        <w:instrText xml:space="preserve"> SEQ Tab._ \* ARABIC </w:instrText>
      </w:r>
      <w:r w:rsidR="00EB7501" w:rsidRPr="009F6A7A">
        <w:rPr>
          <w:rFonts w:ascii="Cambria" w:hAnsi="Cambria"/>
          <w:b/>
          <w:bCs/>
          <w:color w:val="auto"/>
          <w:sz w:val="20"/>
          <w:szCs w:val="20"/>
        </w:rPr>
        <w:fldChar w:fldCharType="separate"/>
      </w:r>
      <w:r w:rsidR="00DB51B1">
        <w:rPr>
          <w:rFonts w:ascii="Cambria" w:hAnsi="Cambria"/>
          <w:b/>
          <w:bCs/>
          <w:noProof/>
          <w:color w:val="auto"/>
          <w:sz w:val="20"/>
          <w:szCs w:val="20"/>
        </w:rPr>
        <w:t>15</w:t>
      </w:r>
      <w:r w:rsidR="00EB7501" w:rsidRPr="009F6A7A">
        <w:rPr>
          <w:rFonts w:ascii="Cambria" w:hAnsi="Cambria"/>
          <w:b/>
          <w:bCs/>
          <w:color w:val="auto"/>
          <w:sz w:val="20"/>
          <w:szCs w:val="20"/>
        </w:rPr>
        <w:fldChar w:fldCharType="end"/>
      </w:r>
      <w:r w:rsidRPr="009F6A7A">
        <w:rPr>
          <w:rFonts w:ascii="Cambria" w:hAnsi="Cambria"/>
          <w:b/>
          <w:bCs/>
          <w:color w:val="auto"/>
          <w:sz w:val="20"/>
          <w:szCs w:val="20"/>
        </w:rPr>
        <w:t xml:space="preserve"> Wskaźniki monitoringu Strategii.</w:t>
      </w:r>
      <w:bookmarkEnd w:id="288"/>
    </w:p>
    <w:tbl>
      <w:tblPr>
        <w:tblStyle w:val="Tabelasiatki1jasna1"/>
        <w:tblW w:w="0" w:type="auto"/>
        <w:tblLook w:val="04A0"/>
      </w:tblPr>
      <w:tblGrid>
        <w:gridCol w:w="2405"/>
        <w:gridCol w:w="6657"/>
      </w:tblGrid>
      <w:tr w:rsidR="00C7734B" w:rsidRPr="009B50C6" w:rsidTr="00C7734B">
        <w:trPr>
          <w:cnfStyle w:val="100000000000"/>
          <w:trHeight w:val="338"/>
        </w:trPr>
        <w:tc>
          <w:tcPr>
            <w:cnfStyle w:val="001000000000"/>
            <w:tcW w:w="2405" w:type="dxa"/>
            <w:tcBorders>
              <w:right w:val="single" w:sz="4" w:space="0" w:color="000000" w:themeColor="text1"/>
            </w:tcBorders>
            <w:shd w:val="clear" w:color="auto" w:fill="BFBFBF" w:themeFill="background1" w:themeFillShade="BF"/>
            <w:vAlign w:val="center"/>
          </w:tcPr>
          <w:p w:rsidR="00C7734B" w:rsidRPr="009B50C6" w:rsidRDefault="00C7734B" w:rsidP="00C7734B">
            <w:pPr>
              <w:spacing w:line="276" w:lineRule="auto"/>
              <w:jc w:val="center"/>
              <w:rPr>
                <w:rFonts w:ascii="Cambria" w:hAnsi="Cambria" w:cs="Times New Roman"/>
              </w:rPr>
            </w:pPr>
            <w:r w:rsidRPr="009B50C6">
              <w:rPr>
                <w:rFonts w:ascii="Cambria" w:hAnsi="Cambria" w:cs="Times New Roman"/>
              </w:rPr>
              <w:t xml:space="preserve">Cel </w:t>
            </w:r>
            <w:r>
              <w:rPr>
                <w:rFonts w:ascii="Cambria" w:hAnsi="Cambria" w:cs="Times New Roman"/>
              </w:rPr>
              <w:t>strategiczny</w:t>
            </w:r>
          </w:p>
        </w:tc>
        <w:tc>
          <w:tcPr>
            <w:tcW w:w="6657" w:type="dxa"/>
            <w:tcBorders>
              <w:left w:val="single" w:sz="4" w:space="0" w:color="000000" w:themeColor="text1"/>
            </w:tcBorders>
            <w:shd w:val="clear" w:color="auto" w:fill="BFBFBF" w:themeFill="background1" w:themeFillShade="BF"/>
            <w:vAlign w:val="center"/>
          </w:tcPr>
          <w:p w:rsidR="00C7734B" w:rsidRPr="009B50C6" w:rsidRDefault="00C7734B" w:rsidP="00C7734B">
            <w:pPr>
              <w:spacing w:line="276" w:lineRule="auto"/>
              <w:jc w:val="center"/>
              <w:cnfStyle w:val="100000000000"/>
              <w:rPr>
                <w:rFonts w:ascii="Cambria" w:hAnsi="Cambria" w:cs="Times New Roman"/>
              </w:rPr>
            </w:pPr>
            <w:r w:rsidRPr="009B50C6">
              <w:rPr>
                <w:rFonts w:ascii="Cambria" w:hAnsi="Cambria" w:cs="Times New Roman"/>
              </w:rPr>
              <w:t>Wskaźniki</w:t>
            </w:r>
          </w:p>
        </w:tc>
      </w:tr>
      <w:tr w:rsidR="00C7734B" w:rsidRPr="009B50C6" w:rsidTr="00C7734B">
        <w:tc>
          <w:tcPr>
            <w:cnfStyle w:val="001000000000"/>
            <w:tcW w:w="2405" w:type="dxa"/>
            <w:vAlign w:val="center"/>
          </w:tcPr>
          <w:p w:rsidR="00476AD1" w:rsidRPr="00476AD1" w:rsidRDefault="00476AD1" w:rsidP="00C7734B">
            <w:pPr>
              <w:ind w:left="113" w:right="113"/>
              <w:contextualSpacing/>
              <w:jc w:val="center"/>
              <w:rPr>
                <w:rFonts w:ascii="Cambria" w:hAnsi="Cambria"/>
              </w:rPr>
            </w:pPr>
            <w:r w:rsidRPr="00476AD1">
              <w:rPr>
                <w:rFonts w:ascii="Cambria" w:hAnsi="Cambria"/>
              </w:rPr>
              <w:t xml:space="preserve">CS1. </w:t>
            </w:r>
            <w:r w:rsidR="00C7734B" w:rsidRPr="00C7734B">
              <w:rPr>
                <w:rFonts w:ascii="Cambria" w:hAnsi="Cambria"/>
              </w:rPr>
              <w:t>Ciągł</w:t>
            </w:r>
            <w:r w:rsidRPr="00476AD1">
              <w:rPr>
                <w:rFonts w:ascii="Cambria" w:hAnsi="Cambria"/>
              </w:rPr>
              <w:t>y rozwój pracy socjalnej</w:t>
            </w:r>
          </w:p>
          <w:p w:rsidR="00C7734B" w:rsidRPr="009B50C6" w:rsidRDefault="00C7734B" w:rsidP="00C7734B">
            <w:pPr>
              <w:spacing w:line="276" w:lineRule="auto"/>
              <w:rPr>
                <w:rFonts w:ascii="Cambria" w:hAnsi="Cambria" w:cs="Times New Roman"/>
              </w:rPr>
            </w:pPr>
          </w:p>
        </w:tc>
        <w:tc>
          <w:tcPr>
            <w:tcW w:w="6657" w:type="dxa"/>
          </w:tcPr>
          <w:p w:rsidR="00C7734B" w:rsidRPr="009B50C6" w:rsidRDefault="00C7734B" w:rsidP="00C7734B">
            <w:pPr>
              <w:spacing w:line="276" w:lineRule="auto"/>
              <w:cnfStyle w:val="000000000000"/>
              <w:rPr>
                <w:rFonts w:ascii="Cambria" w:hAnsi="Cambria" w:cs="Times New Roman"/>
              </w:rPr>
            </w:pPr>
            <w:r w:rsidRPr="009B50C6">
              <w:rPr>
                <w:rFonts w:ascii="Cambria" w:hAnsi="Cambria" w:cs="Times New Roman"/>
              </w:rPr>
              <w:t>- liczba osób</w:t>
            </w:r>
            <w:r>
              <w:rPr>
                <w:rFonts w:ascii="Cambria" w:hAnsi="Cambria" w:cs="Times New Roman"/>
              </w:rPr>
              <w:t>,</w:t>
            </w:r>
            <w:r w:rsidRPr="009B50C6">
              <w:rPr>
                <w:rFonts w:ascii="Cambria" w:hAnsi="Cambria" w:cs="Times New Roman"/>
              </w:rPr>
              <w:t xml:space="preserve"> któr</w:t>
            </w:r>
            <w:r>
              <w:rPr>
                <w:rFonts w:ascii="Cambria" w:hAnsi="Cambria" w:cs="Times New Roman"/>
              </w:rPr>
              <w:t>e</w:t>
            </w:r>
            <w:r w:rsidRPr="009B50C6">
              <w:rPr>
                <w:rFonts w:ascii="Cambria" w:hAnsi="Cambria" w:cs="Times New Roman"/>
              </w:rPr>
              <w:t xml:space="preserve"> wzięł</w:t>
            </w:r>
            <w:r>
              <w:rPr>
                <w:rFonts w:ascii="Cambria" w:hAnsi="Cambria" w:cs="Times New Roman"/>
              </w:rPr>
              <w:t>y</w:t>
            </w:r>
            <w:r w:rsidRPr="009B50C6">
              <w:rPr>
                <w:rFonts w:ascii="Cambria" w:hAnsi="Cambria" w:cs="Times New Roman"/>
              </w:rPr>
              <w:t xml:space="preserve"> udział</w:t>
            </w:r>
            <w:r>
              <w:rPr>
                <w:rFonts w:ascii="Cambria" w:hAnsi="Cambria" w:cs="Times New Roman"/>
              </w:rPr>
              <w:t xml:space="preserve"> </w:t>
            </w:r>
            <w:r w:rsidRPr="009B50C6">
              <w:rPr>
                <w:rFonts w:ascii="Cambria" w:hAnsi="Cambria" w:cs="Times New Roman"/>
              </w:rPr>
              <w:t>w</w:t>
            </w:r>
            <w:r>
              <w:rPr>
                <w:rFonts w:ascii="Cambria" w:hAnsi="Cambria" w:cs="Times New Roman"/>
              </w:rPr>
              <w:t> </w:t>
            </w:r>
            <w:r w:rsidRPr="009B50C6">
              <w:rPr>
                <w:rFonts w:ascii="Cambria" w:hAnsi="Cambria" w:cs="Times New Roman"/>
              </w:rPr>
              <w:t>zajęciach terapeutycznych</w:t>
            </w:r>
            <w:r>
              <w:rPr>
                <w:rFonts w:ascii="Cambria" w:hAnsi="Cambria" w:cs="Times New Roman"/>
              </w:rPr>
              <w:t>,</w:t>
            </w:r>
            <w:r w:rsidRPr="009B50C6">
              <w:rPr>
                <w:rFonts w:ascii="Cambria" w:hAnsi="Cambria" w:cs="Times New Roman"/>
              </w:rPr>
              <w:t xml:space="preserve"> zachęcających osoby</w:t>
            </w:r>
            <w:r w:rsidR="0028334E">
              <w:rPr>
                <w:rFonts w:ascii="Cambria" w:hAnsi="Cambria" w:cs="Times New Roman"/>
              </w:rPr>
              <w:t xml:space="preserve"> z </w:t>
            </w:r>
            <w:proofErr w:type="spellStart"/>
            <w:r>
              <w:rPr>
                <w:rFonts w:ascii="Cambria" w:hAnsi="Cambria" w:cs="Times New Roman"/>
              </w:rPr>
              <w:t>niepełnosprawnościami</w:t>
            </w:r>
            <w:proofErr w:type="spellEnd"/>
            <w:r w:rsidRPr="009B50C6">
              <w:rPr>
                <w:rFonts w:ascii="Cambria" w:hAnsi="Cambria" w:cs="Times New Roman"/>
              </w:rPr>
              <w:t xml:space="preserve"> do podjęcia aktywności </w:t>
            </w:r>
            <w:r w:rsidR="00DE756F">
              <w:rPr>
                <w:rFonts w:ascii="Cambria" w:hAnsi="Cambria" w:cs="Times New Roman"/>
              </w:rPr>
              <w:t>społeczn</w:t>
            </w:r>
            <w:r w:rsidRPr="009B50C6">
              <w:rPr>
                <w:rFonts w:ascii="Cambria" w:hAnsi="Cambria" w:cs="Times New Roman"/>
              </w:rPr>
              <w:t>ej [os.],</w:t>
            </w:r>
          </w:p>
          <w:p w:rsidR="00C7734B" w:rsidRPr="009B50C6" w:rsidRDefault="00C7734B" w:rsidP="00C7734B">
            <w:pPr>
              <w:spacing w:line="276" w:lineRule="auto"/>
              <w:cnfStyle w:val="000000000000"/>
              <w:rPr>
                <w:rFonts w:ascii="Cambria" w:hAnsi="Cambria" w:cs="Times New Roman"/>
              </w:rPr>
            </w:pPr>
            <w:r w:rsidRPr="009B50C6">
              <w:rPr>
                <w:rFonts w:ascii="Cambria" w:hAnsi="Cambria" w:cs="Times New Roman"/>
              </w:rPr>
              <w:t>- liczba udzielonych porad</w:t>
            </w:r>
            <w:r>
              <w:rPr>
                <w:rFonts w:ascii="Cambria" w:hAnsi="Cambria" w:cs="Times New Roman"/>
              </w:rPr>
              <w:t xml:space="preserve"> rodzinnych</w:t>
            </w:r>
            <w:r w:rsidRPr="009B50C6">
              <w:rPr>
                <w:rFonts w:ascii="Cambria" w:hAnsi="Cambria" w:cs="Times New Roman"/>
              </w:rPr>
              <w:t xml:space="preserve"> [szt.],</w:t>
            </w:r>
          </w:p>
          <w:p w:rsidR="00C7734B" w:rsidRPr="009B50C6" w:rsidRDefault="00C7734B" w:rsidP="00C7734B">
            <w:pPr>
              <w:spacing w:line="276" w:lineRule="auto"/>
              <w:cnfStyle w:val="000000000000"/>
              <w:rPr>
                <w:rFonts w:ascii="Cambria" w:hAnsi="Cambria" w:cs="Times New Roman"/>
              </w:rPr>
            </w:pPr>
            <w:r w:rsidRPr="009B50C6">
              <w:rPr>
                <w:rFonts w:ascii="Cambria" w:hAnsi="Cambria" w:cs="Times New Roman"/>
              </w:rPr>
              <w:t xml:space="preserve">- liczba przeprowadzonych </w:t>
            </w:r>
            <w:r w:rsidRPr="009B50C6">
              <w:rPr>
                <w:rFonts w:ascii="Cambria" w:hAnsi="Cambria"/>
              </w:rPr>
              <w:t>terapii</w:t>
            </w:r>
            <w:r>
              <w:rPr>
                <w:rFonts w:ascii="Cambria" w:hAnsi="Cambria"/>
              </w:rPr>
              <w:t xml:space="preserve"> </w:t>
            </w:r>
            <w:r w:rsidRPr="009B50C6">
              <w:rPr>
                <w:rFonts w:ascii="Cambria" w:hAnsi="Cambria" w:cs="Times New Roman"/>
              </w:rPr>
              <w:t>[szt.],</w:t>
            </w:r>
          </w:p>
          <w:p w:rsidR="00C7734B" w:rsidRDefault="00C7734B" w:rsidP="00C7734B">
            <w:pPr>
              <w:spacing w:line="276" w:lineRule="auto"/>
              <w:cnfStyle w:val="000000000000"/>
              <w:rPr>
                <w:rFonts w:ascii="Cambria" w:hAnsi="Cambria" w:cs="Times New Roman"/>
              </w:rPr>
            </w:pPr>
            <w:r w:rsidRPr="009B50C6">
              <w:rPr>
                <w:rFonts w:ascii="Cambria" w:hAnsi="Cambria" w:cs="Times New Roman"/>
              </w:rPr>
              <w:t>- liczba kampanii/projektów informacyjno-edukacyjnych dot. przeciwdziałaniu przemocy</w:t>
            </w:r>
            <w:r>
              <w:rPr>
                <w:rFonts w:ascii="Cambria" w:hAnsi="Cambria" w:cs="Times New Roman"/>
              </w:rPr>
              <w:t xml:space="preserve"> </w:t>
            </w:r>
            <w:r w:rsidRPr="009B50C6">
              <w:rPr>
                <w:rFonts w:ascii="Cambria" w:hAnsi="Cambria" w:cs="Times New Roman"/>
              </w:rPr>
              <w:t>w</w:t>
            </w:r>
            <w:r>
              <w:rPr>
                <w:rFonts w:ascii="Cambria" w:hAnsi="Cambria" w:cs="Times New Roman"/>
              </w:rPr>
              <w:t> </w:t>
            </w:r>
            <w:r w:rsidRPr="009B50C6">
              <w:rPr>
                <w:rFonts w:ascii="Cambria" w:hAnsi="Cambria" w:cs="Times New Roman"/>
              </w:rPr>
              <w:t xml:space="preserve">rodzinie </w:t>
            </w:r>
            <w:r>
              <w:rPr>
                <w:rFonts w:ascii="Cambria" w:hAnsi="Cambria" w:cs="Times New Roman"/>
              </w:rPr>
              <w:t>[szt.],</w:t>
            </w:r>
          </w:p>
          <w:p w:rsidR="00602729" w:rsidRPr="009B50C6" w:rsidRDefault="00602729" w:rsidP="00C7734B">
            <w:pPr>
              <w:spacing w:line="276" w:lineRule="auto"/>
              <w:cnfStyle w:val="000000000000"/>
              <w:rPr>
                <w:rFonts w:ascii="Cambria" w:hAnsi="Cambria" w:cs="Times New Roman"/>
              </w:rPr>
            </w:pPr>
            <w:r>
              <w:rPr>
                <w:rFonts w:ascii="Cambria" w:hAnsi="Cambria" w:cs="Times New Roman"/>
              </w:rPr>
              <w:t>- liczba rodzin dotkniętych problemem przemocy, objętych pracą socjalną [szt.],</w:t>
            </w:r>
          </w:p>
          <w:p w:rsidR="00C7734B" w:rsidRPr="009B50C6" w:rsidRDefault="00C7734B" w:rsidP="00C7734B">
            <w:pPr>
              <w:spacing w:line="276" w:lineRule="auto"/>
              <w:cnfStyle w:val="000000000000"/>
              <w:rPr>
                <w:rFonts w:ascii="Cambria" w:hAnsi="Cambria" w:cs="Times New Roman"/>
              </w:rPr>
            </w:pPr>
            <w:r w:rsidRPr="009B50C6">
              <w:rPr>
                <w:rFonts w:ascii="Cambria" w:hAnsi="Cambria" w:cs="Times New Roman"/>
              </w:rPr>
              <w:lastRenderedPageBreak/>
              <w:t>- liczba godzin przepracowanych przez asystentów rodziny [godz.],</w:t>
            </w:r>
          </w:p>
          <w:p w:rsidR="00C7734B" w:rsidRDefault="00C7734B" w:rsidP="00C7734B">
            <w:pPr>
              <w:spacing w:line="276" w:lineRule="auto"/>
              <w:cnfStyle w:val="000000000000"/>
              <w:rPr>
                <w:rFonts w:ascii="Cambria" w:hAnsi="Cambria" w:cs="Times New Roman"/>
              </w:rPr>
            </w:pPr>
            <w:r w:rsidRPr="009B50C6">
              <w:rPr>
                <w:rFonts w:ascii="Cambria" w:hAnsi="Cambria" w:cs="Times New Roman"/>
              </w:rPr>
              <w:t xml:space="preserve">- liczba zajęć, wydarzeń, warsztatów itp. </w:t>
            </w:r>
            <w:r w:rsidR="00CA4B93" w:rsidRPr="009B50C6">
              <w:rPr>
                <w:rFonts w:ascii="Cambria" w:hAnsi="Cambria" w:cs="Times New Roman"/>
              </w:rPr>
              <w:t>dla dzieci</w:t>
            </w:r>
            <w:r w:rsidR="00CA4B93">
              <w:rPr>
                <w:rFonts w:ascii="Cambria" w:hAnsi="Cambria" w:cs="Times New Roman"/>
              </w:rPr>
              <w:t xml:space="preserve"> </w:t>
            </w:r>
            <w:r w:rsidR="00CA4B93" w:rsidRPr="009B50C6">
              <w:rPr>
                <w:rFonts w:ascii="Cambria" w:hAnsi="Cambria" w:cs="Times New Roman"/>
              </w:rPr>
              <w:t>i</w:t>
            </w:r>
            <w:r w:rsidR="00CA4B93">
              <w:rPr>
                <w:rFonts w:ascii="Cambria" w:hAnsi="Cambria" w:cs="Times New Roman"/>
              </w:rPr>
              <w:t> </w:t>
            </w:r>
            <w:r w:rsidR="00CA4B93" w:rsidRPr="009B50C6">
              <w:rPr>
                <w:rFonts w:ascii="Cambria" w:hAnsi="Cambria" w:cs="Times New Roman"/>
              </w:rPr>
              <w:t xml:space="preserve">młodzieży </w:t>
            </w:r>
            <w:r w:rsidRPr="009B50C6">
              <w:rPr>
                <w:rFonts w:ascii="Cambria" w:hAnsi="Cambria" w:cs="Times New Roman"/>
              </w:rPr>
              <w:t>zorganizowanych</w:t>
            </w:r>
            <w:r>
              <w:rPr>
                <w:rFonts w:ascii="Cambria" w:hAnsi="Cambria" w:cs="Times New Roman"/>
              </w:rPr>
              <w:t xml:space="preserve"> </w:t>
            </w:r>
            <w:r w:rsidRPr="009B50C6">
              <w:rPr>
                <w:rFonts w:ascii="Cambria" w:hAnsi="Cambria" w:cs="Times New Roman"/>
              </w:rPr>
              <w:t>w</w:t>
            </w:r>
            <w:r>
              <w:rPr>
                <w:rFonts w:ascii="Cambria" w:hAnsi="Cambria" w:cs="Times New Roman"/>
              </w:rPr>
              <w:t> </w:t>
            </w:r>
            <w:r w:rsidRPr="009B50C6">
              <w:rPr>
                <w:rFonts w:ascii="Cambria" w:hAnsi="Cambria" w:cs="Times New Roman"/>
              </w:rPr>
              <w:t>gminie [szt.],</w:t>
            </w:r>
          </w:p>
          <w:p w:rsidR="007D5721" w:rsidRDefault="007D5721" w:rsidP="00C7734B">
            <w:pPr>
              <w:spacing w:line="276" w:lineRule="auto"/>
              <w:cnfStyle w:val="000000000000"/>
              <w:rPr>
                <w:rFonts w:ascii="Cambria" w:hAnsi="Cambria" w:cs="Times New Roman"/>
              </w:rPr>
            </w:pPr>
            <w:r>
              <w:rPr>
                <w:rFonts w:ascii="Cambria" w:hAnsi="Cambria" w:cs="Times New Roman"/>
              </w:rPr>
              <w:t>- liczba osób zgłoszonych do Gminnej Komisji Rozwiązywania Problemów Alkoholowych [os.],</w:t>
            </w:r>
          </w:p>
          <w:p w:rsidR="007D5721" w:rsidRPr="009B50C6" w:rsidRDefault="007D5721" w:rsidP="00C7734B">
            <w:pPr>
              <w:spacing w:line="276" w:lineRule="auto"/>
              <w:cnfStyle w:val="000000000000"/>
              <w:rPr>
                <w:rFonts w:ascii="Cambria" w:hAnsi="Cambria" w:cs="Times New Roman"/>
              </w:rPr>
            </w:pPr>
            <w:r>
              <w:rPr>
                <w:rFonts w:ascii="Cambria" w:hAnsi="Cambria" w:cs="Times New Roman"/>
              </w:rPr>
              <w:t xml:space="preserve">- liczba osób </w:t>
            </w:r>
            <w:r w:rsidR="00054473">
              <w:rPr>
                <w:rFonts w:ascii="Cambria" w:hAnsi="Cambria" w:cs="Times New Roman"/>
              </w:rPr>
              <w:t>korzystających z</w:t>
            </w:r>
            <w:r>
              <w:rPr>
                <w:rFonts w:ascii="Cambria" w:hAnsi="Cambria" w:cs="Times New Roman"/>
              </w:rPr>
              <w:t xml:space="preserve"> Poradni Leczenia Uzależnień [os.],</w:t>
            </w:r>
          </w:p>
          <w:p w:rsidR="00C7734B" w:rsidRDefault="00C7734B" w:rsidP="00C7734B">
            <w:pPr>
              <w:spacing w:line="276" w:lineRule="auto"/>
              <w:cnfStyle w:val="000000000000"/>
              <w:rPr>
                <w:rFonts w:ascii="Cambria" w:hAnsi="Cambria" w:cs="Times New Roman"/>
              </w:rPr>
            </w:pPr>
            <w:r w:rsidRPr="009B50C6">
              <w:rPr>
                <w:rFonts w:ascii="Cambria" w:hAnsi="Cambria" w:cs="Times New Roman"/>
              </w:rPr>
              <w:t>- liczba kampanii/projektów informacyjno-edukacyjnych dot. profilaktyki uzależnień</w:t>
            </w:r>
            <w:r>
              <w:rPr>
                <w:rFonts w:ascii="Cambria" w:hAnsi="Cambria" w:cs="Times New Roman"/>
              </w:rPr>
              <w:t xml:space="preserve"> [szt.]</w:t>
            </w:r>
            <w:r w:rsidR="003201FF">
              <w:rPr>
                <w:rFonts w:ascii="Cambria" w:hAnsi="Cambria" w:cs="Times New Roman"/>
              </w:rPr>
              <w:t>,</w:t>
            </w:r>
          </w:p>
          <w:p w:rsidR="00C7734B" w:rsidRDefault="003201FF" w:rsidP="00C7734B">
            <w:pPr>
              <w:spacing w:line="276" w:lineRule="auto"/>
              <w:cnfStyle w:val="000000000000"/>
              <w:rPr>
                <w:rFonts w:ascii="Cambria" w:hAnsi="Cambria" w:cs="Times New Roman"/>
              </w:rPr>
            </w:pPr>
            <w:r w:rsidRPr="009B50C6">
              <w:rPr>
                <w:rFonts w:ascii="Cambria" w:hAnsi="Cambria" w:cs="Times New Roman"/>
              </w:rPr>
              <w:t>- liczba pracowników socjalnych</w:t>
            </w:r>
            <w:r>
              <w:rPr>
                <w:rFonts w:ascii="Cambria" w:hAnsi="Cambria" w:cs="Times New Roman"/>
              </w:rPr>
              <w:t>/wolontariuszy,</w:t>
            </w:r>
            <w:r w:rsidRPr="009B50C6">
              <w:rPr>
                <w:rFonts w:ascii="Cambria" w:hAnsi="Cambria" w:cs="Times New Roman"/>
              </w:rPr>
              <w:t xml:space="preserve"> którzy wzięli udział</w:t>
            </w:r>
            <w:r>
              <w:rPr>
                <w:rFonts w:ascii="Cambria" w:hAnsi="Cambria" w:cs="Times New Roman"/>
              </w:rPr>
              <w:t xml:space="preserve"> </w:t>
            </w:r>
            <w:r w:rsidRPr="009B50C6">
              <w:rPr>
                <w:rFonts w:ascii="Cambria" w:hAnsi="Cambria" w:cs="Times New Roman"/>
              </w:rPr>
              <w:t>w</w:t>
            </w:r>
            <w:r>
              <w:rPr>
                <w:rFonts w:ascii="Cambria" w:hAnsi="Cambria" w:cs="Times New Roman"/>
              </w:rPr>
              <w:t> szkoleniach i innych działaniach podnoszących</w:t>
            </w:r>
            <w:r w:rsidRPr="009B50C6">
              <w:rPr>
                <w:rFonts w:ascii="Cambria" w:hAnsi="Cambria" w:cs="Times New Roman"/>
              </w:rPr>
              <w:t xml:space="preserve"> ich kwalifikacj</w:t>
            </w:r>
            <w:r>
              <w:rPr>
                <w:rFonts w:ascii="Cambria" w:hAnsi="Cambria" w:cs="Times New Roman"/>
              </w:rPr>
              <w:t xml:space="preserve">e </w:t>
            </w:r>
            <w:r w:rsidRPr="009B50C6">
              <w:rPr>
                <w:rFonts w:ascii="Cambria" w:hAnsi="Cambria" w:cs="Times New Roman"/>
              </w:rPr>
              <w:t>i</w:t>
            </w:r>
            <w:r>
              <w:rPr>
                <w:rFonts w:ascii="Cambria" w:hAnsi="Cambria" w:cs="Times New Roman"/>
              </w:rPr>
              <w:t> </w:t>
            </w:r>
            <w:r w:rsidRPr="009B50C6">
              <w:rPr>
                <w:rFonts w:ascii="Cambria" w:hAnsi="Cambria" w:cs="Times New Roman"/>
              </w:rPr>
              <w:t>wiedzę [os.],</w:t>
            </w:r>
          </w:p>
          <w:p w:rsidR="003201FF" w:rsidRPr="009B50C6" w:rsidRDefault="003201FF" w:rsidP="00C7734B">
            <w:pPr>
              <w:spacing w:line="276" w:lineRule="auto"/>
              <w:cnfStyle w:val="000000000000"/>
              <w:rPr>
                <w:rFonts w:ascii="Cambria" w:hAnsi="Cambria" w:cs="Times New Roman"/>
              </w:rPr>
            </w:pPr>
            <w:r>
              <w:rPr>
                <w:rFonts w:ascii="Cambria" w:hAnsi="Cambria" w:cs="Times New Roman"/>
              </w:rPr>
              <w:t>- wysokość pozyskanych środków zewnętrznych na projekty społeczne [zł]</w:t>
            </w:r>
          </w:p>
        </w:tc>
      </w:tr>
      <w:tr w:rsidR="00C7734B" w:rsidRPr="009B50C6" w:rsidTr="00C7734B">
        <w:tc>
          <w:tcPr>
            <w:cnfStyle w:val="001000000000"/>
            <w:tcW w:w="2405" w:type="dxa"/>
            <w:vAlign w:val="center"/>
          </w:tcPr>
          <w:p w:rsidR="00C7734B" w:rsidRPr="009B50C6" w:rsidRDefault="00C7734B" w:rsidP="00C7734B">
            <w:pPr>
              <w:spacing w:line="276" w:lineRule="auto"/>
              <w:jc w:val="center"/>
              <w:rPr>
                <w:rFonts w:ascii="Cambria" w:hAnsi="Cambria" w:cs="Times New Roman"/>
              </w:rPr>
            </w:pPr>
            <w:r w:rsidRPr="00476AD1">
              <w:rPr>
                <w:rFonts w:ascii="Cambria" w:hAnsi="Cambria" w:cs="Times New Roman"/>
              </w:rPr>
              <w:lastRenderedPageBreak/>
              <w:t>CS 2. Budowa koalicji społecznej na rzecz rozwiązywania problemów społecznych</w:t>
            </w:r>
          </w:p>
        </w:tc>
        <w:tc>
          <w:tcPr>
            <w:tcW w:w="6657" w:type="dxa"/>
          </w:tcPr>
          <w:p w:rsidR="005D5E2C" w:rsidRPr="009B50C6" w:rsidRDefault="005D5E2C" w:rsidP="003201FF">
            <w:pPr>
              <w:spacing w:line="276" w:lineRule="auto"/>
              <w:cnfStyle w:val="000000000000"/>
              <w:rPr>
                <w:rFonts w:ascii="Cambria" w:hAnsi="Cambria" w:cs="Times New Roman"/>
              </w:rPr>
            </w:pPr>
            <w:r>
              <w:rPr>
                <w:rFonts w:ascii="Cambria" w:hAnsi="Cambria" w:cs="Times New Roman"/>
              </w:rPr>
              <w:t xml:space="preserve">- liczba wydarzeń organizowanych przez </w:t>
            </w:r>
            <w:r w:rsidR="00F236CB">
              <w:rPr>
                <w:rFonts w:ascii="Cambria" w:hAnsi="Cambria" w:cs="Times New Roman"/>
              </w:rPr>
              <w:t xml:space="preserve">organizacje z </w:t>
            </w:r>
            <w:r>
              <w:rPr>
                <w:rFonts w:ascii="Cambria" w:hAnsi="Cambria" w:cs="Times New Roman"/>
              </w:rPr>
              <w:t>„trzeci</w:t>
            </w:r>
            <w:r w:rsidR="00F236CB">
              <w:rPr>
                <w:rFonts w:ascii="Cambria" w:hAnsi="Cambria" w:cs="Times New Roman"/>
              </w:rPr>
              <w:t>ego</w:t>
            </w:r>
            <w:r>
              <w:rPr>
                <w:rFonts w:ascii="Cambria" w:hAnsi="Cambria" w:cs="Times New Roman"/>
              </w:rPr>
              <w:t xml:space="preserve"> sektor</w:t>
            </w:r>
            <w:r w:rsidR="00F236CB">
              <w:rPr>
                <w:rFonts w:ascii="Cambria" w:hAnsi="Cambria" w:cs="Times New Roman"/>
              </w:rPr>
              <w:t>a</w:t>
            </w:r>
            <w:r>
              <w:rPr>
                <w:rFonts w:ascii="Cambria" w:hAnsi="Cambria" w:cs="Times New Roman"/>
              </w:rPr>
              <w:t>” przy wsparciu Gminy [szt.],</w:t>
            </w:r>
          </w:p>
          <w:p w:rsidR="003201FF" w:rsidRDefault="003201FF" w:rsidP="003201FF">
            <w:pPr>
              <w:spacing w:line="276" w:lineRule="auto"/>
              <w:cnfStyle w:val="000000000000"/>
              <w:rPr>
                <w:rFonts w:ascii="Cambria" w:hAnsi="Cambria" w:cs="Times New Roman"/>
              </w:rPr>
            </w:pPr>
            <w:r w:rsidRPr="009B50C6">
              <w:rPr>
                <w:rFonts w:ascii="Cambria" w:hAnsi="Cambria" w:cs="Times New Roman"/>
              </w:rPr>
              <w:t>- liczba spotkań zorganizowanych dla instytucji publicznych</w:t>
            </w:r>
            <w:r>
              <w:rPr>
                <w:rFonts w:ascii="Cambria" w:hAnsi="Cambria" w:cs="Times New Roman"/>
              </w:rPr>
              <w:t xml:space="preserve"> </w:t>
            </w:r>
            <w:r w:rsidRPr="009B50C6">
              <w:rPr>
                <w:rFonts w:ascii="Cambria" w:hAnsi="Cambria" w:cs="Times New Roman"/>
              </w:rPr>
              <w:t>i</w:t>
            </w:r>
            <w:r>
              <w:rPr>
                <w:rFonts w:ascii="Cambria" w:hAnsi="Cambria" w:cs="Times New Roman"/>
              </w:rPr>
              <w:t> </w:t>
            </w:r>
            <w:r w:rsidRPr="009B50C6">
              <w:rPr>
                <w:rFonts w:ascii="Cambria" w:hAnsi="Cambria" w:cs="Times New Roman"/>
              </w:rPr>
              <w:t>podmiotów pozarządowych</w:t>
            </w:r>
            <w:r>
              <w:rPr>
                <w:rFonts w:ascii="Cambria" w:hAnsi="Cambria" w:cs="Times New Roman"/>
              </w:rPr>
              <w:t>,</w:t>
            </w:r>
            <w:r w:rsidRPr="009B50C6">
              <w:rPr>
                <w:rFonts w:ascii="Cambria" w:hAnsi="Cambria" w:cs="Times New Roman"/>
              </w:rPr>
              <w:t xml:space="preserve"> mających na celu wymianę informacji na temat bieżących problemów</w:t>
            </w:r>
            <w:r>
              <w:rPr>
                <w:rFonts w:ascii="Cambria" w:hAnsi="Cambria" w:cs="Times New Roman"/>
              </w:rPr>
              <w:t xml:space="preserve"> </w:t>
            </w:r>
            <w:r w:rsidRPr="009B50C6">
              <w:rPr>
                <w:rFonts w:ascii="Cambria" w:hAnsi="Cambria" w:cs="Times New Roman"/>
              </w:rPr>
              <w:t>i</w:t>
            </w:r>
            <w:r>
              <w:rPr>
                <w:rFonts w:ascii="Cambria" w:hAnsi="Cambria" w:cs="Times New Roman"/>
              </w:rPr>
              <w:t> </w:t>
            </w:r>
            <w:r w:rsidRPr="009B50C6">
              <w:rPr>
                <w:rFonts w:ascii="Cambria" w:hAnsi="Cambria" w:cs="Times New Roman"/>
              </w:rPr>
              <w:t>wyzwań dot. polityki społecznej</w:t>
            </w:r>
            <w:r>
              <w:rPr>
                <w:rFonts w:ascii="Cambria" w:hAnsi="Cambria" w:cs="Times New Roman"/>
              </w:rPr>
              <w:t xml:space="preserve"> [szt.]</w:t>
            </w:r>
          </w:p>
          <w:p w:rsidR="00C7734B" w:rsidRPr="009B50C6" w:rsidRDefault="00C7734B" w:rsidP="00C7734B">
            <w:pPr>
              <w:spacing w:line="276" w:lineRule="auto"/>
              <w:cnfStyle w:val="000000000000"/>
              <w:rPr>
                <w:rFonts w:ascii="Cambria" w:hAnsi="Cambria" w:cs="Times New Roman"/>
              </w:rPr>
            </w:pPr>
            <w:r w:rsidRPr="009B50C6">
              <w:rPr>
                <w:rFonts w:ascii="Cambria" w:hAnsi="Cambria" w:cs="Times New Roman"/>
              </w:rPr>
              <w:t>- liczba wolontariuszy [os.],</w:t>
            </w:r>
          </w:p>
          <w:p w:rsidR="003201FF" w:rsidRPr="009B50C6" w:rsidRDefault="003201FF" w:rsidP="003201FF">
            <w:pPr>
              <w:spacing w:line="276" w:lineRule="auto"/>
              <w:cnfStyle w:val="000000000000"/>
              <w:rPr>
                <w:rFonts w:ascii="Cambria" w:hAnsi="Cambria" w:cs="Times New Roman"/>
              </w:rPr>
            </w:pPr>
            <w:r w:rsidRPr="009B50C6">
              <w:rPr>
                <w:rFonts w:ascii="Cambria" w:hAnsi="Cambria" w:cs="Times New Roman"/>
              </w:rPr>
              <w:t>- liczba konsultacji społecznych przeprowadzonych</w:t>
            </w:r>
            <w:r>
              <w:rPr>
                <w:rFonts w:ascii="Cambria" w:hAnsi="Cambria" w:cs="Times New Roman"/>
              </w:rPr>
              <w:t xml:space="preserve"> </w:t>
            </w:r>
            <w:r w:rsidRPr="009B50C6">
              <w:rPr>
                <w:rFonts w:ascii="Cambria" w:hAnsi="Cambria" w:cs="Times New Roman"/>
              </w:rPr>
              <w:t>w</w:t>
            </w:r>
            <w:r>
              <w:rPr>
                <w:rFonts w:ascii="Cambria" w:hAnsi="Cambria" w:cs="Times New Roman"/>
              </w:rPr>
              <w:t> </w:t>
            </w:r>
            <w:r w:rsidRPr="009B50C6">
              <w:rPr>
                <w:rFonts w:ascii="Cambria" w:hAnsi="Cambria" w:cs="Times New Roman"/>
              </w:rPr>
              <w:t>gminie [szt.],</w:t>
            </w:r>
          </w:p>
          <w:p w:rsidR="00C7734B" w:rsidRDefault="003201FF" w:rsidP="00C7734B">
            <w:pPr>
              <w:spacing w:line="276" w:lineRule="auto"/>
              <w:cnfStyle w:val="000000000000"/>
              <w:rPr>
                <w:rFonts w:ascii="Cambria" w:hAnsi="Cambria" w:cs="Times New Roman"/>
              </w:rPr>
            </w:pPr>
            <w:r w:rsidRPr="009B50C6">
              <w:rPr>
                <w:rFonts w:ascii="Cambria" w:hAnsi="Cambria" w:cs="Times New Roman"/>
              </w:rPr>
              <w:t>- liczba inicjatyw podjętych przez mieszkańców</w:t>
            </w:r>
            <w:r>
              <w:rPr>
                <w:rFonts w:ascii="Cambria" w:hAnsi="Cambria" w:cs="Times New Roman"/>
              </w:rPr>
              <w:t xml:space="preserve"> </w:t>
            </w:r>
            <w:r w:rsidRPr="009B50C6">
              <w:rPr>
                <w:rFonts w:ascii="Cambria" w:hAnsi="Cambria" w:cs="Times New Roman"/>
              </w:rPr>
              <w:t>w</w:t>
            </w:r>
            <w:r>
              <w:rPr>
                <w:rFonts w:ascii="Cambria" w:hAnsi="Cambria" w:cs="Times New Roman"/>
              </w:rPr>
              <w:t> </w:t>
            </w:r>
            <w:r w:rsidRPr="009B50C6">
              <w:rPr>
                <w:rFonts w:ascii="Cambria" w:hAnsi="Cambria" w:cs="Times New Roman"/>
              </w:rPr>
              <w:t>ramach sąsiedzkiej samopomocy [szt.]</w:t>
            </w:r>
            <w:r w:rsidR="00DE756F">
              <w:rPr>
                <w:rFonts w:ascii="Cambria" w:hAnsi="Cambria" w:cs="Times New Roman"/>
              </w:rPr>
              <w:t>,</w:t>
            </w:r>
          </w:p>
          <w:p w:rsidR="00DE756F" w:rsidRPr="009B50C6" w:rsidRDefault="00DE756F" w:rsidP="00C7734B">
            <w:pPr>
              <w:spacing w:line="276" w:lineRule="auto"/>
              <w:cnfStyle w:val="000000000000"/>
              <w:rPr>
                <w:rFonts w:ascii="Cambria" w:hAnsi="Cambria" w:cs="Times New Roman"/>
              </w:rPr>
            </w:pPr>
            <w:r>
              <w:rPr>
                <w:rFonts w:ascii="Cambria" w:hAnsi="Cambria" w:cs="Times New Roman"/>
              </w:rPr>
              <w:t>- liczba działań na rzecz seniorów [szt.]</w:t>
            </w:r>
          </w:p>
        </w:tc>
      </w:tr>
    </w:tbl>
    <w:p w:rsidR="00C7734B" w:rsidRDefault="003201FF" w:rsidP="003201FF">
      <w:pPr>
        <w:spacing w:line="360" w:lineRule="auto"/>
        <w:contextualSpacing/>
        <w:jc w:val="center"/>
        <w:rPr>
          <w:rFonts w:ascii="Cambria" w:hAnsi="Cambria"/>
          <w:sz w:val="18"/>
          <w:szCs w:val="18"/>
        </w:rPr>
      </w:pPr>
      <w:r w:rsidRPr="003201FF">
        <w:rPr>
          <w:rFonts w:ascii="Cambria" w:hAnsi="Cambria"/>
          <w:sz w:val="18"/>
          <w:szCs w:val="18"/>
        </w:rPr>
        <w:t>Źródło: opracowanie własne.</w:t>
      </w:r>
    </w:p>
    <w:p w:rsidR="003201FF" w:rsidRDefault="00480D3D" w:rsidP="003201FF">
      <w:pPr>
        <w:spacing w:line="360" w:lineRule="auto"/>
        <w:contextualSpacing/>
        <w:jc w:val="both"/>
        <w:rPr>
          <w:rFonts w:ascii="Cambria" w:hAnsi="Cambria"/>
        </w:rPr>
      </w:pPr>
      <w:r>
        <w:rPr>
          <w:rFonts w:ascii="Cambria" w:hAnsi="Cambria"/>
        </w:rPr>
        <w:tab/>
        <w:t>Ewaluacja</w:t>
      </w:r>
      <w:r w:rsidR="0028334E">
        <w:rPr>
          <w:rFonts w:ascii="Cambria" w:hAnsi="Cambria"/>
        </w:rPr>
        <w:t xml:space="preserve"> z </w:t>
      </w:r>
      <w:r>
        <w:rPr>
          <w:rFonts w:ascii="Cambria" w:hAnsi="Cambria"/>
        </w:rPr>
        <w:t>kolei dokonywana będzie dwukrotnie</w:t>
      </w:r>
      <w:r w:rsidR="00E809C8">
        <w:rPr>
          <w:rFonts w:ascii="Cambria" w:hAnsi="Cambria"/>
        </w:rPr>
        <w:t xml:space="preserve"> –</w:t>
      </w:r>
      <w:r w:rsidR="0028334E">
        <w:rPr>
          <w:rFonts w:ascii="Cambria" w:hAnsi="Cambria"/>
        </w:rPr>
        <w:t xml:space="preserve"> w </w:t>
      </w:r>
      <w:r>
        <w:rPr>
          <w:rFonts w:ascii="Cambria" w:hAnsi="Cambria"/>
        </w:rPr>
        <w:t>połowie okresu obowiązywania dokumentu (tj. po 2023 r.) oraz na zakończenie. Opierać się będzie</w:t>
      </w:r>
      <w:r w:rsidR="0028334E">
        <w:rPr>
          <w:rFonts w:ascii="Cambria" w:hAnsi="Cambria"/>
        </w:rPr>
        <w:t xml:space="preserve"> o </w:t>
      </w:r>
      <w:r>
        <w:rPr>
          <w:rFonts w:ascii="Cambria" w:hAnsi="Cambria"/>
        </w:rPr>
        <w:t>wskaźniki, które posłużyły do opracowania diagnozy</w:t>
      </w:r>
      <w:r w:rsidR="0028334E">
        <w:rPr>
          <w:rFonts w:ascii="Cambria" w:hAnsi="Cambria"/>
        </w:rPr>
        <w:t xml:space="preserve"> w </w:t>
      </w:r>
      <w:r>
        <w:rPr>
          <w:rFonts w:ascii="Cambria" w:hAnsi="Cambria"/>
        </w:rPr>
        <w:t>sferze społecznej gminy Gryfino.</w:t>
      </w:r>
    </w:p>
    <w:p w:rsidR="00912B31" w:rsidRDefault="00480D3D" w:rsidP="00912B31">
      <w:pPr>
        <w:spacing w:after="0" w:line="360" w:lineRule="auto"/>
        <w:jc w:val="both"/>
        <w:rPr>
          <w:rFonts w:ascii="Cambria" w:hAnsi="Cambria"/>
        </w:rPr>
      </w:pPr>
      <w:r>
        <w:rPr>
          <w:rFonts w:ascii="Cambria" w:hAnsi="Cambria"/>
        </w:rPr>
        <w:tab/>
      </w:r>
      <w:r w:rsidR="00912B31">
        <w:rPr>
          <w:rFonts w:ascii="Cambria" w:hAnsi="Cambria"/>
        </w:rPr>
        <w:t>W wyniku realizacji zaproponowanych celów strategicznych</w:t>
      </w:r>
      <w:r w:rsidR="0028334E">
        <w:rPr>
          <w:rFonts w:ascii="Cambria" w:hAnsi="Cambria"/>
        </w:rPr>
        <w:t xml:space="preserve"> i </w:t>
      </w:r>
      <w:r w:rsidR="00912B31">
        <w:rPr>
          <w:rFonts w:ascii="Cambria" w:hAnsi="Cambria"/>
        </w:rPr>
        <w:t>operacyjnych oraz kierunków działań, oczekuje się następujących zmian w sferze społecznej w gminie G</w:t>
      </w:r>
      <w:r w:rsidR="00424599">
        <w:rPr>
          <w:rFonts w:ascii="Cambria" w:hAnsi="Cambria"/>
        </w:rPr>
        <w:t>r</w:t>
      </w:r>
      <w:r w:rsidR="00912B31">
        <w:rPr>
          <w:rFonts w:ascii="Cambria" w:hAnsi="Cambria"/>
        </w:rPr>
        <w:t xml:space="preserve">yfino: </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poprawa funkcjonowania rodzin</w:t>
      </w:r>
      <w:r w:rsidR="00DE756F">
        <w:rPr>
          <w:rFonts w:ascii="Cambria" w:hAnsi="Cambria"/>
        </w:rPr>
        <w:t xml:space="preserve">, </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wzmocnienie znajomości praw przysługujących członkom rodziny zwłaszcza w sytuacjach kryzysowych,</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wzmocnienie motywacji członków rodzin do poprawy swojej sytuacji życiowej,</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zmniejszenie liczby osób uzależnionych od alkoholu, środków psychoaktywnych czy u których stwierdzono uzależnienia behawioralne,</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wzrost aktywności seniorów np.</w:t>
      </w:r>
      <w:r w:rsidR="0028334E">
        <w:rPr>
          <w:rFonts w:ascii="Cambria" w:hAnsi="Cambria"/>
        </w:rPr>
        <w:t xml:space="preserve"> w </w:t>
      </w:r>
      <w:r>
        <w:rPr>
          <w:rFonts w:ascii="Cambria" w:hAnsi="Cambria"/>
        </w:rPr>
        <w:t>formie wolontariatu,</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poprawa jakości życia seniorów,</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wzrost aktywności społeczne</w:t>
      </w:r>
      <w:r w:rsidR="00DE756F">
        <w:rPr>
          <w:rFonts w:ascii="Cambria" w:hAnsi="Cambria"/>
        </w:rPr>
        <w:t>j</w:t>
      </w:r>
      <w:r>
        <w:rPr>
          <w:rFonts w:ascii="Cambria" w:hAnsi="Cambria"/>
        </w:rPr>
        <w:t xml:space="preserve"> osób</w:t>
      </w:r>
      <w:r w:rsidR="0028334E">
        <w:rPr>
          <w:rFonts w:ascii="Cambria" w:hAnsi="Cambria"/>
        </w:rPr>
        <w:t xml:space="preserve"> z </w:t>
      </w:r>
      <w:proofErr w:type="spellStart"/>
      <w:r>
        <w:rPr>
          <w:rFonts w:ascii="Cambria" w:hAnsi="Cambria"/>
        </w:rPr>
        <w:t>niepełnosprawnościami</w:t>
      </w:r>
      <w:proofErr w:type="spellEnd"/>
      <w:r>
        <w:rPr>
          <w:rFonts w:ascii="Cambria" w:hAnsi="Cambria"/>
        </w:rPr>
        <w:t>,</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rozwój organizacyjny sektora pozarządowego,</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lastRenderedPageBreak/>
        <w:t>wsparcie</w:t>
      </w:r>
      <w:r w:rsidR="0028334E">
        <w:rPr>
          <w:rFonts w:ascii="Cambria" w:hAnsi="Cambria"/>
        </w:rPr>
        <w:t xml:space="preserve"> w </w:t>
      </w:r>
      <w:r>
        <w:rPr>
          <w:rFonts w:ascii="Cambria" w:hAnsi="Cambria"/>
        </w:rPr>
        <w:t>realizacji przez jednostki gminne projektów społecznych</w:t>
      </w:r>
      <w:r w:rsidR="00E809C8">
        <w:rPr>
          <w:rFonts w:ascii="Cambria" w:hAnsi="Cambria"/>
        </w:rPr>
        <w:t xml:space="preserve"> </w:t>
      </w:r>
      <w:r>
        <w:rPr>
          <w:rFonts w:ascii="Cambria" w:hAnsi="Cambria"/>
        </w:rPr>
        <w:t>ze strony „trzeciego sektora”,</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aktywna społeczność lokalna, wspierająca wzajemnie swoich członków</w:t>
      </w:r>
      <w:r w:rsidR="0028334E">
        <w:rPr>
          <w:rFonts w:ascii="Cambria" w:hAnsi="Cambria"/>
        </w:rPr>
        <w:t xml:space="preserve"> w </w:t>
      </w:r>
      <w:r>
        <w:rPr>
          <w:rFonts w:ascii="Cambria" w:hAnsi="Cambria"/>
        </w:rPr>
        <w:t>formie wolontariatu lub pomocy sąsiedzkiej,</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w:t>
      </w:r>
      <w:r w:rsidR="00DE756F">
        <w:rPr>
          <w:rFonts w:ascii="Cambria" w:hAnsi="Cambria"/>
        </w:rPr>
        <w:t>zrost</w:t>
      </w:r>
      <w:r>
        <w:rPr>
          <w:rFonts w:ascii="Cambria" w:hAnsi="Cambria"/>
        </w:rPr>
        <w:t xml:space="preserve"> kwalifikacj</w:t>
      </w:r>
      <w:r w:rsidR="00DE756F">
        <w:rPr>
          <w:rFonts w:ascii="Cambria" w:hAnsi="Cambria"/>
        </w:rPr>
        <w:t>i</w:t>
      </w:r>
      <w:r>
        <w:rPr>
          <w:rFonts w:ascii="Cambria" w:hAnsi="Cambria"/>
        </w:rPr>
        <w:t xml:space="preserve"> pracowników pomocy społecznej,</w:t>
      </w:r>
    </w:p>
    <w:p w:rsidR="00912B31" w:rsidRDefault="00912B31" w:rsidP="00912B31">
      <w:pPr>
        <w:pStyle w:val="Akapitzlist"/>
        <w:numPr>
          <w:ilvl w:val="0"/>
          <w:numId w:val="13"/>
        </w:numPr>
        <w:spacing w:after="0" w:line="360" w:lineRule="auto"/>
        <w:jc w:val="both"/>
        <w:rPr>
          <w:rFonts w:ascii="Cambria" w:hAnsi="Cambria"/>
        </w:rPr>
      </w:pPr>
      <w:r>
        <w:rPr>
          <w:rFonts w:ascii="Cambria" w:hAnsi="Cambria"/>
        </w:rPr>
        <w:t>wysoki poziom współpracy instytucji działających na rzecz rozwiązywania problemów społecznych gminy,</w:t>
      </w:r>
    </w:p>
    <w:p w:rsidR="00912B31" w:rsidRPr="00D41BCB" w:rsidRDefault="00912B31" w:rsidP="00912B31">
      <w:pPr>
        <w:pStyle w:val="Akapitzlist"/>
        <w:numPr>
          <w:ilvl w:val="0"/>
          <w:numId w:val="13"/>
        </w:numPr>
        <w:spacing w:after="0" w:line="360" w:lineRule="auto"/>
        <w:jc w:val="both"/>
        <w:rPr>
          <w:rFonts w:ascii="Cambria" w:hAnsi="Cambria"/>
        </w:rPr>
      </w:pPr>
      <w:r>
        <w:rPr>
          <w:rFonts w:ascii="Cambria" w:hAnsi="Cambria"/>
        </w:rPr>
        <w:t>zintegrowani mieszkańcy.</w:t>
      </w:r>
    </w:p>
    <w:p w:rsidR="00912B31" w:rsidRDefault="00912B31" w:rsidP="00912B31">
      <w:pPr>
        <w:spacing w:after="0" w:line="360" w:lineRule="auto"/>
        <w:jc w:val="both"/>
        <w:rPr>
          <w:rFonts w:ascii="Cambria" w:hAnsi="Cambria"/>
        </w:rPr>
      </w:pPr>
    </w:p>
    <w:p w:rsidR="004643BD" w:rsidRPr="001709D8" w:rsidRDefault="004643BD" w:rsidP="00357676">
      <w:pPr>
        <w:pStyle w:val="podrozdzia"/>
      </w:pPr>
      <w:bookmarkStart w:id="289" w:name="_Toc58431475"/>
      <w:r w:rsidRPr="001709D8">
        <w:t>V.2. Finansowanie realizacji Strategii</w:t>
      </w:r>
      <w:bookmarkEnd w:id="289"/>
    </w:p>
    <w:p w:rsidR="002B2B88" w:rsidRPr="00344AEA" w:rsidRDefault="002B2B88" w:rsidP="002B2B88">
      <w:pPr>
        <w:pStyle w:val="rozdzia0"/>
        <w:spacing w:after="0" w:line="360" w:lineRule="auto"/>
        <w:ind w:firstLine="360"/>
        <w:jc w:val="both"/>
        <w:rPr>
          <w:b w:val="0"/>
          <w:bCs w:val="0"/>
          <w:sz w:val="22"/>
          <w:szCs w:val="22"/>
        </w:rPr>
      </w:pPr>
      <w:r w:rsidRPr="00344AEA">
        <w:rPr>
          <w:b w:val="0"/>
          <w:bCs w:val="0"/>
          <w:sz w:val="22"/>
          <w:szCs w:val="22"/>
        </w:rPr>
        <w:t>Zidentyfikowane</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niniejszej strategii cele</w:t>
      </w:r>
      <w:r>
        <w:rPr>
          <w:b w:val="0"/>
          <w:bCs w:val="0"/>
          <w:sz w:val="22"/>
          <w:szCs w:val="22"/>
        </w:rPr>
        <w:t xml:space="preserve"> </w:t>
      </w:r>
      <w:r w:rsidRPr="00344AEA">
        <w:rPr>
          <w:b w:val="0"/>
          <w:bCs w:val="0"/>
          <w:sz w:val="22"/>
          <w:szCs w:val="22"/>
        </w:rPr>
        <w:t>i</w:t>
      </w:r>
      <w:r>
        <w:rPr>
          <w:b w:val="0"/>
          <w:bCs w:val="0"/>
          <w:sz w:val="22"/>
          <w:szCs w:val="22"/>
        </w:rPr>
        <w:t> </w:t>
      </w:r>
      <w:r w:rsidRPr="00344AEA">
        <w:rPr>
          <w:b w:val="0"/>
          <w:bCs w:val="0"/>
          <w:sz w:val="22"/>
          <w:szCs w:val="22"/>
        </w:rPr>
        <w:t>działania</w:t>
      </w:r>
      <w:r>
        <w:rPr>
          <w:b w:val="0"/>
          <w:bCs w:val="0"/>
          <w:sz w:val="22"/>
          <w:szCs w:val="22"/>
        </w:rPr>
        <w:t xml:space="preserve"> </w:t>
      </w:r>
      <w:r w:rsidRPr="00344AEA">
        <w:rPr>
          <w:b w:val="0"/>
          <w:bCs w:val="0"/>
          <w:sz w:val="22"/>
          <w:szCs w:val="22"/>
        </w:rPr>
        <w:t>z</w:t>
      </w:r>
      <w:r>
        <w:rPr>
          <w:b w:val="0"/>
          <w:bCs w:val="0"/>
          <w:sz w:val="22"/>
          <w:szCs w:val="22"/>
        </w:rPr>
        <w:t> </w:t>
      </w:r>
      <w:r w:rsidRPr="00344AEA">
        <w:rPr>
          <w:b w:val="0"/>
          <w:bCs w:val="0"/>
          <w:sz w:val="22"/>
          <w:szCs w:val="22"/>
        </w:rPr>
        <w:t>zakresu rozwiązywania problemów społecznych wymagają odpowiednich źródeł finansowania. Planowane źródła finansowania strategii</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latach 20</w:t>
      </w:r>
      <w:r>
        <w:rPr>
          <w:b w:val="0"/>
          <w:bCs w:val="0"/>
          <w:sz w:val="22"/>
          <w:szCs w:val="22"/>
        </w:rPr>
        <w:t>21</w:t>
      </w:r>
      <w:r w:rsidRPr="00344AEA">
        <w:rPr>
          <w:b w:val="0"/>
          <w:bCs w:val="0"/>
          <w:sz w:val="22"/>
          <w:szCs w:val="22"/>
        </w:rPr>
        <w:t>–202</w:t>
      </w:r>
      <w:r>
        <w:rPr>
          <w:b w:val="0"/>
          <w:bCs w:val="0"/>
          <w:sz w:val="22"/>
          <w:szCs w:val="22"/>
        </w:rPr>
        <w:t>6</w:t>
      </w:r>
      <w:r w:rsidRPr="00344AEA">
        <w:rPr>
          <w:b w:val="0"/>
          <w:bCs w:val="0"/>
          <w:sz w:val="22"/>
          <w:szCs w:val="22"/>
        </w:rPr>
        <w:t>, to</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szczególności:</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budżety JST – gminy, powiatu, województwa;</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budżet państwa,</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tym dotacje celowe ministerstw;</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środki</w:t>
      </w:r>
      <w:r>
        <w:rPr>
          <w:b w:val="0"/>
          <w:bCs w:val="0"/>
          <w:sz w:val="22"/>
          <w:szCs w:val="22"/>
        </w:rPr>
        <w:t xml:space="preserve"> </w:t>
      </w:r>
      <w:r w:rsidRPr="00344AEA">
        <w:rPr>
          <w:b w:val="0"/>
          <w:bCs w:val="0"/>
          <w:sz w:val="22"/>
          <w:szCs w:val="22"/>
        </w:rPr>
        <w:t>z</w:t>
      </w:r>
      <w:r>
        <w:rPr>
          <w:b w:val="0"/>
          <w:bCs w:val="0"/>
          <w:sz w:val="22"/>
          <w:szCs w:val="22"/>
        </w:rPr>
        <w:t> </w:t>
      </w:r>
      <w:r w:rsidRPr="00344AEA">
        <w:rPr>
          <w:b w:val="0"/>
          <w:bCs w:val="0"/>
          <w:sz w:val="22"/>
          <w:szCs w:val="22"/>
        </w:rPr>
        <w:t>funduszy krajowych (m.in. Państwowego Funduszu Rehabilitacji Osób Niepełnosprawnych);</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środki</w:t>
      </w:r>
      <w:r>
        <w:rPr>
          <w:b w:val="0"/>
          <w:bCs w:val="0"/>
          <w:sz w:val="22"/>
          <w:szCs w:val="22"/>
        </w:rPr>
        <w:t xml:space="preserve"> </w:t>
      </w:r>
      <w:r w:rsidRPr="00344AEA">
        <w:rPr>
          <w:b w:val="0"/>
          <w:bCs w:val="0"/>
          <w:sz w:val="22"/>
          <w:szCs w:val="22"/>
        </w:rPr>
        <w:t>z</w:t>
      </w:r>
      <w:r>
        <w:rPr>
          <w:b w:val="0"/>
          <w:bCs w:val="0"/>
          <w:sz w:val="22"/>
          <w:szCs w:val="22"/>
        </w:rPr>
        <w:t> </w:t>
      </w:r>
      <w:r w:rsidRPr="00344AEA">
        <w:rPr>
          <w:b w:val="0"/>
          <w:bCs w:val="0"/>
          <w:sz w:val="22"/>
          <w:szCs w:val="22"/>
        </w:rPr>
        <w:t xml:space="preserve">funduszy europejskich (m.in. Regionalny Program Operacyjny Województwa </w:t>
      </w:r>
      <w:r w:rsidR="00490D7F">
        <w:rPr>
          <w:b w:val="0"/>
          <w:bCs w:val="0"/>
          <w:sz w:val="22"/>
          <w:szCs w:val="22"/>
        </w:rPr>
        <w:t>Zachodniopomor</w:t>
      </w:r>
      <w:r>
        <w:rPr>
          <w:b w:val="0"/>
          <w:bCs w:val="0"/>
          <w:sz w:val="22"/>
          <w:szCs w:val="22"/>
        </w:rPr>
        <w:t>s</w:t>
      </w:r>
      <w:r w:rsidRPr="00344AEA">
        <w:rPr>
          <w:b w:val="0"/>
          <w:bCs w:val="0"/>
          <w:sz w:val="22"/>
          <w:szCs w:val="22"/>
        </w:rPr>
        <w:t>kiego – RPO</w:t>
      </w:r>
      <w:r>
        <w:rPr>
          <w:b w:val="0"/>
          <w:bCs w:val="0"/>
          <w:sz w:val="22"/>
          <w:szCs w:val="22"/>
        </w:rPr>
        <w:t>)</w:t>
      </w:r>
      <w:r w:rsidRPr="00344AEA">
        <w:rPr>
          <w:b w:val="0"/>
          <w:bCs w:val="0"/>
          <w:sz w:val="22"/>
          <w:szCs w:val="22"/>
        </w:rPr>
        <w:t>;</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środki własne partnerów biorących udział</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realizacji celów strategii, np. organizacji pozarządowych;</w:t>
      </w:r>
    </w:p>
    <w:p w:rsidR="002B2B88" w:rsidRPr="00344AEA" w:rsidRDefault="002B2B88" w:rsidP="002B2B88">
      <w:pPr>
        <w:pStyle w:val="rozdzia0"/>
        <w:numPr>
          <w:ilvl w:val="0"/>
          <w:numId w:val="11"/>
        </w:numPr>
        <w:spacing w:after="0" w:line="360" w:lineRule="auto"/>
        <w:jc w:val="both"/>
        <w:rPr>
          <w:b w:val="0"/>
          <w:bCs w:val="0"/>
          <w:sz w:val="22"/>
          <w:szCs w:val="22"/>
        </w:rPr>
      </w:pPr>
      <w:r w:rsidRPr="00344AEA">
        <w:rPr>
          <w:b w:val="0"/>
          <w:bCs w:val="0"/>
          <w:sz w:val="22"/>
          <w:szCs w:val="22"/>
        </w:rPr>
        <w:t>środki podmiotów prywatnych</w:t>
      </w:r>
      <w:r>
        <w:rPr>
          <w:b w:val="0"/>
          <w:bCs w:val="0"/>
          <w:sz w:val="22"/>
          <w:szCs w:val="22"/>
        </w:rPr>
        <w:t xml:space="preserve"> (w tym np. fundacji korporacyjnych, które organizują konkursy dla </w:t>
      </w:r>
      <w:proofErr w:type="spellStart"/>
      <w:r>
        <w:rPr>
          <w:b w:val="0"/>
          <w:bCs w:val="0"/>
          <w:sz w:val="22"/>
          <w:szCs w:val="22"/>
        </w:rPr>
        <w:t>ngo</w:t>
      </w:r>
      <w:proofErr w:type="spellEnd"/>
      <w:r w:rsidR="00490D7F">
        <w:rPr>
          <w:b w:val="0"/>
          <w:bCs w:val="0"/>
          <w:sz w:val="22"/>
          <w:szCs w:val="22"/>
        </w:rPr>
        <w:t>, firm realizujących działania</w:t>
      </w:r>
      <w:r w:rsidR="0028334E">
        <w:rPr>
          <w:b w:val="0"/>
          <w:bCs w:val="0"/>
          <w:sz w:val="22"/>
          <w:szCs w:val="22"/>
        </w:rPr>
        <w:t xml:space="preserve"> w </w:t>
      </w:r>
      <w:r w:rsidR="00490D7F">
        <w:rPr>
          <w:b w:val="0"/>
          <w:bCs w:val="0"/>
          <w:sz w:val="22"/>
          <w:szCs w:val="22"/>
        </w:rPr>
        <w:t>ramach PPP</w:t>
      </w:r>
      <w:r>
        <w:rPr>
          <w:b w:val="0"/>
          <w:bCs w:val="0"/>
          <w:sz w:val="22"/>
          <w:szCs w:val="22"/>
        </w:rPr>
        <w:t>)</w:t>
      </w:r>
      <w:r w:rsidRPr="00344AEA">
        <w:rPr>
          <w:b w:val="0"/>
          <w:bCs w:val="0"/>
          <w:sz w:val="22"/>
          <w:szCs w:val="22"/>
        </w:rPr>
        <w:t>.</w:t>
      </w:r>
    </w:p>
    <w:p w:rsidR="002B2B88" w:rsidRPr="00344AEA" w:rsidRDefault="002B2B88" w:rsidP="002B2B88">
      <w:pPr>
        <w:pStyle w:val="rozdzia0"/>
        <w:spacing w:after="0" w:line="360" w:lineRule="auto"/>
        <w:jc w:val="both"/>
        <w:rPr>
          <w:b w:val="0"/>
          <w:bCs w:val="0"/>
          <w:sz w:val="22"/>
          <w:szCs w:val="22"/>
        </w:rPr>
      </w:pPr>
      <w:r w:rsidRPr="00344AEA">
        <w:rPr>
          <w:b w:val="0"/>
          <w:bCs w:val="0"/>
          <w:sz w:val="22"/>
          <w:szCs w:val="22"/>
        </w:rPr>
        <w:tab/>
        <w:t xml:space="preserve">Szczegółowe określenie wysokości planowanych środków na realizację </w:t>
      </w:r>
      <w:r w:rsidR="00C74D99">
        <w:rPr>
          <w:b w:val="0"/>
          <w:bCs w:val="0"/>
          <w:sz w:val="22"/>
          <w:szCs w:val="22"/>
        </w:rPr>
        <w:t>S</w:t>
      </w:r>
      <w:r w:rsidRPr="00344AEA">
        <w:rPr>
          <w:b w:val="0"/>
          <w:bCs w:val="0"/>
          <w:sz w:val="22"/>
          <w:szCs w:val="22"/>
        </w:rPr>
        <w:t>trategii nie jest możliwe ze względu na szeroki zakres tematyczny, brak długookresowych źródeł finansowania, konkursowy charakter większości programów pomocowych, niedomknięty jeszcze etap programowania środków unijnych</w:t>
      </w:r>
      <w:r>
        <w:rPr>
          <w:b w:val="0"/>
          <w:bCs w:val="0"/>
          <w:sz w:val="22"/>
          <w:szCs w:val="22"/>
        </w:rPr>
        <w:t xml:space="preserve"> </w:t>
      </w:r>
      <w:r w:rsidRPr="00344AEA">
        <w:rPr>
          <w:b w:val="0"/>
          <w:bCs w:val="0"/>
          <w:sz w:val="22"/>
          <w:szCs w:val="22"/>
        </w:rPr>
        <w:t>i</w:t>
      </w:r>
      <w:r>
        <w:rPr>
          <w:b w:val="0"/>
          <w:bCs w:val="0"/>
          <w:sz w:val="22"/>
          <w:szCs w:val="22"/>
        </w:rPr>
        <w:t> </w:t>
      </w:r>
      <w:r w:rsidRPr="00344AEA">
        <w:rPr>
          <w:b w:val="0"/>
          <w:bCs w:val="0"/>
          <w:sz w:val="22"/>
          <w:szCs w:val="22"/>
        </w:rPr>
        <w:t>powstawania dokumentów programowych na lata 20</w:t>
      </w:r>
      <w:r>
        <w:rPr>
          <w:b w:val="0"/>
          <w:bCs w:val="0"/>
          <w:sz w:val="22"/>
          <w:szCs w:val="22"/>
        </w:rPr>
        <w:t>21</w:t>
      </w:r>
      <w:r w:rsidRPr="00344AEA">
        <w:rPr>
          <w:b w:val="0"/>
          <w:bCs w:val="0"/>
          <w:sz w:val="22"/>
          <w:szCs w:val="22"/>
        </w:rPr>
        <w:t>–202</w:t>
      </w:r>
      <w:r>
        <w:rPr>
          <w:b w:val="0"/>
          <w:bCs w:val="0"/>
          <w:sz w:val="22"/>
          <w:szCs w:val="22"/>
        </w:rPr>
        <w:t xml:space="preserve">7, a także dość ogólne zapisy </w:t>
      </w:r>
      <w:r w:rsidR="00C74D99">
        <w:rPr>
          <w:b w:val="0"/>
          <w:bCs w:val="0"/>
          <w:sz w:val="22"/>
          <w:szCs w:val="22"/>
        </w:rPr>
        <w:t>S</w:t>
      </w:r>
      <w:r>
        <w:rPr>
          <w:b w:val="0"/>
          <w:bCs w:val="0"/>
          <w:sz w:val="22"/>
          <w:szCs w:val="22"/>
        </w:rPr>
        <w:t>trategii, pozwalające na dostosowywanie konkretnych przedsięwzięć do najbardziej bieżących potrzeb społecznych i preferowanych sposobów ich realizowania</w:t>
      </w:r>
      <w:r w:rsidRPr="00344AEA">
        <w:rPr>
          <w:b w:val="0"/>
          <w:bCs w:val="0"/>
          <w:sz w:val="22"/>
          <w:szCs w:val="22"/>
        </w:rPr>
        <w:t xml:space="preserve">. Ponadto wysokość środków przeznaczonych na realizację </w:t>
      </w:r>
      <w:r w:rsidR="00C74D99">
        <w:rPr>
          <w:b w:val="0"/>
          <w:bCs w:val="0"/>
          <w:sz w:val="22"/>
          <w:szCs w:val="22"/>
        </w:rPr>
        <w:t>S</w:t>
      </w:r>
      <w:r w:rsidRPr="00344AEA">
        <w:rPr>
          <w:b w:val="0"/>
          <w:bCs w:val="0"/>
          <w:sz w:val="22"/>
          <w:szCs w:val="22"/>
        </w:rPr>
        <w:t xml:space="preserve">trategii będzie zależała od stopnia zaangażowania różnych podmiotów – partnerów realizacji </w:t>
      </w:r>
      <w:r w:rsidR="00C74D99">
        <w:rPr>
          <w:b w:val="0"/>
          <w:bCs w:val="0"/>
          <w:sz w:val="22"/>
          <w:szCs w:val="22"/>
        </w:rPr>
        <w:t>S</w:t>
      </w:r>
      <w:r w:rsidRPr="00344AEA">
        <w:rPr>
          <w:b w:val="0"/>
          <w:bCs w:val="0"/>
          <w:sz w:val="22"/>
          <w:szCs w:val="22"/>
        </w:rPr>
        <w:t>trategii.</w:t>
      </w:r>
    </w:p>
    <w:p w:rsidR="002B2B88" w:rsidRPr="00344AEA" w:rsidRDefault="002B2B88" w:rsidP="002B2B88">
      <w:pPr>
        <w:pStyle w:val="rozdzia0"/>
        <w:spacing w:line="360" w:lineRule="auto"/>
        <w:jc w:val="both"/>
        <w:rPr>
          <w:b w:val="0"/>
          <w:bCs w:val="0"/>
          <w:sz w:val="22"/>
          <w:szCs w:val="22"/>
        </w:rPr>
      </w:pPr>
      <w:r w:rsidRPr="00344AEA">
        <w:rPr>
          <w:b w:val="0"/>
          <w:bCs w:val="0"/>
          <w:sz w:val="22"/>
          <w:szCs w:val="22"/>
        </w:rPr>
        <w:tab/>
        <w:t>Dodatkowo, dynamicznie zmieniającą się rzeczywistość,</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tym zewnętrzne uwarunkowania prawne</w:t>
      </w:r>
      <w:r>
        <w:rPr>
          <w:b w:val="0"/>
          <w:bCs w:val="0"/>
          <w:sz w:val="22"/>
          <w:szCs w:val="22"/>
        </w:rPr>
        <w:t xml:space="preserve"> </w:t>
      </w:r>
      <w:r w:rsidRPr="00344AEA">
        <w:rPr>
          <w:b w:val="0"/>
          <w:bCs w:val="0"/>
          <w:sz w:val="22"/>
          <w:szCs w:val="22"/>
        </w:rPr>
        <w:t>i</w:t>
      </w:r>
      <w:r>
        <w:rPr>
          <w:b w:val="0"/>
          <w:bCs w:val="0"/>
          <w:sz w:val="22"/>
          <w:szCs w:val="22"/>
        </w:rPr>
        <w:t> </w:t>
      </w:r>
      <w:r w:rsidRPr="00344AEA">
        <w:rPr>
          <w:b w:val="0"/>
          <w:bCs w:val="0"/>
          <w:sz w:val="22"/>
          <w:szCs w:val="22"/>
        </w:rPr>
        <w:t>ekonomiczne, powodują, iż określanie wysokości środków potrzebnych do realizacji zadań (zarówno po stronie dochodów, jak</w:t>
      </w:r>
      <w:r>
        <w:rPr>
          <w:b w:val="0"/>
          <w:bCs w:val="0"/>
          <w:sz w:val="22"/>
          <w:szCs w:val="22"/>
        </w:rPr>
        <w:t xml:space="preserve"> </w:t>
      </w:r>
      <w:r w:rsidRPr="00344AEA">
        <w:rPr>
          <w:b w:val="0"/>
          <w:bCs w:val="0"/>
          <w:sz w:val="22"/>
          <w:szCs w:val="22"/>
        </w:rPr>
        <w:t>i</w:t>
      </w:r>
      <w:r>
        <w:rPr>
          <w:b w:val="0"/>
          <w:bCs w:val="0"/>
          <w:sz w:val="22"/>
          <w:szCs w:val="22"/>
        </w:rPr>
        <w:t> </w:t>
      </w:r>
      <w:r w:rsidRPr="00344AEA">
        <w:rPr>
          <w:b w:val="0"/>
          <w:bCs w:val="0"/>
          <w:sz w:val="22"/>
          <w:szCs w:val="22"/>
        </w:rPr>
        <w:t>wydatków), będzie</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 xml:space="preserve">większym stopniu możliwe na etapie opracowywania </w:t>
      </w:r>
      <w:r w:rsidR="00490D7F">
        <w:rPr>
          <w:b w:val="0"/>
          <w:bCs w:val="0"/>
          <w:sz w:val="22"/>
          <w:szCs w:val="22"/>
        </w:rPr>
        <w:t xml:space="preserve">konkretnych </w:t>
      </w:r>
      <w:r w:rsidRPr="00344AEA">
        <w:rPr>
          <w:b w:val="0"/>
          <w:bCs w:val="0"/>
          <w:sz w:val="22"/>
          <w:szCs w:val="22"/>
        </w:rPr>
        <w:t>projektów</w:t>
      </w:r>
      <w:r w:rsidR="00490D7F">
        <w:rPr>
          <w:b w:val="0"/>
          <w:bCs w:val="0"/>
          <w:sz w:val="22"/>
          <w:szCs w:val="22"/>
        </w:rPr>
        <w:t>,</w:t>
      </w:r>
      <w:r w:rsidRPr="00344AEA">
        <w:rPr>
          <w:b w:val="0"/>
          <w:bCs w:val="0"/>
          <w:sz w:val="22"/>
          <w:szCs w:val="22"/>
        </w:rPr>
        <w:t xml:space="preserve"> </w:t>
      </w:r>
      <w:r w:rsidRPr="00344AEA">
        <w:rPr>
          <w:b w:val="0"/>
          <w:bCs w:val="0"/>
          <w:sz w:val="22"/>
          <w:szCs w:val="22"/>
        </w:rPr>
        <w:lastRenderedPageBreak/>
        <w:t xml:space="preserve">uszczegóławiających założenia </w:t>
      </w:r>
      <w:r w:rsidR="00C74D99">
        <w:rPr>
          <w:b w:val="0"/>
          <w:bCs w:val="0"/>
          <w:sz w:val="22"/>
          <w:szCs w:val="22"/>
        </w:rPr>
        <w:t>S</w:t>
      </w:r>
      <w:r w:rsidRPr="00344AEA">
        <w:rPr>
          <w:b w:val="0"/>
          <w:bCs w:val="0"/>
          <w:sz w:val="22"/>
          <w:szCs w:val="22"/>
        </w:rPr>
        <w:t xml:space="preserve">trategii. </w:t>
      </w:r>
      <w:r>
        <w:rPr>
          <w:b w:val="0"/>
          <w:bCs w:val="0"/>
          <w:sz w:val="22"/>
          <w:szCs w:val="22"/>
        </w:rPr>
        <w:t>Z</w:t>
      </w:r>
      <w:r w:rsidRPr="00344AEA">
        <w:rPr>
          <w:b w:val="0"/>
          <w:bCs w:val="0"/>
          <w:sz w:val="22"/>
          <w:szCs w:val="22"/>
        </w:rPr>
        <w:t>akłada się</w:t>
      </w:r>
      <w:r>
        <w:rPr>
          <w:b w:val="0"/>
          <w:bCs w:val="0"/>
          <w:sz w:val="22"/>
          <w:szCs w:val="22"/>
        </w:rPr>
        <w:t xml:space="preserve"> również</w:t>
      </w:r>
      <w:r w:rsidRPr="00344AEA">
        <w:rPr>
          <w:b w:val="0"/>
          <w:bCs w:val="0"/>
          <w:sz w:val="22"/>
          <w:szCs w:val="22"/>
        </w:rPr>
        <w:t>, iż cele</w:t>
      </w:r>
      <w:r>
        <w:rPr>
          <w:b w:val="0"/>
          <w:bCs w:val="0"/>
          <w:sz w:val="22"/>
          <w:szCs w:val="22"/>
        </w:rPr>
        <w:t xml:space="preserve"> </w:t>
      </w:r>
      <w:r w:rsidRPr="00344AEA">
        <w:rPr>
          <w:b w:val="0"/>
          <w:bCs w:val="0"/>
          <w:sz w:val="22"/>
          <w:szCs w:val="22"/>
        </w:rPr>
        <w:t>i</w:t>
      </w:r>
      <w:r>
        <w:rPr>
          <w:b w:val="0"/>
          <w:bCs w:val="0"/>
          <w:sz w:val="22"/>
          <w:szCs w:val="22"/>
        </w:rPr>
        <w:t xml:space="preserve"> kierunki </w:t>
      </w:r>
      <w:r w:rsidRPr="00344AEA">
        <w:rPr>
          <w:b w:val="0"/>
          <w:bCs w:val="0"/>
          <w:sz w:val="22"/>
          <w:szCs w:val="22"/>
        </w:rPr>
        <w:t>działania</w:t>
      </w:r>
      <w:r>
        <w:rPr>
          <w:b w:val="0"/>
          <w:bCs w:val="0"/>
          <w:sz w:val="22"/>
          <w:szCs w:val="22"/>
        </w:rPr>
        <w:t>,</w:t>
      </w:r>
      <w:r w:rsidRPr="00344AEA">
        <w:rPr>
          <w:b w:val="0"/>
          <w:bCs w:val="0"/>
          <w:sz w:val="22"/>
          <w:szCs w:val="22"/>
        </w:rPr>
        <w:t xml:space="preserve"> określone</w:t>
      </w:r>
      <w:r>
        <w:rPr>
          <w:b w:val="0"/>
          <w:bCs w:val="0"/>
          <w:sz w:val="22"/>
          <w:szCs w:val="22"/>
        </w:rPr>
        <w:t xml:space="preserve"> </w:t>
      </w:r>
      <w:r w:rsidRPr="00344AEA">
        <w:rPr>
          <w:b w:val="0"/>
          <w:bCs w:val="0"/>
          <w:sz w:val="22"/>
          <w:szCs w:val="22"/>
        </w:rPr>
        <w:t>w</w:t>
      </w:r>
      <w:r>
        <w:rPr>
          <w:b w:val="0"/>
          <w:bCs w:val="0"/>
          <w:sz w:val="22"/>
          <w:szCs w:val="22"/>
        </w:rPr>
        <w:t> </w:t>
      </w:r>
      <w:r w:rsidR="00C74D99">
        <w:rPr>
          <w:b w:val="0"/>
          <w:bCs w:val="0"/>
          <w:sz w:val="22"/>
          <w:szCs w:val="22"/>
        </w:rPr>
        <w:t>S</w:t>
      </w:r>
      <w:r w:rsidRPr="00344AEA">
        <w:rPr>
          <w:b w:val="0"/>
          <w:bCs w:val="0"/>
          <w:sz w:val="22"/>
          <w:szCs w:val="22"/>
        </w:rPr>
        <w:t>trategii</w:t>
      </w:r>
      <w:r>
        <w:rPr>
          <w:b w:val="0"/>
          <w:bCs w:val="0"/>
          <w:sz w:val="22"/>
          <w:szCs w:val="22"/>
        </w:rPr>
        <w:t>,</w:t>
      </w:r>
      <w:r w:rsidRPr="00344AEA">
        <w:rPr>
          <w:b w:val="0"/>
          <w:bCs w:val="0"/>
          <w:sz w:val="22"/>
          <w:szCs w:val="22"/>
        </w:rPr>
        <w:t xml:space="preserve"> będą wyznaczały kierunki finansowania polityki społecznej gminy</w:t>
      </w:r>
      <w:r>
        <w:rPr>
          <w:b w:val="0"/>
          <w:bCs w:val="0"/>
          <w:sz w:val="22"/>
          <w:szCs w:val="22"/>
        </w:rPr>
        <w:t xml:space="preserve"> </w:t>
      </w:r>
      <w:r w:rsidRPr="00344AEA">
        <w:rPr>
          <w:b w:val="0"/>
          <w:bCs w:val="0"/>
          <w:sz w:val="22"/>
          <w:szCs w:val="22"/>
        </w:rPr>
        <w:t>i</w:t>
      </w:r>
      <w:r>
        <w:rPr>
          <w:b w:val="0"/>
          <w:bCs w:val="0"/>
          <w:sz w:val="22"/>
          <w:szCs w:val="22"/>
        </w:rPr>
        <w:t> </w:t>
      </w:r>
      <w:r w:rsidRPr="00344AEA">
        <w:rPr>
          <w:b w:val="0"/>
          <w:bCs w:val="0"/>
          <w:sz w:val="22"/>
          <w:szCs w:val="22"/>
        </w:rPr>
        <w:t>będą uwzględniane przy konstruowaniu budżetu gminy</w:t>
      </w:r>
      <w:r>
        <w:rPr>
          <w:b w:val="0"/>
          <w:bCs w:val="0"/>
          <w:sz w:val="22"/>
          <w:szCs w:val="22"/>
        </w:rPr>
        <w:t xml:space="preserve"> </w:t>
      </w:r>
      <w:r w:rsidRPr="00344AEA">
        <w:rPr>
          <w:b w:val="0"/>
          <w:bCs w:val="0"/>
          <w:sz w:val="22"/>
          <w:szCs w:val="22"/>
        </w:rPr>
        <w:t>w</w:t>
      </w:r>
      <w:r>
        <w:rPr>
          <w:b w:val="0"/>
          <w:bCs w:val="0"/>
          <w:sz w:val="22"/>
          <w:szCs w:val="22"/>
        </w:rPr>
        <w:t> </w:t>
      </w:r>
      <w:r w:rsidRPr="00344AEA">
        <w:rPr>
          <w:b w:val="0"/>
          <w:bCs w:val="0"/>
          <w:sz w:val="22"/>
          <w:szCs w:val="22"/>
        </w:rPr>
        <w:t xml:space="preserve">kolejnych latach. Zapisy </w:t>
      </w:r>
      <w:r w:rsidR="00C74D99">
        <w:rPr>
          <w:b w:val="0"/>
          <w:bCs w:val="0"/>
          <w:sz w:val="22"/>
          <w:szCs w:val="22"/>
        </w:rPr>
        <w:t>S</w:t>
      </w:r>
      <w:r w:rsidRPr="00344AEA">
        <w:rPr>
          <w:b w:val="0"/>
          <w:bCs w:val="0"/>
          <w:sz w:val="22"/>
          <w:szCs w:val="22"/>
        </w:rPr>
        <w:t>trategii będą również podstawą do podejmowania działań związanych</w:t>
      </w:r>
      <w:r>
        <w:rPr>
          <w:b w:val="0"/>
          <w:bCs w:val="0"/>
          <w:sz w:val="22"/>
          <w:szCs w:val="22"/>
        </w:rPr>
        <w:t xml:space="preserve"> </w:t>
      </w:r>
      <w:r w:rsidRPr="00344AEA">
        <w:rPr>
          <w:b w:val="0"/>
          <w:bCs w:val="0"/>
          <w:sz w:val="22"/>
          <w:szCs w:val="22"/>
        </w:rPr>
        <w:t>z</w:t>
      </w:r>
      <w:r>
        <w:rPr>
          <w:b w:val="0"/>
          <w:bCs w:val="0"/>
          <w:sz w:val="22"/>
          <w:szCs w:val="22"/>
        </w:rPr>
        <w:t> </w:t>
      </w:r>
      <w:r w:rsidRPr="00344AEA">
        <w:rPr>
          <w:b w:val="0"/>
          <w:bCs w:val="0"/>
          <w:sz w:val="22"/>
          <w:szCs w:val="22"/>
        </w:rPr>
        <w:t xml:space="preserve">pozyskiwaniem środków zewnętrznych. </w:t>
      </w:r>
    </w:p>
    <w:p w:rsidR="00357676" w:rsidRDefault="00357676" w:rsidP="00C9104E">
      <w:pPr>
        <w:spacing w:line="360" w:lineRule="auto"/>
        <w:contextualSpacing/>
        <w:rPr>
          <w:rFonts w:ascii="Cambria" w:hAnsi="Cambria"/>
        </w:rPr>
        <w:sectPr w:rsidR="00357676" w:rsidSect="00762F89">
          <w:pgSz w:w="11906" w:h="16838"/>
          <w:pgMar w:top="1417" w:right="1417" w:bottom="1417" w:left="1417" w:header="708" w:footer="708" w:gutter="0"/>
          <w:cols w:space="708"/>
          <w:docGrid w:linePitch="360"/>
        </w:sectPr>
      </w:pPr>
    </w:p>
    <w:p w:rsidR="00357676" w:rsidRDefault="00357676" w:rsidP="00357676">
      <w:pPr>
        <w:pStyle w:val="Rozdzia"/>
      </w:pPr>
      <w:bookmarkStart w:id="290" w:name="_Toc58431476"/>
      <w:r>
        <w:lastRenderedPageBreak/>
        <w:t>SPIS TABEL</w:t>
      </w:r>
      <w:bookmarkEnd w:id="290"/>
    </w:p>
    <w:p w:rsidR="009F6A7A" w:rsidRPr="009F6A7A" w:rsidRDefault="00EB7501" w:rsidP="009F6A7A">
      <w:pPr>
        <w:pStyle w:val="Spisilustracji"/>
        <w:tabs>
          <w:tab w:val="right" w:leader="dot" w:pos="9062"/>
        </w:tabs>
        <w:jc w:val="both"/>
        <w:rPr>
          <w:rFonts w:ascii="Cambria" w:eastAsiaTheme="minorEastAsia" w:hAnsi="Cambria"/>
          <w:noProof/>
          <w:lang w:eastAsia="pl-PL"/>
        </w:rPr>
      </w:pPr>
      <w:r w:rsidRPr="009F6A7A">
        <w:rPr>
          <w:rFonts w:ascii="Cambria" w:hAnsi="Cambria"/>
        </w:rPr>
        <w:fldChar w:fldCharType="begin"/>
      </w:r>
      <w:r w:rsidR="00CE1E06" w:rsidRPr="009F6A7A">
        <w:rPr>
          <w:rFonts w:ascii="Cambria" w:hAnsi="Cambria"/>
        </w:rPr>
        <w:instrText xml:space="preserve"> TOC \c "Tab. " </w:instrText>
      </w:r>
      <w:r w:rsidRPr="009F6A7A">
        <w:rPr>
          <w:rFonts w:ascii="Cambria" w:hAnsi="Cambria"/>
        </w:rPr>
        <w:fldChar w:fldCharType="separate"/>
      </w:r>
      <w:r w:rsidR="009F6A7A" w:rsidRPr="009F6A7A">
        <w:rPr>
          <w:rFonts w:ascii="Cambria" w:hAnsi="Cambria"/>
          <w:noProof/>
          <w:color w:val="000000" w:themeColor="text1"/>
        </w:rPr>
        <w:t>Tab. 1 Udzielone świadczenia z pomocy społecznej w ramach zadań własnych gminy Gryfino w latach 2015 – 2019.</w:t>
      </w:r>
      <w:r w:rsidR="009F6A7A" w:rsidRPr="009F6A7A">
        <w:rPr>
          <w:rFonts w:ascii="Cambria" w:hAnsi="Cambria"/>
          <w:noProof/>
        </w:rPr>
        <w:tab/>
      </w:r>
      <w:r w:rsidRPr="009F6A7A">
        <w:rPr>
          <w:rFonts w:ascii="Cambria" w:hAnsi="Cambria"/>
          <w:noProof/>
        </w:rPr>
        <w:fldChar w:fldCharType="begin"/>
      </w:r>
      <w:r w:rsidR="009F6A7A" w:rsidRPr="009F6A7A">
        <w:rPr>
          <w:rFonts w:ascii="Cambria" w:hAnsi="Cambria"/>
          <w:noProof/>
        </w:rPr>
        <w:instrText xml:space="preserve"> PAGEREF _Toc57553990 \h </w:instrText>
      </w:r>
      <w:r w:rsidRPr="009F6A7A">
        <w:rPr>
          <w:rFonts w:ascii="Cambria" w:hAnsi="Cambria"/>
          <w:noProof/>
        </w:rPr>
      </w:r>
      <w:r w:rsidRPr="009F6A7A">
        <w:rPr>
          <w:rFonts w:ascii="Cambria" w:hAnsi="Cambria"/>
          <w:noProof/>
        </w:rPr>
        <w:fldChar w:fldCharType="separate"/>
      </w:r>
      <w:r w:rsidR="00DB51B1">
        <w:rPr>
          <w:rFonts w:ascii="Cambria" w:hAnsi="Cambria"/>
          <w:noProof/>
        </w:rPr>
        <w:t>33</w:t>
      </w:r>
      <w:r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2 Liczba osób, którym przyznano pomoc społeczną w gminie Gryfino w latach 2015–</w:t>
      </w:r>
      <w:r w:rsidR="00A11C20">
        <w:rPr>
          <w:rFonts w:ascii="Cambria" w:hAnsi="Cambria"/>
          <w:noProof/>
          <w:color w:val="000000" w:themeColor="text1"/>
        </w:rPr>
        <w:br/>
      </w:r>
      <w:r w:rsidRPr="009F6A7A">
        <w:rPr>
          <w:rFonts w:ascii="Cambria" w:hAnsi="Cambria"/>
          <w:noProof/>
          <w:color w:val="000000" w:themeColor="text1"/>
        </w:rPr>
        <w:t>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_Toc57553991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34</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3 Typy rodzin objętych pomocą społeczną w gminie Gryfino w latach 2015-2019.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_Toc57553992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35</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4 Powody przyznania pomocy społecznej w 2015 i w 2019 r. w gminie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_Toc57553993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36</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5 Zestawienie wydatków programu osłonowego w latach 2016-2019 w gminie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_Toc57553994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39</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 xml:space="preserve">Tab. 6 Realizacja Programu Operacyjny Pomoc Żywnościowa 2014–2020 w gminie Gryfino </w:t>
      </w:r>
      <w:r w:rsidR="001B4CF8">
        <w:rPr>
          <w:rFonts w:ascii="Cambria" w:hAnsi="Cambria"/>
          <w:noProof/>
        </w:rPr>
        <w:br/>
      </w:r>
      <w:r w:rsidRPr="009F6A7A">
        <w:rPr>
          <w:rFonts w:ascii="Cambria" w:hAnsi="Cambria"/>
          <w:noProof/>
        </w:rPr>
        <w:t>w latach 2016-2019.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_Toc57553995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39</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7 Realizacja Wieloletniego programu wspierania finansowego gmin w zakresie dożywiania  w latach 2015-2019 w gminie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_Toc57553996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41</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8 Zmiana poziomu bezrobocia w gminie Gryfino na tle bezrobocia w poszczególnych gminach powiatu gryfińskiego w latach 2015–2019.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_Toc57553997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42</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 xml:space="preserve">Tab. 9 Bezrobotni w szczególnej sytuacji na rynku pracy w gminie Gryfino w latach 2015 – </w:t>
      </w:r>
      <w:r w:rsidR="00C74D99">
        <w:rPr>
          <w:rFonts w:ascii="Cambria" w:hAnsi="Cambria"/>
          <w:noProof/>
          <w:color w:val="000000" w:themeColor="text1"/>
        </w:rPr>
        <w:br/>
      </w:r>
      <w:r w:rsidRPr="009F6A7A">
        <w:rPr>
          <w:rFonts w:ascii="Cambria" w:hAnsi="Cambria"/>
          <w:noProof/>
          <w:color w:val="000000" w:themeColor="text1"/>
        </w:rPr>
        <w:t>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_Toc57553998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43</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10 Przestępczość w gminie Gryfino w latach 2015–2019.</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_Toc57553999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45</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11 Liczba wyjazdów do zdarzeń jednostek Ochotniczej Straży Pożarnej  gminy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_Toc57554000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47</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12 Organizacje pozarządowe współpracujące z gminą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_Toc57554001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47</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color w:val="000000" w:themeColor="text1"/>
        </w:rPr>
        <w:t>Tab. 13 Dotacje przyznane organizacjom pozarządowym w 2015 r. i 2019 r. w gminie Gryfino.</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_Toc57554002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50</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14 Zgodność Strategii rozwiązywania problemów społecznych dla Gminy Gryfino na lata 2021–2026.</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_Toc57554003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56</w:t>
      </w:r>
      <w:r w:rsidR="00EB7501" w:rsidRPr="009F6A7A">
        <w:rPr>
          <w:rFonts w:ascii="Cambria" w:hAnsi="Cambria"/>
          <w:noProof/>
        </w:rPr>
        <w:fldChar w:fldCharType="end"/>
      </w:r>
    </w:p>
    <w:p w:rsidR="009F6A7A" w:rsidRPr="009F6A7A" w:rsidRDefault="009F6A7A" w:rsidP="009F6A7A">
      <w:pPr>
        <w:pStyle w:val="Spisilustracji"/>
        <w:tabs>
          <w:tab w:val="right" w:leader="dot" w:pos="9062"/>
        </w:tabs>
        <w:jc w:val="both"/>
        <w:rPr>
          <w:rFonts w:ascii="Cambria" w:eastAsiaTheme="minorEastAsia" w:hAnsi="Cambria"/>
          <w:noProof/>
          <w:lang w:eastAsia="pl-PL"/>
        </w:rPr>
      </w:pPr>
      <w:r w:rsidRPr="009F6A7A">
        <w:rPr>
          <w:rFonts w:ascii="Cambria" w:hAnsi="Cambria"/>
          <w:noProof/>
        </w:rPr>
        <w:t>Tab. 15 Wskaźniki monitoringu Strategii.</w:t>
      </w:r>
      <w:r w:rsidRPr="009F6A7A">
        <w:rPr>
          <w:rFonts w:ascii="Cambria" w:hAnsi="Cambria"/>
          <w:noProof/>
        </w:rPr>
        <w:tab/>
      </w:r>
      <w:r w:rsidR="00EB7501" w:rsidRPr="009F6A7A">
        <w:rPr>
          <w:rFonts w:ascii="Cambria" w:hAnsi="Cambria"/>
          <w:noProof/>
        </w:rPr>
        <w:fldChar w:fldCharType="begin"/>
      </w:r>
      <w:r w:rsidRPr="009F6A7A">
        <w:rPr>
          <w:rFonts w:ascii="Cambria" w:hAnsi="Cambria"/>
          <w:noProof/>
        </w:rPr>
        <w:instrText xml:space="preserve"> PAGEREF _Toc57554004 \h </w:instrText>
      </w:r>
      <w:r w:rsidR="00EB7501" w:rsidRPr="009F6A7A">
        <w:rPr>
          <w:rFonts w:ascii="Cambria" w:hAnsi="Cambria"/>
          <w:noProof/>
        </w:rPr>
      </w:r>
      <w:r w:rsidR="00EB7501" w:rsidRPr="009F6A7A">
        <w:rPr>
          <w:rFonts w:ascii="Cambria" w:hAnsi="Cambria"/>
          <w:noProof/>
        </w:rPr>
        <w:fldChar w:fldCharType="separate"/>
      </w:r>
      <w:r w:rsidR="00DB51B1">
        <w:rPr>
          <w:rFonts w:ascii="Cambria" w:hAnsi="Cambria"/>
          <w:noProof/>
        </w:rPr>
        <w:t>58</w:t>
      </w:r>
      <w:r w:rsidR="00EB7501" w:rsidRPr="009F6A7A">
        <w:rPr>
          <w:rFonts w:ascii="Cambria" w:hAnsi="Cambria"/>
          <w:noProof/>
        </w:rPr>
        <w:fldChar w:fldCharType="end"/>
      </w:r>
    </w:p>
    <w:p w:rsidR="00CE1E06" w:rsidRDefault="00EB7501" w:rsidP="009F6A7A">
      <w:pPr>
        <w:pStyle w:val="Rozdzia"/>
        <w:spacing w:line="276" w:lineRule="auto"/>
        <w:jc w:val="both"/>
        <w:sectPr w:rsidR="00CE1E06" w:rsidSect="00762F89">
          <w:pgSz w:w="11906" w:h="16838"/>
          <w:pgMar w:top="1417" w:right="1417" w:bottom="1417" w:left="1417" w:header="708" w:footer="708" w:gutter="0"/>
          <w:cols w:space="708"/>
          <w:docGrid w:linePitch="360"/>
        </w:sectPr>
      </w:pPr>
      <w:r w:rsidRPr="009F6A7A">
        <w:rPr>
          <w:b w:val="0"/>
          <w:sz w:val="22"/>
          <w:szCs w:val="22"/>
        </w:rPr>
        <w:fldChar w:fldCharType="end"/>
      </w:r>
    </w:p>
    <w:p w:rsidR="004643BD" w:rsidRDefault="00357676" w:rsidP="00357676">
      <w:pPr>
        <w:pStyle w:val="Rozdzia"/>
      </w:pPr>
      <w:bookmarkStart w:id="291" w:name="_Toc58431477"/>
      <w:r>
        <w:lastRenderedPageBreak/>
        <w:t>SPIS RYSUNKÓW</w:t>
      </w:r>
      <w:bookmarkEnd w:id="291"/>
    </w:p>
    <w:p w:rsidR="0068067F" w:rsidRPr="0068067F" w:rsidRDefault="00EB7501"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rPr>
        <w:fldChar w:fldCharType="begin"/>
      </w:r>
      <w:r w:rsidR="00CE1E06" w:rsidRPr="0068067F">
        <w:rPr>
          <w:rFonts w:asciiTheme="majorHAnsi" w:hAnsiTheme="majorHAnsi"/>
        </w:rPr>
        <w:instrText xml:space="preserve"> TOC \c "Rys. " </w:instrText>
      </w:r>
      <w:r w:rsidRPr="0068067F">
        <w:rPr>
          <w:rFonts w:asciiTheme="majorHAnsi" w:hAnsiTheme="majorHAnsi"/>
        </w:rPr>
        <w:fldChar w:fldCharType="separate"/>
      </w:r>
      <w:r w:rsidR="0068067F" w:rsidRPr="0068067F">
        <w:rPr>
          <w:rFonts w:asciiTheme="majorHAnsi" w:hAnsiTheme="majorHAnsi"/>
          <w:noProof/>
          <w:color w:val="000000" w:themeColor="text1"/>
        </w:rPr>
        <w:t>Rys. 1 Procentowy udział mieszkańców gminy Gryfino wg stanu na dzień 31.12.2019 r. w podziale na miasto i wieś.</w:t>
      </w:r>
      <w:r w:rsidR="0068067F" w:rsidRPr="0068067F">
        <w:rPr>
          <w:rFonts w:asciiTheme="majorHAnsi" w:hAnsiTheme="majorHAnsi"/>
          <w:noProof/>
        </w:rPr>
        <w:tab/>
      </w:r>
      <w:r w:rsidRPr="0068067F">
        <w:rPr>
          <w:rFonts w:asciiTheme="majorHAnsi" w:hAnsiTheme="majorHAnsi"/>
          <w:noProof/>
        </w:rPr>
        <w:fldChar w:fldCharType="begin"/>
      </w:r>
      <w:r w:rsidR="0068067F" w:rsidRPr="0068067F">
        <w:rPr>
          <w:rFonts w:asciiTheme="majorHAnsi" w:hAnsiTheme="majorHAnsi"/>
          <w:noProof/>
        </w:rPr>
        <w:instrText xml:space="preserve"> PAGEREF _Toc58492917 \h </w:instrText>
      </w:r>
      <w:r w:rsidRPr="0068067F">
        <w:rPr>
          <w:rFonts w:asciiTheme="majorHAnsi" w:hAnsiTheme="majorHAnsi"/>
          <w:noProof/>
        </w:rPr>
      </w:r>
      <w:r w:rsidRPr="0068067F">
        <w:rPr>
          <w:rFonts w:asciiTheme="majorHAnsi" w:hAnsiTheme="majorHAnsi"/>
          <w:noProof/>
        </w:rPr>
        <w:fldChar w:fldCharType="separate"/>
      </w:r>
      <w:r w:rsidR="00DB51B1">
        <w:rPr>
          <w:rFonts w:asciiTheme="majorHAnsi" w:hAnsiTheme="majorHAnsi"/>
          <w:noProof/>
        </w:rPr>
        <w:t>30</w:t>
      </w:r>
      <w:r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color w:val="000000" w:themeColor="text1"/>
        </w:rPr>
        <w:t>Rys. 2 Liczba mieszkańców gminy Gryfino w latach 2015–2019 z uwzględnieniem wieku.</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_Toc58492918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31</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color w:val="000000" w:themeColor="text1"/>
        </w:rPr>
        <w:t>Rys. 3 Przyrost naturalny na 1000 ludności w gminie Gryfino, powiecie gryfińskim i województwie zachodniopomorskim w latach 2016–2019.</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_Toc58492919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31</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rPr>
        <w:t>Rys. 4 Schemat organizacyjny Ośrodka Pomocy Społecznej w Gryfinie.</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_Toc58492920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33</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color w:val="000000" w:themeColor="text1"/>
        </w:rPr>
        <w:t>Rys. 5 Liczba osób w rodzinie, korzystających z pomocy społecznej w latach 2015–2019 w gminie Gryfino.</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_Toc58492921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37</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rPr>
        <w:t>Rys. 6 Liczba mandatów nałożonych przez Straż Miejską w Gryfinie w latach 2015-2019.</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_Toc58492922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46</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cstheme="minorHAnsi"/>
          <w:noProof/>
        </w:rPr>
        <w:t>Rys. 7 Liczba pouczeń zastosowanych przez Straż Miejską w Gryfinie w latach 2015-2019.</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_Toc58492923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46</w:t>
      </w:r>
      <w:r w:rsidR="00EB7501" w:rsidRPr="0068067F">
        <w:rPr>
          <w:rFonts w:asciiTheme="majorHAnsi" w:hAnsiTheme="majorHAnsi"/>
          <w:noProof/>
        </w:rPr>
        <w:fldChar w:fldCharType="end"/>
      </w:r>
    </w:p>
    <w:p w:rsidR="0068067F" w:rsidRPr="0068067F" w:rsidRDefault="0068067F" w:rsidP="0068067F">
      <w:pPr>
        <w:pStyle w:val="Spisilustracji"/>
        <w:tabs>
          <w:tab w:val="right" w:leader="dot" w:pos="9062"/>
        </w:tabs>
        <w:jc w:val="both"/>
        <w:rPr>
          <w:rFonts w:asciiTheme="majorHAnsi" w:eastAsiaTheme="minorEastAsia" w:hAnsiTheme="majorHAnsi"/>
          <w:noProof/>
          <w:lang w:eastAsia="pl-PL"/>
        </w:rPr>
      </w:pPr>
      <w:r w:rsidRPr="0068067F">
        <w:rPr>
          <w:rFonts w:asciiTheme="majorHAnsi" w:hAnsiTheme="majorHAnsi"/>
          <w:noProof/>
        </w:rPr>
        <w:t>Rys. 8 Cele strategiczne i operacyjne dla Gminy Gryfino na lata 2021–2026.</w:t>
      </w:r>
      <w:r w:rsidRPr="0068067F">
        <w:rPr>
          <w:rFonts w:asciiTheme="majorHAnsi" w:hAnsiTheme="majorHAnsi"/>
          <w:noProof/>
        </w:rPr>
        <w:tab/>
      </w:r>
      <w:r w:rsidR="00EB7501" w:rsidRPr="0068067F">
        <w:rPr>
          <w:rFonts w:asciiTheme="majorHAnsi" w:hAnsiTheme="majorHAnsi"/>
          <w:noProof/>
        </w:rPr>
        <w:fldChar w:fldCharType="begin"/>
      </w:r>
      <w:r w:rsidRPr="0068067F">
        <w:rPr>
          <w:rFonts w:asciiTheme="majorHAnsi" w:hAnsiTheme="majorHAnsi"/>
          <w:noProof/>
        </w:rPr>
        <w:instrText xml:space="preserve"> PAGEREF _Toc58492924 \h </w:instrText>
      </w:r>
      <w:r w:rsidR="00EB7501" w:rsidRPr="0068067F">
        <w:rPr>
          <w:rFonts w:asciiTheme="majorHAnsi" w:hAnsiTheme="majorHAnsi"/>
          <w:noProof/>
        </w:rPr>
      </w:r>
      <w:r w:rsidR="00EB7501" w:rsidRPr="0068067F">
        <w:rPr>
          <w:rFonts w:asciiTheme="majorHAnsi" w:hAnsiTheme="majorHAnsi"/>
          <w:noProof/>
        </w:rPr>
        <w:fldChar w:fldCharType="separate"/>
      </w:r>
      <w:r w:rsidR="00DB51B1">
        <w:rPr>
          <w:rFonts w:asciiTheme="majorHAnsi" w:hAnsiTheme="majorHAnsi"/>
          <w:noProof/>
        </w:rPr>
        <w:t>53</w:t>
      </w:r>
      <w:r w:rsidR="00EB7501" w:rsidRPr="0068067F">
        <w:rPr>
          <w:rFonts w:asciiTheme="majorHAnsi" w:hAnsiTheme="majorHAnsi"/>
          <w:noProof/>
        </w:rPr>
        <w:fldChar w:fldCharType="end"/>
      </w:r>
    </w:p>
    <w:p w:rsidR="00357676" w:rsidRPr="001709D8" w:rsidRDefault="00EB7501" w:rsidP="0068067F">
      <w:pPr>
        <w:contextualSpacing/>
        <w:jc w:val="both"/>
        <w:rPr>
          <w:rFonts w:ascii="Cambria" w:hAnsi="Cambria"/>
        </w:rPr>
      </w:pPr>
      <w:r w:rsidRPr="0068067F">
        <w:rPr>
          <w:rFonts w:asciiTheme="majorHAnsi" w:hAnsiTheme="majorHAnsi"/>
        </w:rPr>
        <w:fldChar w:fldCharType="end"/>
      </w:r>
    </w:p>
    <w:sectPr w:rsidR="00357676" w:rsidRPr="001709D8" w:rsidSect="00762F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0CF" w:rsidRDefault="007B40CF" w:rsidP="00762F89">
      <w:pPr>
        <w:spacing w:after="0" w:line="240" w:lineRule="auto"/>
      </w:pPr>
      <w:r>
        <w:separator/>
      </w:r>
    </w:p>
  </w:endnote>
  <w:endnote w:type="continuationSeparator" w:id="0">
    <w:p w:rsidR="007B40CF" w:rsidRDefault="007B40CF" w:rsidP="00762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ira Sans">
    <w:altName w:val="Calibri"/>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FiraSans-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681741"/>
      <w:docPartObj>
        <w:docPartGallery w:val="Page Numbers (Bottom of Page)"/>
        <w:docPartUnique/>
      </w:docPartObj>
    </w:sdtPr>
    <w:sdtContent>
      <w:p w:rsidR="00AF07BA" w:rsidRDefault="00AF07BA">
        <w:pPr>
          <w:pStyle w:val="Stopka"/>
          <w:jc w:val="right"/>
        </w:pPr>
        <w:r>
          <w:t xml:space="preserve">Strona </w:t>
        </w:r>
        <w:r w:rsidR="00EB7501">
          <w:rPr>
            <w:b/>
            <w:bCs/>
          </w:rPr>
          <w:fldChar w:fldCharType="begin"/>
        </w:r>
        <w:r>
          <w:rPr>
            <w:b/>
            <w:bCs/>
          </w:rPr>
          <w:instrText>PAGE  \* Arabic  \* MERGEFORMAT</w:instrText>
        </w:r>
        <w:r w:rsidR="00EB7501">
          <w:rPr>
            <w:b/>
            <w:bCs/>
          </w:rPr>
          <w:fldChar w:fldCharType="separate"/>
        </w:r>
        <w:r w:rsidR="00EE2BF9">
          <w:rPr>
            <w:b/>
            <w:bCs/>
            <w:noProof/>
          </w:rPr>
          <w:t>1</w:t>
        </w:r>
        <w:r w:rsidR="00EB7501">
          <w:rPr>
            <w:b/>
            <w:bCs/>
          </w:rPr>
          <w:fldChar w:fldCharType="end"/>
        </w:r>
        <w:r>
          <w:t xml:space="preserve"> z </w:t>
        </w:r>
        <w:fldSimple w:instr="NUMPAGES  \* Arabic  \* MERGEFORMAT">
          <w:r w:rsidR="00EE2BF9" w:rsidRPr="00EE2BF9">
            <w:rPr>
              <w:b/>
              <w:bCs/>
              <w:noProof/>
            </w:rPr>
            <w:t>64</w:t>
          </w:r>
        </w:fldSimple>
      </w:p>
    </w:sdtContent>
  </w:sdt>
  <w:p w:rsidR="00AF07BA" w:rsidRDefault="00AF07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0CF" w:rsidRDefault="007B40CF" w:rsidP="00762F89">
      <w:pPr>
        <w:spacing w:after="0" w:line="240" w:lineRule="auto"/>
      </w:pPr>
      <w:r>
        <w:separator/>
      </w:r>
    </w:p>
  </w:footnote>
  <w:footnote w:type="continuationSeparator" w:id="0">
    <w:p w:rsidR="007B40CF" w:rsidRDefault="007B40CF" w:rsidP="00762F89">
      <w:pPr>
        <w:spacing w:after="0" w:line="240" w:lineRule="auto"/>
      </w:pPr>
      <w:r>
        <w:continuationSeparator/>
      </w:r>
    </w:p>
  </w:footnote>
  <w:footnote w:id="1">
    <w:p w:rsidR="00AF07BA" w:rsidRDefault="00AF07BA" w:rsidP="00747548">
      <w:pPr>
        <w:pStyle w:val="Tekstprzypisudolnego"/>
        <w:jc w:val="both"/>
      </w:pPr>
      <w:r>
        <w:rPr>
          <w:rStyle w:val="Odwoanieprzypisudolnego"/>
        </w:rPr>
        <w:footnoteRef/>
      </w:r>
      <w:r>
        <w:t xml:space="preserve"> </w:t>
      </w:r>
      <w:r w:rsidRPr="007F412A">
        <w:rPr>
          <w:rFonts w:ascii="Cambria" w:hAnsi="Cambria"/>
        </w:rPr>
        <w:t xml:space="preserve">Opracowanie własne na podstawie </w:t>
      </w:r>
      <w:r w:rsidRPr="007F412A">
        <w:rPr>
          <w:rFonts w:ascii="Cambria" w:hAnsi="Cambria"/>
          <w:i/>
          <w:iCs/>
        </w:rPr>
        <w:t>Sprawozdań z realizacji „Rocznych Programów współpracy Gminy Gryfino z organizacjami pozarządowymi oraz innymi podmiotami prowadzącymi działalność pożytku publicznego”</w:t>
      </w:r>
      <w:r w:rsidRPr="007F412A">
        <w:rPr>
          <w:rFonts w:ascii="Cambria" w:hAnsi="Cambria"/>
        </w:rPr>
        <w:t xml:space="preserve"> za lata 201</w:t>
      </w:r>
      <w:r>
        <w:rPr>
          <w:rFonts w:ascii="Cambria" w:hAnsi="Cambria"/>
        </w:rPr>
        <w:t>5</w:t>
      </w:r>
      <w:r w:rsidRPr="007F412A">
        <w:rPr>
          <w:rFonts w:ascii="Cambria" w:hAnsi="Cambria"/>
        </w:rPr>
        <w:t>-2019, https://bip.gryfino.pl/chapter_61937.asp [dostęp: 24.11.2020 r.].</w:t>
      </w:r>
    </w:p>
    <w:p w:rsidR="00AF07BA" w:rsidRDefault="00AF07BA">
      <w:pPr>
        <w:pStyle w:val="Tekstprzypisudolnego"/>
      </w:pPr>
    </w:p>
  </w:footnote>
  <w:footnote w:id="2">
    <w:p w:rsidR="00AF07BA" w:rsidRDefault="00AF07BA" w:rsidP="009E2863">
      <w:pPr>
        <w:pStyle w:val="Tekstprzypisudolnego"/>
        <w:jc w:val="both"/>
      </w:pPr>
      <w:r>
        <w:rPr>
          <w:rStyle w:val="Odwoanieprzypisudolnego"/>
        </w:rPr>
        <w:footnoteRef/>
      </w:r>
      <w:r>
        <w:t xml:space="preserve"> </w:t>
      </w:r>
      <w:r w:rsidRPr="007F412A">
        <w:rPr>
          <w:rFonts w:ascii="Cambria" w:hAnsi="Cambria"/>
        </w:rPr>
        <w:t xml:space="preserve">Opracowanie własne na podstawie </w:t>
      </w:r>
      <w:r w:rsidRPr="007F412A">
        <w:rPr>
          <w:rFonts w:ascii="Cambria" w:hAnsi="Cambria"/>
          <w:i/>
          <w:iCs/>
        </w:rPr>
        <w:t>Sprawozdań z realizacji „Rocznych Programów współpracy Gminy Gryfino z organizacjami pozarządowymi oraz innymi podmiotami prowadzącymi działalność pożytku publicznego”</w:t>
      </w:r>
      <w:r w:rsidRPr="007F412A">
        <w:rPr>
          <w:rFonts w:ascii="Cambria" w:hAnsi="Cambria"/>
        </w:rPr>
        <w:t xml:space="preserve"> za lata 201</w:t>
      </w:r>
      <w:r>
        <w:rPr>
          <w:rFonts w:ascii="Cambria" w:hAnsi="Cambria"/>
        </w:rPr>
        <w:t>5</w:t>
      </w:r>
      <w:r w:rsidRPr="007F412A">
        <w:rPr>
          <w:rFonts w:ascii="Cambria" w:hAnsi="Cambria"/>
        </w:rPr>
        <w:t>-2019, https://bip.gryfino.pl/chapter_61937.asp [dostęp: 24.11.2020 r.].</w:t>
      </w:r>
    </w:p>
  </w:footnote>
  <w:footnote w:id="3">
    <w:p w:rsidR="00AF07BA" w:rsidRPr="00BD68A4" w:rsidRDefault="00AF07BA" w:rsidP="00BD68A4">
      <w:pPr>
        <w:pStyle w:val="Tekstprzypisudolnego"/>
        <w:jc w:val="both"/>
        <w:rPr>
          <w:rFonts w:ascii="Cambria" w:hAnsi="Cambria"/>
        </w:rPr>
      </w:pPr>
      <w:r w:rsidRPr="00BD68A4">
        <w:rPr>
          <w:rStyle w:val="Odwoanieprzypisudolnego"/>
          <w:rFonts w:ascii="Cambria" w:hAnsi="Cambria"/>
        </w:rPr>
        <w:footnoteRef/>
      </w:r>
      <w:r w:rsidRPr="00BD68A4">
        <w:rPr>
          <w:rFonts w:ascii="Cambria" w:hAnsi="Cambria"/>
        </w:rPr>
        <w:t xml:space="preserve"> </w:t>
      </w:r>
      <w:r w:rsidRPr="00BD68A4">
        <w:rPr>
          <w:rFonts w:ascii="Cambria" w:hAnsi="Cambria"/>
          <w:i/>
          <w:iCs/>
        </w:rPr>
        <w:t>Raport o stanie Gminy Gryfino za rok 2019</w:t>
      </w:r>
      <w:r w:rsidRPr="00BD68A4">
        <w:rPr>
          <w:rFonts w:ascii="Cambria" w:hAnsi="Cambria"/>
        </w:rPr>
        <w:t>, s. 31.</w:t>
      </w:r>
    </w:p>
  </w:footnote>
  <w:footnote w:id="4">
    <w:p w:rsidR="00AF07BA" w:rsidRDefault="00AF07BA" w:rsidP="00562D09">
      <w:pPr>
        <w:pStyle w:val="Tekstprzypisudolnego"/>
        <w:jc w:val="both"/>
      </w:pPr>
      <w:r>
        <w:rPr>
          <w:rStyle w:val="Odwoanieprzypisudolnego"/>
        </w:rPr>
        <w:footnoteRef/>
      </w:r>
      <w:r>
        <w:t xml:space="preserve"> </w:t>
      </w:r>
      <w:r w:rsidRPr="007F412A">
        <w:rPr>
          <w:rFonts w:ascii="Cambria" w:hAnsi="Cambria"/>
        </w:rPr>
        <w:t xml:space="preserve">Opracowanie własne na podstawie </w:t>
      </w:r>
      <w:r w:rsidRPr="007F412A">
        <w:rPr>
          <w:rFonts w:ascii="Cambria" w:hAnsi="Cambria"/>
          <w:i/>
          <w:iCs/>
        </w:rPr>
        <w:t>Sprawozdań z realizacji „Rocznych Programów współpracy Gminy Gryfino z organizacjami pozarządowymi oraz innymi podmiotami prowadzącymi działalność pożytku publicznego”</w:t>
      </w:r>
      <w:r w:rsidRPr="007F412A">
        <w:rPr>
          <w:rFonts w:ascii="Cambria" w:hAnsi="Cambria"/>
        </w:rPr>
        <w:t xml:space="preserve"> za lata 2014-2019, https://bip.gryfino.pl/chapter_61937.asp [dostęp: 24.11.2020 r.].</w:t>
      </w:r>
      <w:r>
        <w:rPr>
          <w:rFonts w:ascii="Cambria" w:hAnsi="Cambria"/>
        </w:rPr>
        <w:t xml:space="preserve"> </w:t>
      </w:r>
    </w:p>
  </w:footnote>
  <w:footnote w:id="5">
    <w:p w:rsidR="00AF07BA" w:rsidRDefault="00AF07BA" w:rsidP="00D97513">
      <w:pPr>
        <w:pStyle w:val="Tekstprzypisudolnego"/>
        <w:jc w:val="both"/>
      </w:pPr>
      <w:r>
        <w:rPr>
          <w:rStyle w:val="Odwoanieprzypisudolnego"/>
        </w:rPr>
        <w:footnoteRef/>
      </w:r>
      <w:r>
        <w:t xml:space="preserve"> </w:t>
      </w:r>
      <w:r w:rsidRPr="007F412A">
        <w:rPr>
          <w:rFonts w:ascii="Cambria" w:hAnsi="Cambria"/>
        </w:rPr>
        <w:t xml:space="preserve">Opracowanie własne na podstawie </w:t>
      </w:r>
      <w:r w:rsidRPr="007F412A">
        <w:rPr>
          <w:rFonts w:ascii="Cambria" w:hAnsi="Cambria"/>
          <w:i/>
          <w:iCs/>
        </w:rPr>
        <w:t>Sprawozdań z realizacji „Rocznych Programów współpracy Gminy Gryfino z organizacjami pozarządowymi oraz innymi podmiotami prowadzącymi działalność pożytku publicznego”</w:t>
      </w:r>
      <w:r w:rsidRPr="007F412A">
        <w:rPr>
          <w:rFonts w:ascii="Cambria" w:hAnsi="Cambria"/>
        </w:rPr>
        <w:t xml:space="preserve"> za lata 2014-2019, https://bip.gryfino.pl/chapter_61937.asp [dostęp: 24.11.2020 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BA" w:rsidRDefault="00EB7501" w:rsidP="00C52250">
    <w:pPr>
      <w:spacing w:line="264" w:lineRule="auto"/>
      <w:jc w:val="center"/>
    </w:pPr>
    <w:r w:rsidRPr="00EB7501">
      <w:rPr>
        <w:noProof/>
        <w:color w:val="000000"/>
      </w:rPr>
      <w:pict>
        <v:rect id="Prostokąt 222" o:spid="_x0000_s4097" style="position:absolute;left:0;text-align:left;margin-left:0;margin-top:0;width:563.6pt;height:797.7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" filled="f" strokecolor="#938953 [1614]" strokeweight="1.25pt">
          <v:path arrowok="t"/>
          <w10:wrap anchorx="page" anchory="page"/>
        </v:rect>
      </w:pict>
    </w:r>
    <w:sdt>
      <w:sdtPr>
        <w:rPr>
          <w:color w:val="4F81BD" w:themeColor="accent1"/>
          <w:sz w:val="20"/>
          <w:szCs w:val="20"/>
        </w:rPr>
        <w:alias w:val="Tytuł"/>
        <w:id w:val="15524250"/>
        <w:dataBinding w:prefixMappings="xmlns:ns0='http://schemas.openxmlformats.org/package/2006/metadata/core-properties' xmlns:ns1='http://purl.org/dc/elements/1.1/'" w:xpath="/ns0:coreProperties[1]/ns1:title[1]" w:storeItemID="{6C3C8BC8-F283-45AE-878A-BAB7291924A1}"/>
        <w:text/>
      </w:sdtPr>
      <w:sdtContent>
        <w:r w:rsidR="00AF07BA">
          <w:rPr>
            <w:color w:val="4F81BD" w:themeColor="accent1"/>
            <w:sz w:val="20"/>
            <w:szCs w:val="20"/>
          </w:rPr>
          <w:t>Strategia rozwiązywania problemów społecznych dla Gminy Gryfino na lata 2021-2026</w:t>
        </w:r>
      </w:sdtContent>
    </w:sdt>
  </w:p>
  <w:p w:rsidR="00AF07BA" w:rsidRDefault="00AF07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2F4"/>
    <w:multiLevelType w:val="multilevel"/>
    <w:tmpl w:val="FBE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96787"/>
    <w:multiLevelType w:val="multilevel"/>
    <w:tmpl w:val="D062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E11DE"/>
    <w:multiLevelType w:val="hybridMultilevel"/>
    <w:tmpl w:val="2DAA1C4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1D741382"/>
    <w:multiLevelType w:val="multilevel"/>
    <w:tmpl w:val="A746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F62F3"/>
    <w:multiLevelType w:val="hybridMultilevel"/>
    <w:tmpl w:val="C8701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1D81882"/>
    <w:multiLevelType w:val="hybridMultilevel"/>
    <w:tmpl w:val="B2E46D3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nsid w:val="2A2039B4"/>
    <w:multiLevelType w:val="hybridMultilevel"/>
    <w:tmpl w:val="FE468F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30045366"/>
    <w:multiLevelType w:val="multilevel"/>
    <w:tmpl w:val="5E6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1575A"/>
    <w:multiLevelType w:val="hybridMultilevel"/>
    <w:tmpl w:val="9BF20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1203984"/>
    <w:multiLevelType w:val="multilevel"/>
    <w:tmpl w:val="6568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242BC2"/>
    <w:multiLevelType w:val="hybridMultilevel"/>
    <w:tmpl w:val="EAC2A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7031BCD"/>
    <w:multiLevelType w:val="hybridMultilevel"/>
    <w:tmpl w:val="72D86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E6A30A2"/>
    <w:multiLevelType w:val="hybridMultilevel"/>
    <w:tmpl w:val="0922B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77D5720"/>
    <w:multiLevelType w:val="hybridMultilevel"/>
    <w:tmpl w:val="53CAD496"/>
    <w:lvl w:ilvl="0" w:tplc="1F1267D4">
      <w:start w:val="1"/>
      <w:numFmt w:val="bullet"/>
      <w:lvlText w:val="•"/>
      <w:lvlJc w:val="left"/>
      <w:pPr>
        <w:tabs>
          <w:tab w:val="num" w:pos="720"/>
        </w:tabs>
        <w:ind w:left="720" w:hanging="360"/>
      </w:pPr>
      <w:rPr>
        <w:rFonts w:ascii="Times New Roman" w:hAnsi="Times New Roman" w:hint="default"/>
      </w:rPr>
    </w:lvl>
    <w:lvl w:ilvl="1" w:tplc="BFC47720" w:tentative="1">
      <w:start w:val="1"/>
      <w:numFmt w:val="bullet"/>
      <w:lvlText w:val="•"/>
      <w:lvlJc w:val="left"/>
      <w:pPr>
        <w:tabs>
          <w:tab w:val="num" w:pos="1440"/>
        </w:tabs>
        <w:ind w:left="1440" w:hanging="360"/>
      </w:pPr>
      <w:rPr>
        <w:rFonts w:ascii="Times New Roman" w:hAnsi="Times New Roman" w:hint="default"/>
      </w:rPr>
    </w:lvl>
    <w:lvl w:ilvl="2" w:tplc="99D4F4B8" w:tentative="1">
      <w:start w:val="1"/>
      <w:numFmt w:val="bullet"/>
      <w:lvlText w:val="•"/>
      <w:lvlJc w:val="left"/>
      <w:pPr>
        <w:tabs>
          <w:tab w:val="num" w:pos="2160"/>
        </w:tabs>
        <w:ind w:left="2160" w:hanging="360"/>
      </w:pPr>
      <w:rPr>
        <w:rFonts w:ascii="Times New Roman" w:hAnsi="Times New Roman" w:hint="default"/>
      </w:rPr>
    </w:lvl>
    <w:lvl w:ilvl="3" w:tplc="EC8EBE0E" w:tentative="1">
      <w:start w:val="1"/>
      <w:numFmt w:val="bullet"/>
      <w:lvlText w:val="•"/>
      <w:lvlJc w:val="left"/>
      <w:pPr>
        <w:tabs>
          <w:tab w:val="num" w:pos="2880"/>
        </w:tabs>
        <w:ind w:left="2880" w:hanging="360"/>
      </w:pPr>
      <w:rPr>
        <w:rFonts w:ascii="Times New Roman" w:hAnsi="Times New Roman" w:hint="default"/>
      </w:rPr>
    </w:lvl>
    <w:lvl w:ilvl="4" w:tplc="A0369E90" w:tentative="1">
      <w:start w:val="1"/>
      <w:numFmt w:val="bullet"/>
      <w:lvlText w:val="•"/>
      <w:lvlJc w:val="left"/>
      <w:pPr>
        <w:tabs>
          <w:tab w:val="num" w:pos="3600"/>
        </w:tabs>
        <w:ind w:left="3600" w:hanging="360"/>
      </w:pPr>
      <w:rPr>
        <w:rFonts w:ascii="Times New Roman" w:hAnsi="Times New Roman" w:hint="default"/>
      </w:rPr>
    </w:lvl>
    <w:lvl w:ilvl="5" w:tplc="A5DC8C32" w:tentative="1">
      <w:start w:val="1"/>
      <w:numFmt w:val="bullet"/>
      <w:lvlText w:val="•"/>
      <w:lvlJc w:val="left"/>
      <w:pPr>
        <w:tabs>
          <w:tab w:val="num" w:pos="4320"/>
        </w:tabs>
        <w:ind w:left="4320" w:hanging="360"/>
      </w:pPr>
      <w:rPr>
        <w:rFonts w:ascii="Times New Roman" w:hAnsi="Times New Roman" w:hint="default"/>
      </w:rPr>
    </w:lvl>
    <w:lvl w:ilvl="6" w:tplc="CB4826F4" w:tentative="1">
      <w:start w:val="1"/>
      <w:numFmt w:val="bullet"/>
      <w:lvlText w:val="•"/>
      <w:lvlJc w:val="left"/>
      <w:pPr>
        <w:tabs>
          <w:tab w:val="num" w:pos="5040"/>
        </w:tabs>
        <w:ind w:left="5040" w:hanging="360"/>
      </w:pPr>
      <w:rPr>
        <w:rFonts w:ascii="Times New Roman" w:hAnsi="Times New Roman" w:hint="default"/>
      </w:rPr>
    </w:lvl>
    <w:lvl w:ilvl="7" w:tplc="B07AA646" w:tentative="1">
      <w:start w:val="1"/>
      <w:numFmt w:val="bullet"/>
      <w:lvlText w:val="•"/>
      <w:lvlJc w:val="left"/>
      <w:pPr>
        <w:tabs>
          <w:tab w:val="num" w:pos="5760"/>
        </w:tabs>
        <w:ind w:left="5760" w:hanging="360"/>
      </w:pPr>
      <w:rPr>
        <w:rFonts w:ascii="Times New Roman" w:hAnsi="Times New Roman" w:hint="default"/>
      </w:rPr>
    </w:lvl>
    <w:lvl w:ilvl="8" w:tplc="53D81B2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5"/>
  </w:num>
  <w:num w:numId="4">
    <w:abstractNumId w:val="4"/>
  </w:num>
  <w:num w:numId="5">
    <w:abstractNumId w:val="9"/>
  </w:num>
  <w:num w:numId="6">
    <w:abstractNumId w:val="0"/>
  </w:num>
  <w:num w:numId="7">
    <w:abstractNumId w:val="1"/>
  </w:num>
  <w:num w:numId="8">
    <w:abstractNumId w:val="2"/>
  </w:num>
  <w:num w:numId="9">
    <w:abstractNumId w:val="6"/>
  </w:num>
  <w:num w:numId="10">
    <w:abstractNumId w:val="10"/>
  </w:num>
  <w:num w:numId="11">
    <w:abstractNumId w:val="8"/>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3794"/>
    <o:shapelayout v:ext="edit">
      <o:idmap v:ext="edit" data="4"/>
    </o:shapelayout>
  </w:hdrShapeDefaults>
  <w:footnotePr>
    <w:footnote w:id="-1"/>
    <w:footnote w:id="0"/>
  </w:footnotePr>
  <w:endnotePr>
    <w:endnote w:id="-1"/>
    <w:endnote w:id="0"/>
  </w:endnotePr>
  <w:compat/>
  <w:rsids>
    <w:rsidRoot w:val="00C0659D"/>
    <w:rsid w:val="00001EE9"/>
    <w:rsid w:val="000029DC"/>
    <w:rsid w:val="00002A62"/>
    <w:rsid w:val="00003B8E"/>
    <w:rsid w:val="00004277"/>
    <w:rsid w:val="00004EAB"/>
    <w:rsid w:val="00010E36"/>
    <w:rsid w:val="00017D09"/>
    <w:rsid w:val="00021E85"/>
    <w:rsid w:val="000263C5"/>
    <w:rsid w:val="00026EE8"/>
    <w:rsid w:val="000302F6"/>
    <w:rsid w:val="0003078C"/>
    <w:rsid w:val="000314F9"/>
    <w:rsid w:val="00036678"/>
    <w:rsid w:val="000372FA"/>
    <w:rsid w:val="0004026C"/>
    <w:rsid w:val="000404F5"/>
    <w:rsid w:val="00040978"/>
    <w:rsid w:val="000426C0"/>
    <w:rsid w:val="000479F9"/>
    <w:rsid w:val="000525A7"/>
    <w:rsid w:val="00054473"/>
    <w:rsid w:val="00054787"/>
    <w:rsid w:val="000549D6"/>
    <w:rsid w:val="000563C4"/>
    <w:rsid w:val="000565ED"/>
    <w:rsid w:val="000601B3"/>
    <w:rsid w:val="00060B8D"/>
    <w:rsid w:val="00064014"/>
    <w:rsid w:val="000642FA"/>
    <w:rsid w:val="00067DD2"/>
    <w:rsid w:val="0008043F"/>
    <w:rsid w:val="00080F68"/>
    <w:rsid w:val="00081F65"/>
    <w:rsid w:val="00085E6A"/>
    <w:rsid w:val="00086CBA"/>
    <w:rsid w:val="000912CA"/>
    <w:rsid w:val="000926B3"/>
    <w:rsid w:val="00094B05"/>
    <w:rsid w:val="0009696B"/>
    <w:rsid w:val="000A1EA4"/>
    <w:rsid w:val="000A2114"/>
    <w:rsid w:val="000A3012"/>
    <w:rsid w:val="000A4B21"/>
    <w:rsid w:val="000A59A7"/>
    <w:rsid w:val="000B0A34"/>
    <w:rsid w:val="000B55BD"/>
    <w:rsid w:val="000B6102"/>
    <w:rsid w:val="000C12E1"/>
    <w:rsid w:val="000C2672"/>
    <w:rsid w:val="000C2DDB"/>
    <w:rsid w:val="000C2E86"/>
    <w:rsid w:val="000C6FCE"/>
    <w:rsid w:val="000D1887"/>
    <w:rsid w:val="000D328B"/>
    <w:rsid w:val="000D4CE3"/>
    <w:rsid w:val="000D60FE"/>
    <w:rsid w:val="000E4B41"/>
    <w:rsid w:val="000E4F39"/>
    <w:rsid w:val="000E60CE"/>
    <w:rsid w:val="000E7856"/>
    <w:rsid w:val="000E7E22"/>
    <w:rsid w:val="000F4662"/>
    <w:rsid w:val="000F53F3"/>
    <w:rsid w:val="00103AF3"/>
    <w:rsid w:val="00105884"/>
    <w:rsid w:val="00111D06"/>
    <w:rsid w:val="00115454"/>
    <w:rsid w:val="00116C38"/>
    <w:rsid w:val="001176FC"/>
    <w:rsid w:val="00121EBC"/>
    <w:rsid w:val="00124081"/>
    <w:rsid w:val="00127EB1"/>
    <w:rsid w:val="00131CCE"/>
    <w:rsid w:val="00133876"/>
    <w:rsid w:val="00144540"/>
    <w:rsid w:val="00145007"/>
    <w:rsid w:val="001508E6"/>
    <w:rsid w:val="001709D8"/>
    <w:rsid w:val="00173646"/>
    <w:rsid w:val="0017420C"/>
    <w:rsid w:val="00174FE3"/>
    <w:rsid w:val="001758E8"/>
    <w:rsid w:val="00182453"/>
    <w:rsid w:val="00184678"/>
    <w:rsid w:val="001859FB"/>
    <w:rsid w:val="00187154"/>
    <w:rsid w:val="00187913"/>
    <w:rsid w:val="00187966"/>
    <w:rsid w:val="00192793"/>
    <w:rsid w:val="00192B9B"/>
    <w:rsid w:val="00193028"/>
    <w:rsid w:val="001A098F"/>
    <w:rsid w:val="001A63C5"/>
    <w:rsid w:val="001A6FD8"/>
    <w:rsid w:val="001B40FA"/>
    <w:rsid w:val="001B4CF8"/>
    <w:rsid w:val="001B5E0A"/>
    <w:rsid w:val="001C0944"/>
    <w:rsid w:val="001C1F4D"/>
    <w:rsid w:val="001C50C9"/>
    <w:rsid w:val="001D1F27"/>
    <w:rsid w:val="001D3399"/>
    <w:rsid w:val="001D47C8"/>
    <w:rsid w:val="001E373B"/>
    <w:rsid w:val="001E4116"/>
    <w:rsid w:val="001E51F7"/>
    <w:rsid w:val="001E5DC2"/>
    <w:rsid w:val="001E6FD4"/>
    <w:rsid w:val="001F408B"/>
    <w:rsid w:val="001F7002"/>
    <w:rsid w:val="001F7D1C"/>
    <w:rsid w:val="00204B2A"/>
    <w:rsid w:val="0020522D"/>
    <w:rsid w:val="002115BA"/>
    <w:rsid w:val="00212C9E"/>
    <w:rsid w:val="00213A4A"/>
    <w:rsid w:val="00215CDE"/>
    <w:rsid w:val="00216EFB"/>
    <w:rsid w:val="0021732D"/>
    <w:rsid w:val="0022226E"/>
    <w:rsid w:val="00222D22"/>
    <w:rsid w:val="002239CF"/>
    <w:rsid w:val="00224085"/>
    <w:rsid w:val="002243E2"/>
    <w:rsid w:val="00225D1E"/>
    <w:rsid w:val="00231295"/>
    <w:rsid w:val="0023765A"/>
    <w:rsid w:val="00242FD8"/>
    <w:rsid w:val="00243345"/>
    <w:rsid w:val="002440AE"/>
    <w:rsid w:val="002451A0"/>
    <w:rsid w:val="0025087F"/>
    <w:rsid w:val="0025217F"/>
    <w:rsid w:val="00264F17"/>
    <w:rsid w:val="00270CAF"/>
    <w:rsid w:val="0027130D"/>
    <w:rsid w:val="00280216"/>
    <w:rsid w:val="00280401"/>
    <w:rsid w:val="00282377"/>
    <w:rsid w:val="00282A43"/>
    <w:rsid w:val="0028334E"/>
    <w:rsid w:val="002842C7"/>
    <w:rsid w:val="00284495"/>
    <w:rsid w:val="00284A8F"/>
    <w:rsid w:val="00284C0D"/>
    <w:rsid w:val="00287747"/>
    <w:rsid w:val="00293D64"/>
    <w:rsid w:val="002A53E3"/>
    <w:rsid w:val="002A673E"/>
    <w:rsid w:val="002B1E12"/>
    <w:rsid w:val="002B2B88"/>
    <w:rsid w:val="002B4E75"/>
    <w:rsid w:val="002B5A6A"/>
    <w:rsid w:val="002B6587"/>
    <w:rsid w:val="002C331A"/>
    <w:rsid w:val="002C4745"/>
    <w:rsid w:val="002C4F15"/>
    <w:rsid w:val="002D4A08"/>
    <w:rsid w:val="002D5014"/>
    <w:rsid w:val="002E011F"/>
    <w:rsid w:val="002E0199"/>
    <w:rsid w:val="002F0614"/>
    <w:rsid w:val="002F400C"/>
    <w:rsid w:val="002F5224"/>
    <w:rsid w:val="002F6B8E"/>
    <w:rsid w:val="003000C6"/>
    <w:rsid w:val="00301421"/>
    <w:rsid w:val="00304746"/>
    <w:rsid w:val="0030614B"/>
    <w:rsid w:val="00307829"/>
    <w:rsid w:val="00310375"/>
    <w:rsid w:val="00310E7E"/>
    <w:rsid w:val="003201FF"/>
    <w:rsid w:val="00322557"/>
    <w:rsid w:val="0032435B"/>
    <w:rsid w:val="00326203"/>
    <w:rsid w:val="0032755C"/>
    <w:rsid w:val="00330774"/>
    <w:rsid w:val="003310DC"/>
    <w:rsid w:val="003317AC"/>
    <w:rsid w:val="00332245"/>
    <w:rsid w:val="00335784"/>
    <w:rsid w:val="00335E61"/>
    <w:rsid w:val="00337876"/>
    <w:rsid w:val="003435AD"/>
    <w:rsid w:val="003439D5"/>
    <w:rsid w:val="00343A8A"/>
    <w:rsid w:val="00344525"/>
    <w:rsid w:val="00351A8C"/>
    <w:rsid w:val="00354518"/>
    <w:rsid w:val="00354C73"/>
    <w:rsid w:val="00357533"/>
    <w:rsid w:val="00357676"/>
    <w:rsid w:val="00362609"/>
    <w:rsid w:val="00362F16"/>
    <w:rsid w:val="0036310F"/>
    <w:rsid w:val="00363CAB"/>
    <w:rsid w:val="00364639"/>
    <w:rsid w:val="00366D39"/>
    <w:rsid w:val="003710C5"/>
    <w:rsid w:val="00373492"/>
    <w:rsid w:val="003817CC"/>
    <w:rsid w:val="00383BA1"/>
    <w:rsid w:val="0038449B"/>
    <w:rsid w:val="00387DE0"/>
    <w:rsid w:val="00390FF6"/>
    <w:rsid w:val="00391BD2"/>
    <w:rsid w:val="00393E3D"/>
    <w:rsid w:val="00394A4B"/>
    <w:rsid w:val="003954D7"/>
    <w:rsid w:val="00396504"/>
    <w:rsid w:val="00397BDE"/>
    <w:rsid w:val="003A2FBE"/>
    <w:rsid w:val="003B0183"/>
    <w:rsid w:val="003B0BDD"/>
    <w:rsid w:val="003B126E"/>
    <w:rsid w:val="003B13B1"/>
    <w:rsid w:val="003B53B9"/>
    <w:rsid w:val="003B7AF5"/>
    <w:rsid w:val="003C016C"/>
    <w:rsid w:val="003C25C3"/>
    <w:rsid w:val="003C2CFB"/>
    <w:rsid w:val="003C339C"/>
    <w:rsid w:val="003C3FBC"/>
    <w:rsid w:val="003C76F8"/>
    <w:rsid w:val="003C78C8"/>
    <w:rsid w:val="003C7AE0"/>
    <w:rsid w:val="003D1E68"/>
    <w:rsid w:val="003D5133"/>
    <w:rsid w:val="003D5DE4"/>
    <w:rsid w:val="003E0DF0"/>
    <w:rsid w:val="003E1680"/>
    <w:rsid w:val="003E3FBD"/>
    <w:rsid w:val="003E47DF"/>
    <w:rsid w:val="003E5E13"/>
    <w:rsid w:val="003F05B9"/>
    <w:rsid w:val="003F20BE"/>
    <w:rsid w:val="003F393F"/>
    <w:rsid w:val="003F56FC"/>
    <w:rsid w:val="00400B1D"/>
    <w:rsid w:val="004039E2"/>
    <w:rsid w:val="004049C2"/>
    <w:rsid w:val="00412DFB"/>
    <w:rsid w:val="004177EB"/>
    <w:rsid w:val="00421505"/>
    <w:rsid w:val="00424599"/>
    <w:rsid w:val="0042564D"/>
    <w:rsid w:val="00431478"/>
    <w:rsid w:val="00432389"/>
    <w:rsid w:val="00434692"/>
    <w:rsid w:val="00435022"/>
    <w:rsid w:val="0043556F"/>
    <w:rsid w:val="00437943"/>
    <w:rsid w:val="00437C60"/>
    <w:rsid w:val="0044723B"/>
    <w:rsid w:val="004529CC"/>
    <w:rsid w:val="00456E58"/>
    <w:rsid w:val="00457C26"/>
    <w:rsid w:val="004618D9"/>
    <w:rsid w:val="00462A2B"/>
    <w:rsid w:val="004643BD"/>
    <w:rsid w:val="00466988"/>
    <w:rsid w:val="00467143"/>
    <w:rsid w:val="00467252"/>
    <w:rsid w:val="004674B6"/>
    <w:rsid w:val="0047025E"/>
    <w:rsid w:val="00473E91"/>
    <w:rsid w:val="00475E28"/>
    <w:rsid w:val="00476AD1"/>
    <w:rsid w:val="00477D3F"/>
    <w:rsid w:val="00480D3D"/>
    <w:rsid w:val="00481BAE"/>
    <w:rsid w:val="004826C5"/>
    <w:rsid w:val="00483A34"/>
    <w:rsid w:val="00490D7F"/>
    <w:rsid w:val="00497F64"/>
    <w:rsid w:val="004A426B"/>
    <w:rsid w:val="004B1BA1"/>
    <w:rsid w:val="004B1EA7"/>
    <w:rsid w:val="004B4600"/>
    <w:rsid w:val="004B5623"/>
    <w:rsid w:val="004B66FD"/>
    <w:rsid w:val="004B6CD3"/>
    <w:rsid w:val="004C0348"/>
    <w:rsid w:val="004C05E8"/>
    <w:rsid w:val="004C06F0"/>
    <w:rsid w:val="004C3D39"/>
    <w:rsid w:val="004C4829"/>
    <w:rsid w:val="004C6337"/>
    <w:rsid w:val="004C69A6"/>
    <w:rsid w:val="004C7C4C"/>
    <w:rsid w:val="004D3BE8"/>
    <w:rsid w:val="004D3FEB"/>
    <w:rsid w:val="004D5BEF"/>
    <w:rsid w:val="004D61D9"/>
    <w:rsid w:val="004D6BB1"/>
    <w:rsid w:val="004E22D0"/>
    <w:rsid w:val="004E374E"/>
    <w:rsid w:val="004E3AA5"/>
    <w:rsid w:val="004E3FFA"/>
    <w:rsid w:val="004E474D"/>
    <w:rsid w:val="004E5A93"/>
    <w:rsid w:val="004F05A8"/>
    <w:rsid w:val="004F47E2"/>
    <w:rsid w:val="004F5488"/>
    <w:rsid w:val="004F6056"/>
    <w:rsid w:val="004F7F5F"/>
    <w:rsid w:val="00502723"/>
    <w:rsid w:val="00504FE6"/>
    <w:rsid w:val="00505395"/>
    <w:rsid w:val="005076F9"/>
    <w:rsid w:val="00507A7E"/>
    <w:rsid w:val="00515342"/>
    <w:rsid w:val="005163DB"/>
    <w:rsid w:val="00517EBC"/>
    <w:rsid w:val="00521996"/>
    <w:rsid w:val="0052271C"/>
    <w:rsid w:val="00522722"/>
    <w:rsid w:val="00522E83"/>
    <w:rsid w:val="005257F6"/>
    <w:rsid w:val="00532150"/>
    <w:rsid w:val="00537D55"/>
    <w:rsid w:val="005447D1"/>
    <w:rsid w:val="00544C0D"/>
    <w:rsid w:val="005461AE"/>
    <w:rsid w:val="00546F98"/>
    <w:rsid w:val="00551983"/>
    <w:rsid w:val="00562D09"/>
    <w:rsid w:val="005633D6"/>
    <w:rsid w:val="00565281"/>
    <w:rsid w:val="00565771"/>
    <w:rsid w:val="00570E87"/>
    <w:rsid w:val="00571154"/>
    <w:rsid w:val="00572806"/>
    <w:rsid w:val="005740A8"/>
    <w:rsid w:val="00574A02"/>
    <w:rsid w:val="005765FA"/>
    <w:rsid w:val="00577C1F"/>
    <w:rsid w:val="00582244"/>
    <w:rsid w:val="00585286"/>
    <w:rsid w:val="005868AB"/>
    <w:rsid w:val="00586BB0"/>
    <w:rsid w:val="005917C3"/>
    <w:rsid w:val="00593705"/>
    <w:rsid w:val="005945FA"/>
    <w:rsid w:val="00595A35"/>
    <w:rsid w:val="00595E8E"/>
    <w:rsid w:val="005A1007"/>
    <w:rsid w:val="005A427E"/>
    <w:rsid w:val="005A505F"/>
    <w:rsid w:val="005B07D7"/>
    <w:rsid w:val="005B1D30"/>
    <w:rsid w:val="005B5E78"/>
    <w:rsid w:val="005B61C6"/>
    <w:rsid w:val="005B7DE0"/>
    <w:rsid w:val="005D1332"/>
    <w:rsid w:val="005D1761"/>
    <w:rsid w:val="005D2666"/>
    <w:rsid w:val="005D3A20"/>
    <w:rsid w:val="005D5926"/>
    <w:rsid w:val="005D5E2C"/>
    <w:rsid w:val="005D62BF"/>
    <w:rsid w:val="005E29B6"/>
    <w:rsid w:val="005E7B7A"/>
    <w:rsid w:val="005F5070"/>
    <w:rsid w:val="005F6ED9"/>
    <w:rsid w:val="005F7C31"/>
    <w:rsid w:val="00600CEA"/>
    <w:rsid w:val="0060112E"/>
    <w:rsid w:val="00602729"/>
    <w:rsid w:val="00603157"/>
    <w:rsid w:val="00603CEC"/>
    <w:rsid w:val="00607CEF"/>
    <w:rsid w:val="00613492"/>
    <w:rsid w:val="00627C97"/>
    <w:rsid w:val="006348A4"/>
    <w:rsid w:val="00635304"/>
    <w:rsid w:val="0063752B"/>
    <w:rsid w:val="00643A76"/>
    <w:rsid w:val="00646B62"/>
    <w:rsid w:val="0065114E"/>
    <w:rsid w:val="00651169"/>
    <w:rsid w:val="006519FB"/>
    <w:rsid w:val="0065298D"/>
    <w:rsid w:val="0066095C"/>
    <w:rsid w:val="00660C59"/>
    <w:rsid w:val="00660DB2"/>
    <w:rsid w:val="0066465E"/>
    <w:rsid w:val="00665AD1"/>
    <w:rsid w:val="006664E5"/>
    <w:rsid w:val="00666813"/>
    <w:rsid w:val="0066779F"/>
    <w:rsid w:val="00670BFE"/>
    <w:rsid w:val="00671EFA"/>
    <w:rsid w:val="0067396B"/>
    <w:rsid w:val="0067575A"/>
    <w:rsid w:val="0068067F"/>
    <w:rsid w:val="006816CE"/>
    <w:rsid w:val="006871F0"/>
    <w:rsid w:val="00687E8E"/>
    <w:rsid w:val="006902D2"/>
    <w:rsid w:val="0069497A"/>
    <w:rsid w:val="006951D3"/>
    <w:rsid w:val="006968D6"/>
    <w:rsid w:val="00696D6D"/>
    <w:rsid w:val="006A2C22"/>
    <w:rsid w:val="006A3E15"/>
    <w:rsid w:val="006A4303"/>
    <w:rsid w:val="006A5674"/>
    <w:rsid w:val="006A659F"/>
    <w:rsid w:val="006B15C9"/>
    <w:rsid w:val="006B1EDE"/>
    <w:rsid w:val="006C06A3"/>
    <w:rsid w:val="006C239F"/>
    <w:rsid w:val="006D36A4"/>
    <w:rsid w:val="006D4D3B"/>
    <w:rsid w:val="006D5B29"/>
    <w:rsid w:val="006E1967"/>
    <w:rsid w:val="006E1A38"/>
    <w:rsid w:val="006E20F8"/>
    <w:rsid w:val="006E3BA5"/>
    <w:rsid w:val="006F35CF"/>
    <w:rsid w:val="006F43A0"/>
    <w:rsid w:val="006F52B9"/>
    <w:rsid w:val="006F5727"/>
    <w:rsid w:val="006F6DA0"/>
    <w:rsid w:val="00705433"/>
    <w:rsid w:val="00711629"/>
    <w:rsid w:val="00713BB3"/>
    <w:rsid w:val="00713D64"/>
    <w:rsid w:val="00720980"/>
    <w:rsid w:val="007220AB"/>
    <w:rsid w:val="007232F7"/>
    <w:rsid w:val="00723E0B"/>
    <w:rsid w:val="007305E3"/>
    <w:rsid w:val="00730864"/>
    <w:rsid w:val="00731441"/>
    <w:rsid w:val="00732DFD"/>
    <w:rsid w:val="00736252"/>
    <w:rsid w:val="0074208E"/>
    <w:rsid w:val="00742D3D"/>
    <w:rsid w:val="00743E76"/>
    <w:rsid w:val="00747548"/>
    <w:rsid w:val="00751145"/>
    <w:rsid w:val="00752D6F"/>
    <w:rsid w:val="00757E6E"/>
    <w:rsid w:val="007616D7"/>
    <w:rsid w:val="00761F7C"/>
    <w:rsid w:val="00762450"/>
    <w:rsid w:val="00762F89"/>
    <w:rsid w:val="0076389B"/>
    <w:rsid w:val="007643EF"/>
    <w:rsid w:val="00765A50"/>
    <w:rsid w:val="007663A3"/>
    <w:rsid w:val="00775330"/>
    <w:rsid w:val="007809E3"/>
    <w:rsid w:val="00780AF3"/>
    <w:rsid w:val="0078312E"/>
    <w:rsid w:val="007843F7"/>
    <w:rsid w:val="00795165"/>
    <w:rsid w:val="0079522A"/>
    <w:rsid w:val="0079551C"/>
    <w:rsid w:val="007955DD"/>
    <w:rsid w:val="00795D38"/>
    <w:rsid w:val="007974B1"/>
    <w:rsid w:val="00797BB3"/>
    <w:rsid w:val="007A045E"/>
    <w:rsid w:val="007A2AE9"/>
    <w:rsid w:val="007A2C6C"/>
    <w:rsid w:val="007A4FE2"/>
    <w:rsid w:val="007A5B6A"/>
    <w:rsid w:val="007A663A"/>
    <w:rsid w:val="007A6771"/>
    <w:rsid w:val="007B40CF"/>
    <w:rsid w:val="007B5DE6"/>
    <w:rsid w:val="007C1EC8"/>
    <w:rsid w:val="007C2E6F"/>
    <w:rsid w:val="007C3131"/>
    <w:rsid w:val="007C3ACE"/>
    <w:rsid w:val="007C3C8E"/>
    <w:rsid w:val="007C4AE0"/>
    <w:rsid w:val="007C7494"/>
    <w:rsid w:val="007D1BEF"/>
    <w:rsid w:val="007D28C9"/>
    <w:rsid w:val="007D2DFC"/>
    <w:rsid w:val="007D37C0"/>
    <w:rsid w:val="007D47BE"/>
    <w:rsid w:val="007D5721"/>
    <w:rsid w:val="007D585D"/>
    <w:rsid w:val="007D636F"/>
    <w:rsid w:val="007F0560"/>
    <w:rsid w:val="007F0F11"/>
    <w:rsid w:val="007F20AB"/>
    <w:rsid w:val="007F35C7"/>
    <w:rsid w:val="007F412A"/>
    <w:rsid w:val="0080006A"/>
    <w:rsid w:val="008001AE"/>
    <w:rsid w:val="00802652"/>
    <w:rsid w:val="00806332"/>
    <w:rsid w:val="008077BF"/>
    <w:rsid w:val="0081031E"/>
    <w:rsid w:val="00811E35"/>
    <w:rsid w:val="0081605A"/>
    <w:rsid w:val="0082051B"/>
    <w:rsid w:val="00820B4F"/>
    <w:rsid w:val="008220E7"/>
    <w:rsid w:val="0082450E"/>
    <w:rsid w:val="00831EA9"/>
    <w:rsid w:val="0083234D"/>
    <w:rsid w:val="00832CF6"/>
    <w:rsid w:val="00841C22"/>
    <w:rsid w:val="00841E00"/>
    <w:rsid w:val="008438ED"/>
    <w:rsid w:val="0084597C"/>
    <w:rsid w:val="008501D3"/>
    <w:rsid w:val="008508E0"/>
    <w:rsid w:val="0085093B"/>
    <w:rsid w:val="00853B96"/>
    <w:rsid w:val="00853FCE"/>
    <w:rsid w:val="008614ED"/>
    <w:rsid w:val="00862256"/>
    <w:rsid w:val="00870608"/>
    <w:rsid w:val="00870E44"/>
    <w:rsid w:val="0087164A"/>
    <w:rsid w:val="00871741"/>
    <w:rsid w:val="008735A6"/>
    <w:rsid w:val="00876547"/>
    <w:rsid w:val="008771CD"/>
    <w:rsid w:val="00885BA7"/>
    <w:rsid w:val="00891DAD"/>
    <w:rsid w:val="008923C4"/>
    <w:rsid w:val="00892C42"/>
    <w:rsid w:val="00893BF5"/>
    <w:rsid w:val="008957EF"/>
    <w:rsid w:val="008A079B"/>
    <w:rsid w:val="008A2E57"/>
    <w:rsid w:val="008A59F6"/>
    <w:rsid w:val="008A7AD0"/>
    <w:rsid w:val="008B2B3F"/>
    <w:rsid w:val="008B42B9"/>
    <w:rsid w:val="008C00D6"/>
    <w:rsid w:val="008C2F78"/>
    <w:rsid w:val="008C4F0B"/>
    <w:rsid w:val="008C66FF"/>
    <w:rsid w:val="008C70CE"/>
    <w:rsid w:val="008D649E"/>
    <w:rsid w:val="008E2F99"/>
    <w:rsid w:val="008E4437"/>
    <w:rsid w:val="008E7D0A"/>
    <w:rsid w:val="008E7E67"/>
    <w:rsid w:val="008F15BE"/>
    <w:rsid w:val="008F3614"/>
    <w:rsid w:val="008F44DE"/>
    <w:rsid w:val="008F53A7"/>
    <w:rsid w:val="008F669C"/>
    <w:rsid w:val="00901042"/>
    <w:rsid w:val="00903236"/>
    <w:rsid w:val="00912B31"/>
    <w:rsid w:val="00912CF9"/>
    <w:rsid w:val="009144D9"/>
    <w:rsid w:val="009164B7"/>
    <w:rsid w:val="0091654B"/>
    <w:rsid w:val="009166B2"/>
    <w:rsid w:val="009223D3"/>
    <w:rsid w:val="00922DCA"/>
    <w:rsid w:val="009366F3"/>
    <w:rsid w:val="00936A3C"/>
    <w:rsid w:val="0093795A"/>
    <w:rsid w:val="00937ADE"/>
    <w:rsid w:val="009413BD"/>
    <w:rsid w:val="00944510"/>
    <w:rsid w:val="0094634D"/>
    <w:rsid w:val="00950A54"/>
    <w:rsid w:val="0095135B"/>
    <w:rsid w:val="009649F5"/>
    <w:rsid w:val="00966F92"/>
    <w:rsid w:val="00967727"/>
    <w:rsid w:val="00971C90"/>
    <w:rsid w:val="00973047"/>
    <w:rsid w:val="009741C1"/>
    <w:rsid w:val="00974D7F"/>
    <w:rsid w:val="00975C72"/>
    <w:rsid w:val="009777A0"/>
    <w:rsid w:val="009804C6"/>
    <w:rsid w:val="009840BF"/>
    <w:rsid w:val="00984709"/>
    <w:rsid w:val="0098611F"/>
    <w:rsid w:val="0098662A"/>
    <w:rsid w:val="00986B1C"/>
    <w:rsid w:val="00987687"/>
    <w:rsid w:val="00990E38"/>
    <w:rsid w:val="00991A86"/>
    <w:rsid w:val="00993D89"/>
    <w:rsid w:val="00994F44"/>
    <w:rsid w:val="009A0538"/>
    <w:rsid w:val="009A2EA0"/>
    <w:rsid w:val="009A620F"/>
    <w:rsid w:val="009B317A"/>
    <w:rsid w:val="009B4049"/>
    <w:rsid w:val="009C0837"/>
    <w:rsid w:val="009C37EE"/>
    <w:rsid w:val="009C53DD"/>
    <w:rsid w:val="009D0E1E"/>
    <w:rsid w:val="009D5E13"/>
    <w:rsid w:val="009D6279"/>
    <w:rsid w:val="009D7C40"/>
    <w:rsid w:val="009E2863"/>
    <w:rsid w:val="009E3E8E"/>
    <w:rsid w:val="009E73CD"/>
    <w:rsid w:val="009E74E8"/>
    <w:rsid w:val="009F0055"/>
    <w:rsid w:val="009F0379"/>
    <w:rsid w:val="009F369C"/>
    <w:rsid w:val="009F483F"/>
    <w:rsid w:val="009F5A16"/>
    <w:rsid w:val="009F6A7A"/>
    <w:rsid w:val="00A003E2"/>
    <w:rsid w:val="00A0196F"/>
    <w:rsid w:val="00A04917"/>
    <w:rsid w:val="00A05608"/>
    <w:rsid w:val="00A0719F"/>
    <w:rsid w:val="00A10C91"/>
    <w:rsid w:val="00A11157"/>
    <w:rsid w:val="00A11C20"/>
    <w:rsid w:val="00A14AF9"/>
    <w:rsid w:val="00A14FCA"/>
    <w:rsid w:val="00A16FBE"/>
    <w:rsid w:val="00A2680D"/>
    <w:rsid w:val="00A310CE"/>
    <w:rsid w:val="00A354FB"/>
    <w:rsid w:val="00A3678A"/>
    <w:rsid w:val="00A37196"/>
    <w:rsid w:val="00A404E3"/>
    <w:rsid w:val="00A413E7"/>
    <w:rsid w:val="00A41EC2"/>
    <w:rsid w:val="00A42AEB"/>
    <w:rsid w:val="00A43386"/>
    <w:rsid w:val="00A47149"/>
    <w:rsid w:val="00A50E62"/>
    <w:rsid w:val="00A51332"/>
    <w:rsid w:val="00A551C7"/>
    <w:rsid w:val="00A56B76"/>
    <w:rsid w:val="00A62117"/>
    <w:rsid w:val="00A66174"/>
    <w:rsid w:val="00A70B06"/>
    <w:rsid w:val="00A71131"/>
    <w:rsid w:val="00A76734"/>
    <w:rsid w:val="00A77EE3"/>
    <w:rsid w:val="00A8337A"/>
    <w:rsid w:val="00A91F0A"/>
    <w:rsid w:val="00A944EB"/>
    <w:rsid w:val="00A946C3"/>
    <w:rsid w:val="00A957A1"/>
    <w:rsid w:val="00A97BD2"/>
    <w:rsid w:val="00AA0364"/>
    <w:rsid w:val="00AA1F90"/>
    <w:rsid w:val="00AA24C0"/>
    <w:rsid w:val="00AA372D"/>
    <w:rsid w:val="00AA632F"/>
    <w:rsid w:val="00AB1B18"/>
    <w:rsid w:val="00AB55BE"/>
    <w:rsid w:val="00AC299D"/>
    <w:rsid w:val="00AC6A1C"/>
    <w:rsid w:val="00AC6EFE"/>
    <w:rsid w:val="00AC72D2"/>
    <w:rsid w:val="00AD1786"/>
    <w:rsid w:val="00AD5E92"/>
    <w:rsid w:val="00AE06EA"/>
    <w:rsid w:val="00AE57B9"/>
    <w:rsid w:val="00AF07BA"/>
    <w:rsid w:val="00AF1647"/>
    <w:rsid w:val="00AF1FD0"/>
    <w:rsid w:val="00B0281A"/>
    <w:rsid w:val="00B06700"/>
    <w:rsid w:val="00B06C20"/>
    <w:rsid w:val="00B108CE"/>
    <w:rsid w:val="00B10DD5"/>
    <w:rsid w:val="00B1268B"/>
    <w:rsid w:val="00B143F3"/>
    <w:rsid w:val="00B14C89"/>
    <w:rsid w:val="00B165DD"/>
    <w:rsid w:val="00B174DC"/>
    <w:rsid w:val="00B21A22"/>
    <w:rsid w:val="00B30EB9"/>
    <w:rsid w:val="00B312A6"/>
    <w:rsid w:val="00B366CA"/>
    <w:rsid w:val="00B376DA"/>
    <w:rsid w:val="00B5066D"/>
    <w:rsid w:val="00B50926"/>
    <w:rsid w:val="00B51DE7"/>
    <w:rsid w:val="00B52AED"/>
    <w:rsid w:val="00B5653B"/>
    <w:rsid w:val="00B61798"/>
    <w:rsid w:val="00B673A9"/>
    <w:rsid w:val="00B675D4"/>
    <w:rsid w:val="00B702BE"/>
    <w:rsid w:val="00B746B0"/>
    <w:rsid w:val="00B76FF8"/>
    <w:rsid w:val="00B776EC"/>
    <w:rsid w:val="00B85CF9"/>
    <w:rsid w:val="00B97B10"/>
    <w:rsid w:val="00BA16F8"/>
    <w:rsid w:val="00BA22D3"/>
    <w:rsid w:val="00BA4006"/>
    <w:rsid w:val="00BA40F2"/>
    <w:rsid w:val="00BA44A2"/>
    <w:rsid w:val="00BB0BD2"/>
    <w:rsid w:val="00BB4AF5"/>
    <w:rsid w:val="00BB4E66"/>
    <w:rsid w:val="00BC115B"/>
    <w:rsid w:val="00BC127C"/>
    <w:rsid w:val="00BC1C40"/>
    <w:rsid w:val="00BC72EF"/>
    <w:rsid w:val="00BC7723"/>
    <w:rsid w:val="00BD0751"/>
    <w:rsid w:val="00BD2480"/>
    <w:rsid w:val="00BD27A2"/>
    <w:rsid w:val="00BD50CF"/>
    <w:rsid w:val="00BD5ADA"/>
    <w:rsid w:val="00BD68A4"/>
    <w:rsid w:val="00BE5CA8"/>
    <w:rsid w:val="00BE670C"/>
    <w:rsid w:val="00BF0FE4"/>
    <w:rsid w:val="00BF1E02"/>
    <w:rsid w:val="00BF1E59"/>
    <w:rsid w:val="00BF3704"/>
    <w:rsid w:val="00BF427B"/>
    <w:rsid w:val="00BF42CD"/>
    <w:rsid w:val="00BF6A49"/>
    <w:rsid w:val="00BF6EF4"/>
    <w:rsid w:val="00BF7E2C"/>
    <w:rsid w:val="00C010CB"/>
    <w:rsid w:val="00C01CD0"/>
    <w:rsid w:val="00C0344B"/>
    <w:rsid w:val="00C0475C"/>
    <w:rsid w:val="00C0659D"/>
    <w:rsid w:val="00C13CAA"/>
    <w:rsid w:val="00C14E71"/>
    <w:rsid w:val="00C17700"/>
    <w:rsid w:val="00C214EE"/>
    <w:rsid w:val="00C21DA7"/>
    <w:rsid w:val="00C237AE"/>
    <w:rsid w:val="00C25E9F"/>
    <w:rsid w:val="00C268AC"/>
    <w:rsid w:val="00C36CD1"/>
    <w:rsid w:val="00C372B6"/>
    <w:rsid w:val="00C46589"/>
    <w:rsid w:val="00C474F6"/>
    <w:rsid w:val="00C50A91"/>
    <w:rsid w:val="00C52250"/>
    <w:rsid w:val="00C5464B"/>
    <w:rsid w:val="00C61743"/>
    <w:rsid w:val="00C670D7"/>
    <w:rsid w:val="00C671E9"/>
    <w:rsid w:val="00C7233C"/>
    <w:rsid w:val="00C72C63"/>
    <w:rsid w:val="00C74D4F"/>
    <w:rsid w:val="00C74D99"/>
    <w:rsid w:val="00C75B83"/>
    <w:rsid w:val="00C7734B"/>
    <w:rsid w:val="00C80ED2"/>
    <w:rsid w:val="00C839DB"/>
    <w:rsid w:val="00C84275"/>
    <w:rsid w:val="00C84ACF"/>
    <w:rsid w:val="00C84DC1"/>
    <w:rsid w:val="00C86BCE"/>
    <w:rsid w:val="00C86E26"/>
    <w:rsid w:val="00C8765C"/>
    <w:rsid w:val="00C9104E"/>
    <w:rsid w:val="00C9315A"/>
    <w:rsid w:val="00C934D5"/>
    <w:rsid w:val="00C95C03"/>
    <w:rsid w:val="00C95CF6"/>
    <w:rsid w:val="00CA0640"/>
    <w:rsid w:val="00CA28F6"/>
    <w:rsid w:val="00CA4B93"/>
    <w:rsid w:val="00CA56B6"/>
    <w:rsid w:val="00CA79A8"/>
    <w:rsid w:val="00CA7E08"/>
    <w:rsid w:val="00CC2274"/>
    <w:rsid w:val="00CC31E0"/>
    <w:rsid w:val="00CC6CEA"/>
    <w:rsid w:val="00CD0463"/>
    <w:rsid w:val="00CD05B9"/>
    <w:rsid w:val="00CD060D"/>
    <w:rsid w:val="00CD06E9"/>
    <w:rsid w:val="00CD1056"/>
    <w:rsid w:val="00CD1239"/>
    <w:rsid w:val="00CD1980"/>
    <w:rsid w:val="00CD1994"/>
    <w:rsid w:val="00CD36AB"/>
    <w:rsid w:val="00CD7337"/>
    <w:rsid w:val="00CE07DA"/>
    <w:rsid w:val="00CE08CC"/>
    <w:rsid w:val="00CE1E06"/>
    <w:rsid w:val="00CE66AC"/>
    <w:rsid w:val="00CF090F"/>
    <w:rsid w:val="00CF622C"/>
    <w:rsid w:val="00CF6C39"/>
    <w:rsid w:val="00D01735"/>
    <w:rsid w:val="00D05EBF"/>
    <w:rsid w:val="00D075F7"/>
    <w:rsid w:val="00D10763"/>
    <w:rsid w:val="00D13CFA"/>
    <w:rsid w:val="00D143AE"/>
    <w:rsid w:val="00D155F5"/>
    <w:rsid w:val="00D17A58"/>
    <w:rsid w:val="00D201B1"/>
    <w:rsid w:val="00D2211B"/>
    <w:rsid w:val="00D224EA"/>
    <w:rsid w:val="00D228B4"/>
    <w:rsid w:val="00D22E87"/>
    <w:rsid w:val="00D2342F"/>
    <w:rsid w:val="00D23F6A"/>
    <w:rsid w:val="00D247BD"/>
    <w:rsid w:val="00D30D7F"/>
    <w:rsid w:val="00D32D1C"/>
    <w:rsid w:val="00D336EA"/>
    <w:rsid w:val="00D347D8"/>
    <w:rsid w:val="00D3558F"/>
    <w:rsid w:val="00D35B39"/>
    <w:rsid w:val="00D44FCD"/>
    <w:rsid w:val="00D50189"/>
    <w:rsid w:val="00D568FD"/>
    <w:rsid w:val="00D60A0A"/>
    <w:rsid w:val="00D61AE4"/>
    <w:rsid w:val="00D61B8D"/>
    <w:rsid w:val="00D61DF2"/>
    <w:rsid w:val="00D64DCB"/>
    <w:rsid w:val="00D67FB3"/>
    <w:rsid w:val="00D705A6"/>
    <w:rsid w:val="00D70F08"/>
    <w:rsid w:val="00D7123D"/>
    <w:rsid w:val="00D71E27"/>
    <w:rsid w:val="00D7474B"/>
    <w:rsid w:val="00D7637C"/>
    <w:rsid w:val="00D7754F"/>
    <w:rsid w:val="00D81FD0"/>
    <w:rsid w:val="00D834B6"/>
    <w:rsid w:val="00D842E8"/>
    <w:rsid w:val="00D85F7A"/>
    <w:rsid w:val="00D862AA"/>
    <w:rsid w:val="00D910CF"/>
    <w:rsid w:val="00D943BF"/>
    <w:rsid w:val="00D944C4"/>
    <w:rsid w:val="00D945CA"/>
    <w:rsid w:val="00D94BEE"/>
    <w:rsid w:val="00D94D0D"/>
    <w:rsid w:val="00D96A8B"/>
    <w:rsid w:val="00D9725A"/>
    <w:rsid w:val="00D97513"/>
    <w:rsid w:val="00DA122F"/>
    <w:rsid w:val="00DA3595"/>
    <w:rsid w:val="00DA366C"/>
    <w:rsid w:val="00DA500C"/>
    <w:rsid w:val="00DA51C0"/>
    <w:rsid w:val="00DA6B95"/>
    <w:rsid w:val="00DB51B1"/>
    <w:rsid w:val="00DB7266"/>
    <w:rsid w:val="00DC0D98"/>
    <w:rsid w:val="00DC1E4F"/>
    <w:rsid w:val="00DC5DBA"/>
    <w:rsid w:val="00DD00CA"/>
    <w:rsid w:val="00DD014C"/>
    <w:rsid w:val="00DD143D"/>
    <w:rsid w:val="00DD6B72"/>
    <w:rsid w:val="00DD6E99"/>
    <w:rsid w:val="00DE001B"/>
    <w:rsid w:val="00DE1512"/>
    <w:rsid w:val="00DE1E84"/>
    <w:rsid w:val="00DE341B"/>
    <w:rsid w:val="00DE4FC9"/>
    <w:rsid w:val="00DE756F"/>
    <w:rsid w:val="00DE7EE3"/>
    <w:rsid w:val="00DE7FE3"/>
    <w:rsid w:val="00DF1D10"/>
    <w:rsid w:val="00DF456F"/>
    <w:rsid w:val="00E00310"/>
    <w:rsid w:val="00E01CD1"/>
    <w:rsid w:val="00E02051"/>
    <w:rsid w:val="00E10F6F"/>
    <w:rsid w:val="00E11274"/>
    <w:rsid w:val="00E1166C"/>
    <w:rsid w:val="00E206A1"/>
    <w:rsid w:val="00E20C7D"/>
    <w:rsid w:val="00E305A7"/>
    <w:rsid w:val="00E31D59"/>
    <w:rsid w:val="00E32063"/>
    <w:rsid w:val="00E33E17"/>
    <w:rsid w:val="00E34C24"/>
    <w:rsid w:val="00E359C0"/>
    <w:rsid w:val="00E36A64"/>
    <w:rsid w:val="00E50367"/>
    <w:rsid w:val="00E52123"/>
    <w:rsid w:val="00E566A6"/>
    <w:rsid w:val="00E601FC"/>
    <w:rsid w:val="00E64025"/>
    <w:rsid w:val="00E65B71"/>
    <w:rsid w:val="00E66B84"/>
    <w:rsid w:val="00E67158"/>
    <w:rsid w:val="00E73642"/>
    <w:rsid w:val="00E75839"/>
    <w:rsid w:val="00E764B9"/>
    <w:rsid w:val="00E77BAB"/>
    <w:rsid w:val="00E77D39"/>
    <w:rsid w:val="00E809C8"/>
    <w:rsid w:val="00E824F6"/>
    <w:rsid w:val="00E85444"/>
    <w:rsid w:val="00E87B94"/>
    <w:rsid w:val="00E914A6"/>
    <w:rsid w:val="00E91F65"/>
    <w:rsid w:val="00E9603D"/>
    <w:rsid w:val="00E97127"/>
    <w:rsid w:val="00EA1974"/>
    <w:rsid w:val="00EA7F80"/>
    <w:rsid w:val="00EB0C8B"/>
    <w:rsid w:val="00EB3D34"/>
    <w:rsid w:val="00EB7501"/>
    <w:rsid w:val="00EB7A61"/>
    <w:rsid w:val="00EC0224"/>
    <w:rsid w:val="00EC2A41"/>
    <w:rsid w:val="00EC33CD"/>
    <w:rsid w:val="00EC6255"/>
    <w:rsid w:val="00EC70C6"/>
    <w:rsid w:val="00ED024A"/>
    <w:rsid w:val="00ED1F41"/>
    <w:rsid w:val="00ED319E"/>
    <w:rsid w:val="00ED351F"/>
    <w:rsid w:val="00ED4576"/>
    <w:rsid w:val="00ED5D6C"/>
    <w:rsid w:val="00ED60F0"/>
    <w:rsid w:val="00ED7419"/>
    <w:rsid w:val="00ED76B9"/>
    <w:rsid w:val="00EE11BC"/>
    <w:rsid w:val="00EE2BF9"/>
    <w:rsid w:val="00EE5E58"/>
    <w:rsid w:val="00EE60C4"/>
    <w:rsid w:val="00EE79F5"/>
    <w:rsid w:val="00EF0BBE"/>
    <w:rsid w:val="00EF3041"/>
    <w:rsid w:val="00EF45AB"/>
    <w:rsid w:val="00EF7DEA"/>
    <w:rsid w:val="00F0263C"/>
    <w:rsid w:val="00F04891"/>
    <w:rsid w:val="00F0554E"/>
    <w:rsid w:val="00F062A2"/>
    <w:rsid w:val="00F1042D"/>
    <w:rsid w:val="00F156DE"/>
    <w:rsid w:val="00F158CA"/>
    <w:rsid w:val="00F16941"/>
    <w:rsid w:val="00F16CDF"/>
    <w:rsid w:val="00F236CB"/>
    <w:rsid w:val="00F236EB"/>
    <w:rsid w:val="00F26437"/>
    <w:rsid w:val="00F26D33"/>
    <w:rsid w:val="00F275D4"/>
    <w:rsid w:val="00F27CC8"/>
    <w:rsid w:val="00F30640"/>
    <w:rsid w:val="00F32FAB"/>
    <w:rsid w:val="00F3313F"/>
    <w:rsid w:val="00F34AC7"/>
    <w:rsid w:val="00F40D47"/>
    <w:rsid w:val="00F4100D"/>
    <w:rsid w:val="00F43231"/>
    <w:rsid w:val="00F43368"/>
    <w:rsid w:val="00F4581A"/>
    <w:rsid w:val="00F460A2"/>
    <w:rsid w:val="00F46EBF"/>
    <w:rsid w:val="00F500F6"/>
    <w:rsid w:val="00F50E33"/>
    <w:rsid w:val="00F53F2D"/>
    <w:rsid w:val="00F544E1"/>
    <w:rsid w:val="00F54807"/>
    <w:rsid w:val="00F55F49"/>
    <w:rsid w:val="00F63883"/>
    <w:rsid w:val="00F662F5"/>
    <w:rsid w:val="00F67442"/>
    <w:rsid w:val="00F703F3"/>
    <w:rsid w:val="00F71A59"/>
    <w:rsid w:val="00F72D81"/>
    <w:rsid w:val="00F74F97"/>
    <w:rsid w:val="00F75510"/>
    <w:rsid w:val="00F75D74"/>
    <w:rsid w:val="00F8055E"/>
    <w:rsid w:val="00F81633"/>
    <w:rsid w:val="00F82E35"/>
    <w:rsid w:val="00F8599F"/>
    <w:rsid w:val="00F86280"/>
    <w:rsid w:val="00F96A76"/>
    <w:rsid w:val="00F970C3"/>
    <w:rsid w:val="00FA4F59"/>
    <w:rsid w:val="00FB1D8E"/>
    <w:rsid w:val="00FB59F0"/>
    <w:rsid w:val="00FC1135"/>
    <w:rsid w:val="00FC11A8"/>
    <w:rsid w:val="00FC7063"/>
    <w:rsid w:val="00FD0C65"/>
    <w:rsid w:val="00FD0F86"/>
    <w:rsid w:val="00FD1536"/>
    <w:rsid w:val="00FD6133"/>
    <w:rsid w:val="00FD61B8"/>
    <w:rsid w:val="00FD7264"/>
    <w:rsid w:val="00FE2BE8"/>
    <w:rsid w:val="00FE4F23"/>
    <w:rsid w:val="00FF0AB8"/>
    <w:rsid w:val="00FF0E1A"/>
    <w:rsid w:val="00FF298E"/>
    <w:rsid w:val="00FF73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5" type="connector" idref="#AutoShape 26"/>
        <o:r id="V:Rule6" type="connector" idref="#Łącznik łamany 29"/>
        <o:r id="V:Rule7" type="connector" idref="#AutoShape 17"/>
        <o:r id="V:Rule8" type="connector" idref="#Łącznik łamany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3BE8"/>
  </w:style>
  <w:style w:type="paragraph" w:styleId="Nagwek1">
    <w:name w:val="heading 1"/>
    <w:basedOn w:val="Normalny"/>
    <w:next w:val="Normalny"/>
    <w:link w:val="Nagwek1Znak"/>
    <w:uiPriority w:val="9"/>
    <w:qFormat/>
    <w:rsid w:val="00C95C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4F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387DE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9C53D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D501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739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396B"/>
    <w:rPr>
      <w:rFonts w:ascii="Tahoma" w:hAnsi="Tahoma" w:cs="Tahoma"/>
      <w:sz w:val="16"/>
      <w:szCs w:val="16"/>
    </w:rPr>
  </w:style>
  <w:style w:type="paragraph" w:styleId="Legenda">
    <w:name w:val="caption"/>
    <w:basedOn w:val="Normalny"/>
    <w:next w:val="Normalny"/>
    <w:uiPriority w:val="35"/>
    <w:unhideWhenUsed/>
    <w:qFormat/>
    <w:rsid w:val="0067396B"/>
    <w:pPr>
      <w:spacing w:line="240" w:lineRule="auto"/>
    </w:pPr>
    <w:rPr>
      <w:i/>
      <w:iCs/>
      <w:color w:val="1F497D" w:themeColor="text2"/>
      <w:sz w:val="18"/>
      <w:szCs w:val="18"/>
    </w:rPr>
  </w:style>
  <w:style w:type="paragraph" w:customStyle="1" w:styleId="podrozdzia">
    <w:name w:val="podrozdział"/>
    <w:basedOn w:val="Normalny"/>
    <w:link w:val="podrozdziaZnak"/>
    <w:qFormat/>
    <w:rsid w:val="0067396B"/>
    <w:pPr>
      <w:spacing w:after="160" w:line="259" w:lineRule="auto"/>
    </w:pPr>
    <w:rPr>
      <w:rFonts w:ascii="Cambria" w:hAnsi="Cambria"/>
      <w:b/>
      <w:bCs/>
    </w:rPr>
  </w:style>
  <w:style w:type="character" w:customStyle="1" w:styleId="podrozdziaZnak">
    <w:name w:val="podrozdział Znak"/>
    <w:basedOn w:val="Domylnaczcionkaakapitu"/>
    <w:link w:val="podrozdzia"/>
    <w:rsid w:val="0067396B"/>
    <w:rPr>
      <w:rFonts w:ascii="Cambria" w:hAnsi="Cambria"/>
      <w:b/>
      <w:bCs/>
    </w:rPr>
  </w:style>
  <w:style w:type="paragraph" w:styleId="NormalnyWeb">
    <w:name w:val="Normal (Web)"/>
    <w:basedOn w:val="Normalny"/>
    <w:uiPriority w:val="99"/>
    <w:unhideWhenUsed/>
    <w:rsid w:val="00D67FB3"/>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Bezodstpw">
    <w:name w:val="No Spacing"/>
    <w:link w:val="BezodstpwZnak"/>
    <w:uiPriority w:val="1"/>
    <w:qFormat/>
    <w:rsid w:val="00D67FB3"/>
    <w:pPr>
      <w:spacing w:after="0" w:line="240" w:lineRule="auto"/>
    </w:pPr>
  </w:style>
  <w:style w:type="paragraph" w:styleId="Nagwek">
    <w:name w:val="header"/>
    <w:basedOn w:val="Normalny"/>
    <w:link w:val="NagwekZnak"/>
    <w:uiPriority w:val="99"/>
    <w:unhideWhenUsed/>
    <w:rsid w:val="00762F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F89"/>
  </w:style>
  <w:style w:type="paragraph" w:styleId="Stopka">
    <w:name w:val="footer"/>
    <w:basedOn w:val="Normalny"/>
    <w:link w:val="StopkaZnak"/>
    <w:uiPriority w:val="99"/>
    <w:unhideWhenUsed/>
    <w:rsid w:val="00762F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F89"/>
  </w:style>
  <w:style w:type="character" w:customStyle="1" w:styleId="Nagwek3Znak">
    <w:name w:val="Nagłówek 3 Znak"/>
    <w:basedOn w:val="Domylnaczcionkaakapitu"/>
    <w:link w:val="Nagwek3"/>
    <w:uiPriority w:val="9"/>
    <w:semiHidden/>
    <w:rsid w:val="00387DE0"/>
    <w:rPr>
      <w:rFonts w:asciiTheme="majorHAnsi" w:eastAsiaTheme="majorEastAsia" w:hAnsiTheme="majorHAnsi" w:cstheme="majorBidi"/>
      <w:b/>
      <w:bCs/>
      <w:color w:val="4F81BD" w:themeColor="accent1"/>
    </w:rPr>
  </w:style>
  <w:style w:type="character" w:customStyle="1" w:styleId="mark">
    <w:name w:val="mark"/>
    <w:basedOn w:val="Domylnaczcionkaakapitu"/>
    <w:rsid w:val="0052271C"/>
  </w:style>
  <w:style w:type="character" w:customStyle="1" w:styleId="Nagwek4Znak">
    <w:name w:val="Nagłówek 4 Znak"/>
    <w:basedOn w:val="Domylnaczcionkaakapitu"/>
    <w:link w:val="Nagwek4"/>
    <w:uiPriority w:val="9"/>
    <w:rsid w:val="009C53DD"/>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9C53DD"/>
    <w:rPr>
      <w:color w:val="0000FF"/>
      <w:u w:val="single"/>
    </w:rPr>
  </w:style>
  <w:style w:type="character" w:customStyle="1" w:styleId="address">
    <w:name w:val="address"/>
    <w:basedOn w:val="Domylnaczcionkaakapitu"/>
    <w:rsid w:val="009C53DD"/>
  </w:style>
  <w:style w:type="character" w:customStyle="1" w:styleId="Nagwek1Znak">
    <w:name w:val="Nagłówek 1 Znak"/>
    <w:basedOn w:val="Domylnaczcionkaakapitu"/>
    <w:link w:val="Nagwek1"/>
    <w:uiPriority w:val="9"/>
    <w:rsid w:val="00C95CF6"/>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D50189"/>
    <w:rPr>
      <w:rFonts w:asciiTheme="majorHAnsi" w:eastAsiaTheme="majorEastAsia" w:hAnsiTheme="majorHAnsi" w:cstheme="majorBidi"/>
      <w:color w:val="243F60" w:themeColor="accent1" w:themeShade="7F"/>
    </w:rPr>
  </w:style>
  <w:style w:type="paragraph" w:styleId="Akapitzlist">
    <w:name w:val="List Paragraph"/>
    <w:basedOn w:val="Normalny"/>
    <w:uiPriority w:val="34"/>
    <w:qFormat/>
    <w:rsid w:val="00B5066D"/>
    <w:pPr>
      <w:ind w:left="720"/>
      <w:contextualSpacing/>
    </w:pPr>
  </w:style>
  <w:style w:type="character" w:styleId="Pogrubienie">
    <w:name w:val="Strong"/>
    <w:basedOn w:val="Domylnaczcionkaakapitu"/>
    <w:uiPriority w:val="22"/>
    <w:qFormat/>
    <w:rsid w:val="00AE57B9"/>
    <w:rPr>
      <w:b/>
      <w:bCs/>
    </w:rPr>
  </w:style>
  <w:style w:type="character" w:customStyle="1" w:styleId="BezodstpwZnak">
    <w:name w:val="Bez odstępów Znak"/>
    <w:basedOn w:val="Domylnaczcionkaakapitu"/>
    <w:link w:val="Bezodstpw"/>
    <w:uiPriority w:val="1"/>
    <w:rsid w:val="00BF1E02"/>
  </w:style>
  <w:style w:type="paragraph" w:customStyle="1" w:styleId="Rozdzia">
    <w:name w:val="Rozdział"/>
    <w:basedOn w:val="Normalny"/>
    <w:link w:val="RozdziaZnak"/>
    <w:qFormat/>
    <w:rsid w:val="001709D8"/>
    <w:pPr>
      <w:spacing w:line="360" w:lineRule="auto"/>
      <w:contextualSpacing/>
    </w:pPr>
    <w:rPr>
      <w:rFonts w:ascii="Cambria" w:hAnsi="Cambria"/>
      <w:b/>
      <w:sz w:val="24"/>
      <w:szCs w:val="24"/>
    </w:rPr>
  </w:style>
  <w:style w:type="character" w:customStyle="1" w:styleId="Nierozpoznanawzmianka1">
    <w:name w:val="Nierozpoznana wzmianka1"/>
    <w:basedOn w:val="Domylnaczcionkaakapitu"/>
    <w:uiPriority w:val="99"/>
    <w:semiHidden/>
    <w:unhideWhenUsed/>
    <w:rsid w:val="00F0554E"/>
    <w:rPr>
      <w:color w:val="605E5C"/>
      <w:shd w:val="clear" w:color="auto" w:fill="E1DFDD"/>
    </w:rPr>
  </w:style>
  <w:style w:type="character" w:customStyle="1" w:styleId="RozdziaZnak">
    <w:name w:val="Rozdział Znak"/>
    <w:basedOn w:val="Domylnaczcionkaakapitu"/>
    <w:link w:val="Rozdzia"/>
    <w:rsid w:val="001709D8"/>
    <w:rPr>
      <w:rFonts w:ascii="Cambria" w:hAnsi="Cambria"/>
      <w:b/>
      <w:sz w:val="24"/>
      <w:szCs w:val="24"/>
    </w:rPr>
  </w:style>
  <w:style w:type="table" w:styleId="Tabela-Siatka">
    <w:name w:val="Table Grid"/>
    <w:basedOn w:val="Standardowy"/>
    <w:uiPriority w:val="39"/>
    <w:unhideWhenUsed/>
    <w:rsid w:val="00B97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A4F5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4F59"/>
    <w:rPr>
      <w:sz w:val="20"/>
      <w:szCs w:val="20"/>
    </w:rPr>
  </w:style>
  <w:style w:type="character" w:styleId="Odwoanieprzypisudolnego">
    <w:name w:val="footnote reference"/>
    <w:basedOn w:val="Domylnaczcionkaakapitu"/>
    <w:uiPriority w:val="99"/>
    <w:semiHidden/>
    <w:unhideWhenUsed/>
    <w:rsid w:val="00FA4F59"/>
    <w:rPr>
      <w:vertAlign w:val="superscript"/>
    </w:rPr>
  </w:style>
  <w:style w:type="character" w:customStyle="1" w:styleId="Nagwek2Znak">
    <w:name w:val="Nagłówek 2 Znak"/>
    <w:basedOn w:val="Domylnaczcionkaakapitu"/>
    <w:link w:val="Nagwek2"/>
    <w:uiPriority w:val="9"/>
    <w:semiHidden/>
    <w:rsid w:val="00FA4F59"/>
    <w:rPr>
      <w:rFonts w:asciiTheme="majorHAnsi" w:eastAsiaTheme="majorEastAsia" w:hAnsiTheme="majorHAnsi" w:cstheme="majorBidi"/>
      <w:color w:val="365F91" w:themeColor="accent1" w:themeShade="BF"/>
      <w:sz w:val="26"/>
      <w:szCs w:val="26"/>
    </w:rPr>
  </w:style>
  <w:style w:type="paragraph" w:styleId="Spistreci1">
    <w:name w:val="toc 1"/>
    <w:basedOn w:val="Normalny"/>
    <w:next w:val="Normalny"/>
    <w:autoRedefine/>
    <w:uiPriority w:val="39"/>
    <w:unhideWhenUsed/>
    <w:rsid w:val="00FA4F59"/>
    <w:pPr>
      <w:spacing w:after="100"/>
    </w:pPr>
  </w:style>
  <w:style w:type="paragraph" w:styleId="Spistreci2">
    <w:name w:val="toc 2"/>
    <w:basedOn w:val="Normalny"/>
    <w:next w:val="Normalny"/>
    <w:autoRedefine/>
    <w:uiPriority w:val="39"/>
    <w:unhideWhenUsed/>
    <w:rsid w:val="00FA4F59"/>
    <w:pPr>
      <w:spacing w:after="100"/>
      <w:ind w:left="220"/>
    </w:pPr>
  </w:style>
  <w:style w:type="paragraph" w:styleId="Spistreci6">
    <w:name w:val="toc 6"/>
    <w:basedOn w:val="Normalny"/>
    <w:next w:val="Normalny"/>
    <w:autoRedefine/>
    <w:uiPriority w:val="39"/>
    <w:unhideWhenUsed/>
    <w:rsid w:val="00FA4F59"/>
    <w:pPr>
      <w:spacing w:after="100" w:line="259" w:lineRule="auto"/>
      <w:ind w:left="1100"/>
    </w:pPr>
    <w:rPr>
      <w:rFonts w:eastAsiaTheme="minorEastAsia"/>
      <w:lang w:eastAsia="pl-PL"/>
    </w:rPr>
  </w:style>
  <w:style w:type="paragraph" w:styleId="Spistreci7">
    <w:name w:val="toc 7"/>
    <w:basedOn w:val="Normalny"/>
    <w:next w:val="Normalny"/>
    <w:autoRedefine/>
    <w:uiPriority w:val="39"/>
    <w:unhideWhenUsed/>
    <w:rsid w:val="00FA4F59"/>
    <w:pPr>
      <w:spacing w:after="100" w:line="259" w:lineRule="auto"/>
      <w:ind w:left="1320"/>
    </w:pPr>
    <w:rPr>
      <w:rFonts w:eastAsiaTheme="minorEastAsia"/>
      <w:lang w:eastAsia="pl-PL"/>
    </w:rPr>
  </w:style>
  <w:style w:type="paragraph" w:styleId="Tekstprzypisukocowego">
    <w:name w:val="endnote text"/>
    <w:basedOn w:val="Normalny"/>
    <w:link w:val="TekstprzypisukocowegoZnak"/>
    <w:uiPriority w:val="99"/>
    <w:semiHidden/>
    <w:unhideWhenUsed/>
    <w:rsid w:val="009D5E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5E13"/>
    <w:rPr>
      <w:sz w:val="20"/>
      <w:szCs w:val="20"/>
    </w:rPr>
  </w:style>
  <w:style w:type="character" w:styleId="Odwoanieprzypisukocowego">
    <w:name w:val="endnote reference"/>
    <w:basedOn w:val="Domylnaczcionkaakapitu"/>
    <w:uiPriority w:val="99"/>
    <w:semiHidden/>
    <w:unhideWhenUsed/>
    <w:rsid w:val="009D5E13"/>
    <w:rPr>
      <w:vertAlign w:val="superscript"/>
    </w:rPr>
  </w:style>
  <w:style w:type="paragraph" w:styleId="Spisilustracji">
    <w:name w:val="table of figures"/>
    <w:basedOn w:val="Normalny"/>
    <w:next w:val="Normalny"/>
    <w:uiPriority w:val="99"/>
    <w:unhideWhenUsed/>
    <w:rsid w:val="00CE1E06"/>
    <w:pPr>
      <w:spacing w:after="0"/>
    </w:pPr>
  </w:style>
  <w:style w:type="paragraph" w:customStyle="1" w:styleId="rozdzia0">
    <w:name w:val="rozdział"/>
    <w:basedOn w:val="Normalny"/>
    <w:link w:val="rozdziaZnak0"/>
    <w:qFormat/>
    <w:rsid w:val="002B2B88"/>
    <w:pPr>
      <w:spacing w:after="160" w:line="259" w:lineRule="auto"/>
    </w:pPr>
    <w:rPr>
      <w:rFonts w:ascii="Cambria" w:hAnsi="Cambria"/>
      <w:b/>
      <w:bCs/>
      <w:sz w:val="24"/>
      <w:szCs w:val="24"/>
    </w:rPr>
  </w:style>
  <w:style w:type="character" w:customStyle="1" w:styleId="rozdziaZnak0">
    <w:name w:val="rozdział Znak"/>
    <w:basedOn w:val="Domylnaczcionkaakapitu"/>
    <w:link w:val="rozdzia0"/>
    <w:rsid w:val="002B2B88"/>
    <w:rPr>
      <w:rFonts w:ascii="Cambria" w:hAnsi="Cambria"/>
      <w:b/>
      <w:bCs/>
      <w:sz w:val="24"/>
      <w:szCs w:val="24"/>
    </w:rPr>
  </w:style>
  <w:style w:type="table" w:customStyle="1" w:styleId="Tabelasiatki1jasna1">
    <w:name w:val="Tabela siatki 1 — jasna1"/>
    <w:basedOn w:val="Standardowy"/>
    <w:uiPriority w:val="46"/>
    <w:rsid w:val="00C7734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862256"/>
    <w:rPr>
      <w:sz w:val="16"/>
      <w:szCs w:val="16"/>
    </w:rPr>
  </w:style>
  <w:style w:type="paragraph" w:styleId="Tekstkomentarza">
    <w:name w:val="annotation text"/>
    <w:basedOn w:val="Normalny"/>
    <w:link w:val="TekstkomentarzaZnak"/>
    <w:uiPriority w:val="99"/>
    <w:semiHidden/>
    <w:unhideWhenUsed/>
    <w:rsid w:val="008622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2256"/>
    <w:rPr>
      <w:sz w:val="20"/>
      <w:szCs w:val="20"/>
    </w:rPr>
  </w:style>
  <w:style w:type="paragraph" w:styleId="Tematkomentarza">
    <w:name w:val="annotation subject"/>
    <w:basedOn w:val="Tekstkomentarza"/>
    <w:next w:val="Tekstkomentarza"/>
    <w:link w:val="TematkomentarzaZnak"/>
    <w:uiPriority w:val="99"/>
    <w:semiHidden/>
    <w:unhideWhenUsed/>
    <w:rsid w:val="00862256"/>
    <w:rPr>
      <w:b/>
      <w:bCs/>
    </w:rPr>
  </w:style>
  <w:style w:type="character" w:customStyle="1" w:styleId="TematkomentarzaZnak">
    <w:name w:val="Temat komentarza Znak"/>
    <w:basedOn w:val="TekstkomentarzaZnak"/>
    <w:link w:val="Tematkomentarza"/>
    <w:uiPriority w:val="99"/>
    <w:semiHidden/>
    <w:rsid w:val="00862256"/>
    <w:rPr>
      <w:b/>
      <w:bCs/>
      <w:sz w:val="20"/>
      <w:szCs w:val="20"/>
    </w:rPr>
  </w:style>
  <w:style w:type="table" w:customStyle="1" w:styleId="Zwykatabela21">
    <w:name w:val="Zwykła tabela 21"/>
    <w:basedOn w:val="Standardowy"/>
    <w:uiPriority w:val="42"/>
    <w:rsid w:val="006E196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776E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9261810">
      <w:bodyDiv w:val="1"/>
      <w:marLeft w:val="0"/>
      <w:marRight w:val="0"/>
      <w:marTop w:val="0"/>
      <w:marBottom w:val="0"/>
      <w:divBdr>
        <w:top w:val="none" w:sz="0" w:space="0" w:color="auto"/>
        <w:left w:val="none" w:sz="0" w:space="0" w:color="auto"/>
        <w:bottom w:val="none" w:sz="0" w:space="0" w:color="auto"/>
        <w:right w:val="none" w:sz="0" w:space="0" w:color="auto"/>
      </w:divBdr>
    </w:div>
    <w:div w:id="17392904">
      <w:bodyDiv w:val="1"/>
      <w:marLeft w:val="0"/>
      <w:marRight w:val="0"/>
      <w:marTop w:val="0"/>
      <w:marBottom w:val="0"/>
      <w:divBdr>
        <w:top w:val="none" w:sz="0" w:space="0" w:color="auto"/>
        <w:left w:val="none" w:sz="0" w:space="0" w:color="auto"/>
        <w:bottom w:val="none" w:sz="0" w:space="0" w:color="auto"/>
        <w:right w:val="none" w:sz="0" w:space="0" w:color="auto"/>
      </w:divBdr>
    </w:div>
    <w:div w:id="32536877">
      <w:bodyDiv w:val="1"/>
      <w:marLeft w:val="0"/>
      <w:marRight w:val="0"/>
      <w:marTop w:val="0"/>
      <w:marBottom w:val="0"/>
      <w:divBdr>
        <w:top w:val="none" w:sz="0" w:space="0" w:color="auto"/>
        <w:left w:val="none" w:sz="0" w:space="0" w:color="auto"/>
        <w:bottom w:val="none" w:sz="0" w:space="0" w:color="auto"/>
        <w:right w:val="none" w:sz="0" w:space="0" w:color="auto"/>
      </w:divBdr>
    </w:div>
    <w:div w:id="99230924">
      <w:bodyDiv w:val="1"/>
      <w:marLeft w:val="0"/>
      <w:marRight w:val="0"/>
      <w:marTop w:val="0"/>
      <w:marBottom w:val="0"/>
      <w:divBdr>
        <w:top w:val="none" w:sz="0" w:space="0" w:color="auto"/>
        <w:left w:val="none" w:sz="0" w:space="0" w:color="auto"/>
        <w:bottom w:val="none" w:sz="0" w:space="0" w:color="auto"/>
        <w:right w:val="none" w:sz="0" w:space="0" w:color="auto"/>
      </w:divBdr>
    </w:div>
    <w:div w:id="104620848">
      <w:bodyDiv w:val="1"/>
      <w:marLeft w:val="0"/>
      <w:marRight w:val="0"/>
      <w:marTop w:val="0"/>
      <w:marBottom w:val="0"/>
      <w:divBdr>
        <w:top w:val="none" w:sz="0" w:space="0" w:color="auto"/>
        <w:left w:val="none" w:sz="0" w:space="0" w:color="auto"/>
        <w:bottom w:val="none" w:sz="0" w:space="0" w:color="auto"/>
        <w:right w:val="none" w:sz="0" w:space="0" w:color="auto"/>
      </w:divBdr>
    </w:div>
    <w:div w:id="121580339">
      <w:bodyDiv w:val="1"/>
      <w:marLeft w:val="0"/>
      <w:marRight w:val="0"/>
      <w:marTop w:val="0"/>
      <w:marBottom w:val="0"/>
      <w:divBdr>
        <w:top w:val="none" w:sz="0" w:space="0" w:color="auto"/>
        <w:left w:val="none" w:sz="0" w:space="0" w:color="auto"/>
        <w:bottom w:val="none" w:sz="0" w:space="0" w:color="auto"/>
        <w:right w:val="none" w:sz="0" w:space="0" w:color="auto"/>
      </w:divBdr>
      <w:divsChild>
        <w:div w:id="649095085">
          <w:marLeft w:val="0"/>
          <w:marRight w:val="0"/>
          <w:marTop w:val="0"/>
          <w:marBottom w:val="0"/>
          <w:divBdr>
            <w:top w:val="none" w:sz="0" w:space="0" w:color="auto"/>
            <w:left w:val="none" w:sz="0" w:space="0" w:color="auto"/>
            <w:bottom w:val="none" w:sz="0" w:space="0" w:color="auto"/>
            <w:right w:val="none" w:sz="0" w:space="0" w:color="auto"/>
          </w:divBdr>
          <w:divsChild>
            <w:div w:id="12162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69423">
      <w:bodyDiv w:val="1"/>
      <w:marLeft w:val="0"/>
      <w:marRight w:val="0"/>
      <w:marTop w:val="0"/>
      <w:marBottom w:val="0"/>
      <w:divBdr>
        <w:top w:val="none" w:sz="0" w:space="0" w:color="auto"/>
        <w:left w:val="none" w:sz="0" w:space="0" w:color="auto"/>
        <w:bottom w:val="none" w:sz="0" w:space="0" w:color="auto"/>
        <w:right w:val="none" w:sz="0" w:space="0" w:color="auto"/>
      </w:divBdr>
    </w:div>
    <w:div w:id="277028668">
      <w:bodyDiv w:val="1"/>
      <w:marLeft w:val="0"/>
      <w:marRight w:val="0"/>
      <w:marTop w:val="0"/>
      <w:marBottom w:val="0"/>
      <w:divBdr>
        <w:top w:val="none" w:sz="0" w:space="0" w:color="auto"/>
        <w:left w:val="none" w:sz="0" w:space="0" w:color="auto"/>
        <w:bottom w:val="none" w:sz="0" w:space="0" w:color="auto"/>
        <w:right w:val="none" w:sz="0" w:space="0" w:color="auto"/>
      </w:divBdr>
    </w:div>
    <w:div w:id="284164370">
      <w:bodyDiv w:val="1"/>
      <w:marLeft w:val="0"/>
      <w:marRight w:val="0"/>
      <w:marTop w:val="0"/>
      <w:marBottom w:val="0"/>
      <w:divBdr>
        <w:top w:val="none" w:sz="0" w:space="0" w:color="auto"/>
        <w:left w:val="none" w:sz="0" w:space="0" w:color="auto"/>
        <w:bottom w:val="none" w:sz="0" w:space="0" w:color="auto"/>
        <w:right w:val="none" w:sz="0" w:space="0" w:color="auto"/>
      </w:divBdr>
    </w:div>
    <w:div w:id="305167961">
      <w:bodyDiv w:val="1"/>
      <w:marLeft w:val="0"/>
      <w:marRight w:val="0"/>
      <w:marTop w:val="0"/>
      <w:marBottom w:val="0"/>
      <w:divBdr>
        <w:top w:val="none" w:sz="0" w:space="0" w:color="auto"/>
        <w:left w:val="none" w:sz="0" w:space="0" w:color="auto"/>
        <w:bottom w:val="none" w:sz="0" w:space="0" w:color="auto"/>
        <w:right w:val="none" w:sz="0" w:space="0" w:color="auto"/>
      </w:divBdr>
    </w:div>
    <w:div w:id="417144314">
      <w:bodyDiv w:val="1"/>
      <w:marLeft w:val="0"/>
      <w:marRight w:val="0"/>
      <w:marTop w:val="0"/>
      <w:marBottom w:val="0"/>
      <w:divBdr>
        <w:top w:val="none" w:sz="0" w:space="0" w:color="auto"/>
        <w:left w:val="none" w:sz="0" w:space="0" w:color="auto"/>
        <w:bottom w:val="none" w:sz="0" w:space="0" w:color="auto"/>
        <w:right w:val="none" w:sz="0" w:space="0" w:color="auto"/>
      </w:divBdr>
    </w:div>
    <w:div w:id="440686517">
      <w:bodyDiv w:val="1"/>
      <w:marLeft w:val="0"/>
      <w:marRight w:val="0"/>
      <w:marTop w:val="0"/>
      <w:marBottom w:val="0"/>
      <w:divBdr>
        <w:top w:val="none" w:sz="0" w:space="0" w:color="auto"/>
        <w:left w:val="none" w:sz="0" w:space="0" w:color="auto"/>
        <w:bottom w:val="none" w:sz="0" w:space="0" w:color="auto"/>
        <w:right w:val="none" w:sz="0" w:space="0" w:color="auto"/>
      </w:divBdr>
    </w:div>
    <w:div w:id="461923679">
      <w:bodyDiv w:val="1"/>
      <w:marLeft w:val="0"/>
      <w:marRight w:val="0"/>
      <w:marTop w:val="0"/>
      <w:marBottom w:val="0"/>
      <w:divBdr>
        <w:top w:val="none" w:sz="0" w:space="0" w:color="auto"/>
        <w:left w:val="none" w:sz="0" w:space="0" w:color="auto"/>
        <w:bottom w:val="none" w:sz="0" w:space="0" w:color="auto"/>
        <w:right w:val="none" w:sz="0" w:space="0" w:color="auto"/>
      </w:divBdr>
    </w:div>
    <w:div w:id="463013124">
      <w:bodyDiv w:val="1"/>
      <w:marLeft w:val="0"/>
      <w:marRight w:val="0"/>
      <w:marTop w:val="0"/>
      <w:marBottom w:val="0"/>
      <w:divBdr>
        <w:top w:val="none" w:sz="0" w:space="0" w:color="auto"/>
        <w:left w:val="none" w:sz="0" w:space="0" w:color="auto"/>
        <w:bottom w:val="none" w:sz="0" w:space="0" w:color="auto"/>
        <w:right w:val="none" w:sz="0" w:space="0" w:color="auto"/>
      </w:divBdr>
    </w:div>
    <w:div w:id="530070676">
      <w:bodyDiv w:val="1"/>
      <w:marLeft w:val="0"/>
      <w:marRight w:val="0"/>
      <w:marTop w:val="0"/>
      <w:marBottom w:val="0"/>
      <w:divBdr>
        <w:top w:val="none" w:sz="0" w:space="0" w:color="auto"/>
        <w:left w:val="none" w:sz="0" w:space="0" w:color="auto"/>
        <w:bottom w:val="none" w:sz="0" w:space="0" w:color="auto"/>
        <w:right w:val="none" w:sz="0" w:space="0" w:color="auto"/>
      </w:divBdr>
    </w:div>
    <w:div w:id="546112914">
      <w:bodyDiv w:val="1"/>
      <w:marLeft w:val="0"/>
      <w:marRight w:val="0"/>
      <w:marTop w:val="0"/>
      <w:marBottom w:val="0"/>
      <w:divBdr>
        <w:top w:val="none" w:sz="0" w:space="0" w:color="auto"/>
        <w:left w:val="none" w:sz="0" w:space="0" w:color="auto"/>
        <w:bottom w:val="none" w:sz="0" w:space="0" w:color="auto"/>
        <w:right w:val="none" w:sz="0" w:space="0" w:color="auto"/>
      </w:divBdr>
    </w:div>
    <w:div w:id="634675602">
      <w:bodyDiv w:val="1"/>
      <w:marLeft w:val="0"/>
      <w:marRight w:val="0"/>
      <w:marTop w:val="0"/>
      <w:marBottom w:val="0"/>
      <w:divBdr>
        <w:top w:val="none" w:sz="0" w:space="0" w:color="auto"/>
        <w:left w:val="none" w:sz="0" w:space="0" w:color="auto"/>
        <w:bottom w:val="none" w:sz="0" w:space="0" w:color="auto"/>
        <w:right w:val="none" w:sz="0" w:space="0" w:color="auto"/>
      </w:divBdr>
    </w:div>
    <w:div w:id="677656906">
      <w:bodyDiv w:val="1"/>
      <w:marLeft w:val="0"/>
      <w:marRight w:val="0"/>
      <w:marTop w:val="0"/>
      <w:marBottom w:val="0"/>
      <w:divBdr>
        <w:top w:val="none" w:sz="0" w:space="0" w:color="auto"/>
        <w:left w:val="none" w:sz="0" w:space="0" w:color="auto"/>
        <w:bottom w:val="none" w:sz="0" w:space="0" w:color="auto"/>
        <w:right w:val="none" w:sz="0" w:space="0" w:color="auto"/>
      </w:divBdr>
    </w:div>
    <w:div w:id="684135395">
      <w:bodyDiv w:val="1"/>
      <w:marLeft w:val="0"/>
      <w:marRight w:val="0"/>
      <w:marTop w:val="0"/>
      <w:marBottom w:val="0"/>
      <w:divBdr>
        <w:top w:val="none" w:sz="0" w:space="0" w:color="auto"/>
        <w:left w:val="none" w:sz="0" w:space="0" w:color="auto"/>
        <w:bottom w:val="none" w:sz="0" w:space="0" w:color="auto"/>
        <w:right w:val="none" w:sz="0" w:space="0" w:color="auto"/>
      </w:divBdr>
    </w:div>
    <w:div w:id="723480267">
      <w:bodyDiv w:val="1"/>
      <w:marLeft w:val="0"/>
      <w:marRight w:val="0"/>
      <w:marTop w:val="0"/>
      <w:marBottom w:val="0"/>
      <w:divBdr>
        <w:top w:val="none" w:sz="0" w:space="0" w:color="auto"/>
        <w:left w:val="none" w:sz="0" w:space="0" w:color="auto"/>
        <w:bottom w:val="none" w:sz="0" w:space="0" w:color="auto"/>
        <w:right w:val="none" w:sz="0" w:space="0" w:color="auto"/>
      </w:divBdr>
    </w:div>
    <w:div w:id="810319710">
      <w:bodyDiv w:val="1"/>
      <w:marLeft w:val="0"/>
      <w:marRight w:val="0"/>
      <w:marTop w:val="0"/>
      <w:marBottom w:val="0"/>
      <w:divBdr>
        <w:top w:val="none" w:sz="0" w:space="0" w:color="auto"/>
        <w:left w:val="none" w:sz="0" w:space="0" w:color="auto"/>
        <w:bottom w:val="none" w:sz="0" w:space="0" w:color="auto"/>
        <w:right w:val="none" w:sz="0" w:space="0" w:color="auto"/>
      </w:divBdr>
    </w:div>
    <w:div w:id="810906574">
      <w:bodyDiv w:val="1"/>
      <w:marLeft w:val="0"/>
      <w:marRight w:val="0"/>
      <w:marTop w:val="0"/>
      <w:marBottom w:val="0"/>
      <w:divBdr>
        <w:top w:val="none" w:sz="0" w:space="0" w:color="auto"/>
        <w:left w:val="none" w:sz="0" w:space="0" w:color="auto"/>
        <w:bottom w:val="none" w:sz="0" w:space="0" w:color="auto"/>
        <w:right w:val="none" w:sz="0" w:space="0" w:color="auto"/>
      </w:divBdr>
    </w:div>
    <w:div w:id="821774160">
      <w:bodyDiv w:val="1"/>
      <w:marLeft w:val="0"/>
      <w:marRight w:val="0"/>
      <w:marTop w:val="0"/>
      <w:marBottom w:val="0"/>
      <w:divBdr>
        <w:top w:val="none" w:sz="0" w:space="0" w:color="auto"/>
        <w:left w:val="none" w:sz="0" w:space="0" w:color="auto"/>
        <w:bottom w:val="none" w:sz="0" w:space="0" w:color="auto"/>
        <w:right w:val="none" w:sz="0" w:space="0" w:color="auto"/>
      </w:divBdr>
    </w:div>
    <w:div w:id="962271005">
      <w:bodyDiv w:val="1"/>
      <w:marLeft w:val="0"/>
      <w:marRight w:val="0"/>
      <w:marTop w:val="0"/>
      <w:marBottom w:val="0"/>
      <w:divBdr>
        <w:top w:val="none" w:sz="0" w:space="0" w:color="auto"/>
        <w:left w:val="none" w:sz="0" w:space="0" w:color="auto"/>
        <w:bottom w:val="none" w:sz="0" w:space="0" w:color="auto"/>
        <w:right w:val="none" w:sz="0" w:space="0" w:color="auto"/>
      </w:divBdr>
    </w:div>
    <w:div w:id="994918082">
      <w:bodyDiv w:val="1"/>
      <w:marLeft w:val="0"/>
      <w:marRight w:val="0"/>
      <w:marTop w:val="0"/>
      <w:marBottom w:val="0"/>
      <w:divBdr>
        <w:top w:val="none" w:sz="0" w:space="0" w:color="auto"/>
        <w:left w:val="none" w:sz="0" w:space="0" w:color="auto"/>
        <w:bottom w:val="none" w:sz="0" w:space="0" w:color="auto"/>
        <w:right w:val="none" w:sz="0" w:space="0" w:color="auto"/>
      </w:divBdr>
    </w:div>
    <w:div w:id="1053651993">
      <w:bodyDiv w:val="1"/>
      <w:marLeft w:val="0"/>
      <w:marRight w:val="0"/>
      <w:marTop w:val="0"/>
      <w:marBottom w:val="0"/>
      <w:divBdr>
        <w:top w:val="none" w:sz="0" w:space="0" w:color="auto"/>
        <w:left w:val="none" w:sz="0" w:space="0" w:color="auto"/>
        <w:bottom w:val="none" w:sz="0" w:space="0" w:color="auto"/>
        <w:right w:val="none" w:sz="0" w:space="0" w:color="auto"/>
      </w:divBdr>
    </w:div>
    <w:div w:id="1147674072">
      <w:bodyDiv w:val="1"/>
      <w:marLeft w:val="0"/>
      <w:marRight w:val="0"/>
      <w:marTop w:val="0"/>
      <w:marBottom w:val="0"/>
      <w:divBdr>
        <w:top w:val="none" w:sz="0" w:space="0" w:color="auto"/>
        <w:left w:val="none" w:sz="0" w:space="0" w:color="auto"/>
        <w:bottom w:val="none" w:sz="0" w:space="0" w:color="auto"/>
        <w:right w:val="none" w:sz="0" w:space="0" w:color="auto"/>
      </w:divBdr>
    </w:div>
    <w:div w:id="1169833777">
      <w:bodyDiv w:val="1"/>
      <w:marLeft w:val="0"/>
      <w:marRight w:val="0"/>
      <w:marTop w:val="0"/>
      <w:marBottom w:val="0"/>
      <w:divBdr>
        <w:top w:val="none" w:sz="0" w:space="0" w:color="auto"/>
        <w:left w:val="none" w:sz="0" w:space="0" w:color="auto"/>
        <w:bottom w:val="none" w:sz="0" w:space="0" w:color="auto"/>
        <w:right w:val="none" w:sz="0" w:space="0" w:color="auto"/>
      </w:divBdr>
      <w:divsChild>
        <w:div w:id="769545140">
          <w:marLeft w:val="547"/>
          <w:marRight w:val="0"/>
          <w:marTop w:val="0"/>
          <w:marBottom w:val="0"/>
          <w:divBdr>
            <w:top w:val="none" w:sz="0" w:space="0" w:color="auto"/>
            <w:left w:val="none" w:sz="0" w:space="0" w:color="auto"/>
            <w:bottom w:val="none" w:sz="0" w:space="0" w:color="auto"/>
            <w:right w:val="none" w:sz="0" w:space="0" w:color="auto"/>
          </w:divBdr>
        </w:div>
      </w:divsChild>
    </w:div>
    <w:div w:id="1174031575">
      <w:bodyDiv w:val="1"/>
      <w:marLeft w:val="0"/>
      <w:marRight w:val="0"/>
      <w:marTop w:val="0"/>
      <w:marBottom w:val="0"/>
      <w:divBdr>
        <w:top w:val="none" w:sz="0" w:space="0" w:color="auto"/>
        <w:left w:val="none" w:sz="0" w:space="0" w:color="auto"/>
        <w:bottom w:val="none" w:sz="0" w:space="0" w:color="auto"/>
        <w:right w:val="none" w:sz="0" w:space="0" w:color="auto"/>
      </w:divBdr>
    </w:div>
    <w:div w:id="1185561223">
      <w:bodyDiv w:val="1"/>
      <w:marLeft w:val="0"/>
      <w:marRight w:val="0"/>
      <w:marTop w:val="0"/>
      <w:marBottom w:val="0"/>
      <w:divBdr>
        <w:top w:val="none" w:sz="0" w:space="0" w:color="auto"/>
        <w:left w:val="none" w:sz="0" w:space="0" w:color="auto"/>
        <w:bottom w:val="none" w:sz="0" w:space="0" w:color="auto"/>
        <w:right w:val="none" w:sz="0" w:space="0" w:color="auto"/>
      </w:divBdr>
    </w:div>
    <w:div w:id="1225603096">
      <w:bodyDiv w:val="1"/>
      <w:marLeft w:val="0"/>
      <w:marRight w:val="0"/>
      <w:marTop w:val="0"/>
      <w:marBottom w:val="0"/>
      <w:divBdr>
        <w:top w:val="none" w:sz="0" w:space="0" w:color="auto"/>
        <w:left w:val="none" w:sz="0" w:space="0" w:color="auto"/>
        <w:bottom w:val="none" w:sz="0" w:space="0" w:color="auto"/>
        <w:right w:val="none" w:sz="0" w:space="0" w:color="auto"/>
      </w:divBdr>
    </w:div>
    <w:div w:id="1249731262">
      <w:bodyDiv w:val="1"/>
      <w:marLeft w:val="0"/>
      <w:marRight w:val="0"/>
      <w:marTop w:val="0"/>
      <w:marBottom w:val="0"/>
      <w:divBdr>
        <w:top w:val="none" w:sz="0" w:space="0" w:color="auto"/>
        <w:left w:val="none" w:sz="0" w:space="0" w:color="auto"/>
        <w:bottom w:val="none" w:sz="0" w:space="0" w:color="auto"/>
        <w:right w:val="none" w:sz="0" w:space="0" w:color="auto"/>
      </w:divBdr>
    </w:div>
    <w:div w:id="1263612386">
      <w:bodyDiv w:val="1"/>
      <w:marLeft w:val="0"/>
      <w:marRight w:val="0"/>
      <w:marTop w:val="0"/>
      <w:marBottom w:val="0"/>
      <w:divBdr>
        <w:top w:val="none" w:sz="0" w:space="0" w:color="auto"/>
        <w:left w:val="none" w:sz="0" w:space="0" w:color="auto"/>
        <w:bottom w:val="none" w:sz="0" w:space="0" w:color="auto"/>
        <w:right w:val="none" w:sz="0" w:space="0" w:color="auto"/>
      </w:divBdr>
    </w:div>
    <w:div w:id="1268197943">
      <w:bodyDiv w:val="1"/>
      <w:marLeft w:val="0"/>
      <w:marRight w:val="0"/>
      <w:marTop w:val="0"/>
      <w:marBottom w:val="0"/>
      <w:divBdr>
        <w:top w:val="none" w:sz="0" w:space="0" w:color="auto"/>
        <w:left w:val="none" w:sz="0" w:space="0" w:color="auto"/>
        <w:bottom w:val="none" w:sz="0" w:space="0" w:color="auto"/>
        <w:right w:val="none" w:sz="0" w:space="0" w:color="auto"/>
      </w:divBdr>
    </w:div>
    <w:div w:id="1276251156">
      <w:bodyDiv w:val="1"/>
      <w:marLeft w:val="0"/>
      <w:marRight w:val="0"/>
      <w:marTop w:val="0"/>
      <w:marBottom w:val="0"/>
      <w:divBdr>
        <w:top w:val="none" w:sz="0" w:space="0" w:color="auto"/>
        <w:left w:val="none" w:sz="0" w:space="0" w:color="auto"/>
        <w:bottom w:val="none" w:sz="0" w:space="0" w:color="auto"/>
        <w:right w:val="none" w:sz="0" w:space="0" w:color="auto"/>
      </w:divBdr>
    </w:div>
    <w:div w:id="1338116185">
      <w:bodyDiv w:val="1"/>
      <w:marLeft w:val="0"/>
      <w:marRight w:val="0"/>
      <w:marTop w:val="0"/>
      <w:marBottom w:val="0"/>
      <w:divBdr>
        <w:top w:val="none" w:sz="0" w:space="0" w:color="auto"/>
        <w:left w:val="none" w:sz="0" w:space="0" w:color="auto"/>
        <w:bottom w:val="none" w:sz="0" w:space="0" w:color="auto"/>
        <w:right w:val="none" w:sz="0" w:space="0" w:color="auto"/>
      </w:divBdr>
    </w:div>
    <w:div w:id="1370572450">
      <w:bodyDiv w:val="1"/>
      <w:marLeft w:val="0"/>
      <w:marRight w:val="0"/>
      <w:marTop w:val="0"/>
      <w:marBottom w:val="0"/>
      <w:divBdr>
        <w:top w:val="none" w:sz="0" w:space="0" w:color="auto"/>
        <w:left w:val="none" w:sz="0" w:space="0" w:color="auto"/>
        <w:bottom w:val="none" w:sz="0" w:space="0" w:color="auto"/>
        <w:right w:val="none" w:sz="0" w:space="0" w:color="auto"/>
      </w:divBdr>
    </w:div>
    <w:div w:id="1375733890">
      <w:bodyDiv w:val="1"/>
      <w:marLeft w:val="0"/>
      <w:marRight w:val="0"/>
      <w:marTop w:val="0"/>
      <w:marBottom w:val="0"/>
      <w:divBdr>
        <w:top w:val="none" w:sz="0" w:space="0" w:color="auto"/>
        <w:left w:val="none" w:sz="0" w:space="0" w:color="auto"/>
        <w:bottom w:val="none" w:sz="0" w:space="0" w:color="auto"/>
        <w:right w:val="none" w:sz="0" w:space="0" w:color="auto"/>
      </w:divBdr>
    </w:div>
    <w:div w:id="1416825392">
      <w:bodyDiv w:val="1"/>
      <w:marLeft w:val="0"/>
      <w:marRight w:val="0"/>
      <w:marTop w:val="0"/>
      <w:marBottom w:val="0"/>
      <w:divBdr>
        <w:top w:val="none" w:sz="0" w:space="0" w:color="auto"/>
        <w:left w:val="none" w:sz="0" w:space="0" w:color="auto"/>
        <w:bottom w:val="none" w:sz="0" w:space="0" w:color="auto"/>
        <w:right w:val="none" w:sz="0" w:space="0" w:color="auto"/>
      </w:divBdr>
    </w:div>
    <w:div w:id="1437746168">
      <w:bodyDiv w:val="1"/>
      <w:marLeft w:val="0"/>
      <w:marRight w:val="0"/>
      <w:marTop w:val="0"/>
      <w:marBottom w:val="0"/>
      <w:divBdr>
        <w:top w:val="none" w:sz="0" w:space="0" w:color="auto"/>
        <w:left w:val="none" w:sz="0" w:space="0" w:color="auto"/>
        <w:bottom w:val="none" w:sz="0" w:space="0" w:color="auto"/>
        <w:right w:val="none" w:sz="0" w:space="0" w:color="auto"/>
      </w:divBdr>
    </w:div>
    <w:div w:id="1500926012">
      <w:bodyDiv w:val="1"/>
      <w:marLeft w:val="0"/>
      <w:marRight w:val="0"/>
      <w:marTop w:val="0"/>
      <w:marBottom w:val="0"/>
      <w:divBdr>
        <w:top w:val="none" w:sz="0" w:space="0" w:color="auto"/>
        <w:left w:val="none" w:sz="0" w:space="0" w:color="auto"/>
        <w:bottom w:val="none" w:sz="0" w:space="0" w:color="auto"/>
        <w:right w:val="none" w:sz="0" w:space="0" w:color="auto"/>
      </w:divBdr>
    </w:div>
    <w:div w:id="1505510441">
      <w:bodyDiv w:val="1"/>
      <w:marLeft w:val="0"/>
      <w:marRight w:val="0"/>
      <w:marTop w:val="0"/>
      <w:marBottom w:val="0"/>
      <w:divBdr>
        <w:top w:val="none" w:sz="0" w:space="0" w:color="auto"/>
        <w:left w:val="none" w:sz="0" w:space="0" w:color="auto"/>
        <w:bottom w:val="none" w:sz="0" w:space="0" w:color="auto"/>
        <w:right w:val="none" w:sz="0" w:space="0" w:color="auto"/>
      </w:divBdr>
    </w:div>
    <w:div w:id="1525167446">
      <w:bodyDiv w:val="1"/>
      <w:marLeft w:val="0"/>
      <w:marRight w:val="0"/>
      <w:marTop w:val="0"/>
      <w:marBottom w:val="0"/>
      <w:divBdr>
        <w:top w:val="none" w:sz="0" w:space="0" w:color="auto"/>
        <w:left w:val="none" w:sz="0" w:space="0" w:color="auto"/>
        <w:bottom w:val="none" w:sz="0" w:space="0" w:color="auto"/>
        <w:right w:val="none" w:sz="0" w:space="0" w:color="auto"/>
      </w:divBdr>
    </w:div>
    <w:div w:id="1551529721">
      <w:bodyDiv w:val="1"/>
      <w:marLeft w:val="0"/>
      <w:marRight w:val="0"/>
      <w:marTop w:val="0"/>
      <w:marBottom w:val="0"/>
      <w:divBdr>
        <w:top w:val="none" w:sz="0" w:space="0" w:color="auto"/>
        <w:left w:val="none" w:sz="0" w:space="0" w:color="auto"/>
        <w:bottom w:val="none" w:sz="0" w:space="0" w:color="auto"/>
        <w:right w:val="none" w:sz="0" w:space="0" w:color="auto"/>
      </w:divBdr>
    </w:div>
    <w:div w:id="1594241625">
      <w:bodyDiv w:val="1"/>
      <w:marLeft w:val="0"/>
      <w:marRight w:val="0"/>
      <w:marTop w:val="0"/>
      <w:marBottom w:val="0"/>
      <w:divBdr>
        <w:top w:val="none" w:sz="0" w:space="0" w:color="auto"/>
        <w:left w:val="none" w:sz="0" w:space="0" w:color="auto"/>
        <w:bottom w:val="none" w:sz="0" w:space="0" w:color="auto"/>
        <w:right w:val="none" w:sz="0" w:space="0" w:color="auto"/>
      </w:divBdr>
    </w:div>
    <w:div w:id="1630041989">
      <w:bodyDiv w:val="1"/>
      <w:marLeft w:val="0"/>
      <w:marRight w:val="0"/>
      <w:marTop w:val="0"/>
      <w:marBottom w:val="0"/>
      <w:divBdr>
        <w:top w:val="none" w:sz="0" w:space="0" w:color="auto"/>
        <w:left w:val="none" w:sz="0" w:space="0" w:color="auto"/>
        <w:bottom w:val="none" w:sz="0" w:space="0" w:color="auto"/>
        <w:right w:val="none" w:sz="0" w:space="0" w:color="auto"/>
      </w:divBdr>
    </w:div>
    <w:div w:id="1649280007">
      <w:bodyDiv w:val="1"/>
      <w:marLeft w:val="0"/>
      <w:marRight w:val="0"/>
      <w:marTop w:val="0"/>
      <w:marBottom w:val="0"/>
      <w:divBdr>
        <w:top w:val="none" w:sz="0" w:space="0" w:color="auto"/>
        <w:left w:val="none" w:sz="0" w:space="0" w:color="auto"/>
        <w:bottom w:val="none" w:sz="0" w:space="0" w:color="auto"/>
        <w:right w:val="none" w:sz="0" w:space="0" w:color="auto"/>
      </w:divBdr>
    </w:div>
    <w:div w:id="1715424586">
      <w:bodyDiv w:val="1"/>
      <w:marLeft w:val="0"/>
      <w:marRight w:val="0"/>
      <w:marTop w:val="0"/>
      <w:marBottom w:val="0"/>
      <w:divBdr>
        <w:top w:val="none" w:sz="0" w:space="0" w:color="auto"/>
        <w:left w:val="none" w:sz="0" w:space="0" w:color="auto"/>
        <w:bottom w:val="none" w:sz="0" w:space="0" w:color="auto"/>
        <w:right w:val="none" w:sz="0" w:space="0" w:color="auto"/>
      </w:divBdr>
    </w:div>
    <w:div w:id="1795363346">
      <w:bodyDiv w:val="1"/>
      <w:marLeft w:val="0"/>
      <w:marRight w:val="0"/>
      <w:marTop w:val="0"/>
      <w:marBottom w:val="0"/>
      <w:divBdr>
        <w:top w:val="none" w:sz="0" w:space="0" w:color="auto"/>
        <w:left w:val="none" w:sz="0" w:space="0" w:color="auto"/>
        <w:bottom w:val="none" w:sz="0" w:space="0" w:color="auto"/>
        <w:right w:val="none" w:sz="0" w:space="0" w:color="auto"/>
      </w:divBdr>
    </w:div>
    <w:div w:id="1933976527">
      <w:bodyDiv w:val="1"/>
      <w:marLeft w:val="0"/>
      <w:marRight w:val="0"/>
      <w:marTop w:val="0"/>
      <w:marBottom w:val="0"/>
      <w:divBdr>
        <w:top w:val="none" w:sz="0" w:space="0" w:color="auto"/>
        <w:left w:val="none" w:sz="0" w:space="0" w:color="auto"/>
        <w:bottom w:val="none" w:sz="0" w:space="0" w:color="auto"/>
        <w:right w:val="none" w:sz="0" w:space="0" w:color="auto"/>
      </w:divBdr>
    </w:div>
    <w:div w:id="2071807658">
      <w:bodyDiv w:val="1"/>
      <w:marLeft w:val="0"/>
      <w:marRight w:val="0"/>
      <w:marTop w:val="0"/>
      <w:marBottom w:val="0"/>
      <w:divBdr>
        <w:top w:val="none" w:sz="0" w:space="0" w:color="auto"/>
        <w:left w:val="none" w:sz="0" w:space="0" w:color="auto"/>
        <w:bottom w:val="none" w:sz="0" w:space="0" w:color="auto"/>
        <w:right w:val="none" w:sz="0" w:space="0" w:color="auto"/>
      </w:divBdr>
    </w:div>
    <w:div w:id="2096706440">
      <w:bodyDiv w:val="1"/>
      <w:marLeft w:val="0"/>
      <w:marRight w:val="0"/>
      <w:marTop w:val="0"/>
      <w:marBottom w:val="0"/>
      <w:divBdr>
        <w:top w:val="none" w:sz="0" w:space="0" w:color="auto"/>
        <w:left w:val="none" w:sz="0" w:space="0" w:color="auto"/>
        <w:bottom w:val="none" w:sz="0" w:space="0" w:color="auto"/>
        <w:right w:val="none" w:sz="0" w:space="0" w:color="auto"/>
      </w:divBdr>
    </w:div>
    <w:div w:id="2102414537">
      <w:bodyDiv w:val="1"/>
      <w:marLeft w:val="0"/>
      <w:marRight w:val="0"/>
      <w:marTop w:val="0"/>
      <w:marBottom w:val="0"/>
      <w:divBdr>
        <w:top w:val="none" w:sz="0" w:space="0" w:color="auto"/>
        <w:left w:val="none" w:sz="0" w:space="0" w:color="auto"/>
        <w:bottom w:val="none" w:sz="0" w:space="0" w:color="auto"/>
        <w:right w:val="none" w:sz="0" w:space="0" w:color="auto"/>
      </w:divBdr>
    </w:div>
    <w:div w:id="21372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M\Desktop\iwona\ARLETA\Gmina%20Gryfino%20-%20Strategia\wykres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OM\Desktop\iwona\ARLETA\Gmina%20Gryfino%20-%20Strategia\wykres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OM\Desktop\iwona\ARLETA\Gmina%20Gryfino%20-%20Strategia\wykres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4"/>
  <c:chart>
    <c:plotArea>
      <c:layout/>
      <c:pieChart>
        <c:varyColors val="1"/>
        <c:ser>
          <c:idx val="0"/>
          <c:order val="0"/>
          <c:dLbls>
            <c:dLbl>
              <c:idx val="0"/>
              <c:layout>
                <c:manualLayout>
                  <c:x val="-0.17354560367454069"/>
                  <c:y val="-0.1494736074657334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570-4580-8634-5A89A11747A1}"/>
                </c:ext>
              </c:extLst>
            </c:dLbl>
            <c:dLbl>
              <c:idx val="1"/>
              <c:layout>
                <c:manualLayout>
                  <c:x val="0.16686187664041988"/>
                  <c:y val="0.1075991542723835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70-4580-8634-5A89A11747A1}"/>
                </c:ext>
              </c:extLst>
            </c:dLbl>
            <c:spPr>
              <a:noFill/>
              <a:ln>
                <a:noFill/>
              </a:ln>
              <a:effectLst/>
            </c:spPr>
            <c:txPr>
              <a:bodyPr wrap="square" lIns="38100" tIns="19050" rIns="38100" bIns="19050" anchor="ctr">
                <a:spAutoFit/>
              </a:bodyPr>
              <a:lstStyle/>
              <a:p>
                <a:pPr>
                  <a:defRPr>
                    <a:latin typeface="+mj-lt"/>
                  </a:defRPr>
                </a:pPr>
                <a:endParaRPr lang="pl-PL"/>
              </a:p>
            </c:txPr>
            <c:showVal val="1"/>
            <c:showLeaderLines val="1"/>
            <c:extLst xmlns:c16r2="http://schemas.microsoft.com/office/drawing/2015/06/chart">
              <c:ext xmlns:c15="http://schemas.microsoft.com/office/drawing/2012/chart" uri="{CE6537A1-D6FC-4f65-9D91-7224C49458BB}"/>
            </c:extLst>
          </c:dLbls>
          <c:cat>
            <c:strRef>
              <c:f>'1'!$A$2:$A$3</c:f>
              <c:strCache>
                <c:ptCount val="2"/>
                <c:pt idx="0">
                  <c:v>miasto</c:v>
                </c:pt>
                <c:pt idx="1">
                  <c:v>wieś</c:v>
                </c:pt>
              </c:strCache>
            </c:strRef>
          </c:cat>
          <c:val>
            <c:numRef>
              <c:f>'1'!$C$2:$C$3</c:f>
              <c:numCache>
                <c:formatCode>0.00%</c:formatCode>
                <c:ptCount val="2"/>
                <c:pt idx="0">
                  <c:v>0.66510000000000591</c:v>
                </c:pt>
                <c:pt idx="1">
                  <c:v>0.33490000000000353</c:v>
                </c:pt>
              </c:numCache>
            </c:numRef>
          </c:val>
          <c:extLst xmlns:c16r2="http://schemas.microsoft.com/office/drawing/2015/06/chart">
            <c:ext xmlns:c16="http://schemas.microsoft.com/office/drawing/2014/chart" uri="{C3380CC4-5D6E-409C-BE32-E72D297353CC}">
              <c16:uniqueId val="{00000002-3570-4580-8634-5A89A11747A1}"/>
            </c:ext>
          </c:extLst>
        </c:ser>
        <c:firstSliceAng val="0"/>
      </c:pieChart>
    </c:plotArea>
    <c:legend>
      <c:legendPos val="r"/>
      <c:txPr>
        <a:bodyPr/>
        <a:lstStyle/>
        <a:p>
          <a:pPr>
            <a:defRPr>
              <a:latin typeface="+mj-lt"/>
            </a:defRPr>
          </a:pPr>
          <a:endParaRPr lang="pl-PL"/>
        </a:p>
      </c:txPr>
    </c:legend>
    <c:plotVisOnly val="1"/>
    <c:dispBlanksAs val="zero"/>
  </c:chart>
  <c:spPr>
    <a:gradFill>
      <a:gsLst>
        <a:gs pos="0">
          <a:srgbClr val="FFEFD1"/>
        </a:gs>
        <a:gs pos="64999">
          <a:srgbClr val="F0EBD5"/>
        </a:gs>
        <a:gs pos="100000">
          <a:srgbClr val="D1C39F"/>
        </a:gs>
      </a:gsLst>
      <a:lin ang="5400000" scaled="0"/>
    </a:gra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stacked"/>
        <c:ser>
          <c:idx val="0"/>
          <c:order val="0"/>
          <c:tx>
            <c:strRef>
              <c:f>'1'!$A$2</c:f>
              <c:strCache>
                <c:ptCount val="1"/>
                <c:pt idx="0">
                  <c:v>wiek przedprodukcyjny</c:v>
                </c:pt>
              </c:strCache>
            </c:strRef>
          </c:tx>
          <c:spPr>
            <a:solidFill>
              <a:schemeClr val="accent2">
                <a:lumMod val="75000"/>
              </a:schemeClr>
            </a:solidFill>
          </c:spPr>
          <c:cat>
            <c:numRef>
              <c:f>'1'!$B$1:$F$1</c:f>
              <c:numCache>
                <c:formatCode>General</c:formatCode>
                <c:ptCount val="5"/>
                <c:pt idx="0">
                  <c:v>2015</c:v>
                </c:pt>
                <c:pt idx="1">
                  <c:v>2016</c:v>
                </c:pt>
                <c:pt idx="2">
                  <c:v>2017</c:v>
                </c:pt>
                <c:pt idx="3">
                  <c:v>2018</c:v>
                </c:pt>
                <c:pt idx="4">
                  <c:v>2019</c:v>
                </c:pt>
              </c:numCache>
            </c:numRef>
          </c:cat>
          <c:val>
            <c:numRef>
              <c:f>'1'!$B$2:$F$2</c:f>
              <c:numCache>
                <c:formatCode>#,##0</c:formatCode>
                <c:ptCount val="5"/>
                <c:pt idx="0">
                  <c:v>4790</c:v>
                </c:pt>
                <c:pt idx="1">
                  <c:v>4815</c:v>
                </c:pt>
                <c:pt idx="2">
                  <c:v>4814</c:v>
                </c:pt>
                <c:pt idx="3">
                  <c:v>4801</c:v>
                </c:pt>
                <c:pt idx="4">
                  <c:v>4741</c:v>
                </c:pt>
              </c:numCache>
            </c:numRef>
          </c:val>
          <c:extLst xmlns:c16r2="http://schemas.microsoft.com/office/drawing/2015/06/chart">
            <c:ext xmlns:c16="http://schemas.microsoft.com/office/drawing/2014/chart" uri="{C3380CC4-5D6E-409C-BE32-E72D297353CC}">
              <c16:uniqueId val="{00000000-AAD1-42AF-A4D6-32A4BBC7C8E3}"/>
            </c:ext>
          </c:extLst>
        </c:ser>
        <c:ser>
          <c:idx val="1"/>
          <c:order val="1"/>
          <c:tx>
            <c:strRef>
              <c:f>'1'!$A$3</c:f>
              <c:strCache>
                <c:ptCount val="1"/>
                <c:pt idx="0">
                  <c:v>wiek produkcyjny</c:v>
                </c:pt>
              </c:strCache>
            </c:strRef>
          </c:tx>
          <c:spPr>
            <a:solidFill>
              <a:srgbClr val="C0504D">
                <a:lumMod val="50000"/>
              </a:srgbClr>
            </a:solidFill>
          </c:spPr>
          <c:cat>
            <c:numRef>
              <c:f>'1'!$B$1:$F$1</c:f>
              <c:numCache>
                <c:formatCode>General</c:formatCode>
                <c:ptCount val="5"/>
                <c:pt idx="0">
                  <c:v>2015</c:v>
                </c:pt>
                <c:pt idx="1">
                  <c:v>2016</c:v>
                </c:pt>
                <c:pt idx="2">
                  <c:v>2017</c:v>
                </c:pt>
                <c:pt idx="3">
                  <c:v>2018</c:v>
                </c:pt>
                <c:pt idx="4">
                  <c:v>2019</c:v>
                </c:pt>
              </c:numCache>
            </c:numRef>
          </c:cat>
          <c:val>
            <c:numRef>
              <c:f>'1'!$B$3:$F$3</c:f>
              <c:numCache>
                <c:formatCode>#,##0</c:formatCode>
                <c:ptCount val="5"/>
                <c:pt idx="0">
                  <c:v>21418</c:v>
                </c:pt>
                <c:pt idx="1">
                  <c:v>21092</c:v>
                </c:pt>
                <c:pt idx="2">
                  <c:v>20700</c:v>
                </c:pt>
                <c:pt idx="3">
                  <c:v>20302</c:v>
                </c:pt>
                <c:pt idx="4">
                  <c:v>19898</c:v>
                </c:pt>
              </c:numCache>
            </c:numRef>
          </c:val>
          <c:extLst xmlns:c16r2="http://schemas.microsoft.com/office/drawing/2015/06/chart">
            <c:ext xmlns:c16="http://schemas.microsoft.com/office/drawing/2014/chart" uri="{C3380CC4-5D6E-409C-BE32-E72D297353CC}">
              <c16:uniqueId val="{00000001-AAD1-42AF-A4D6-32A4BBC7C8E3}"/>
            </c:ext>
          </c:extLst>
        </c:ser>
        <c:ser>
          <c:idx val="2"/>
          <c:order val="2"/>
          <c:tx>
            <c:strRef>
              <c:f>'1'!$A$4</c:f>
              <c:strCache>
                <c:ptCount val="1"/>
                <c:pt idx="0">
                  <c:v>wieku poprodukcyjny</c:v>
                </c:pt>
              </c:strCache>
            </c:strRef>
          </c:tx>
          <c:spPr>
            <a:solidFill>
              <a:schemeClr val="accent2">
                <a:lumMod val="40000"/>
                <a:lumOff val="60000"/>
              </a:schemeClr>
            </a:solidFill>
          </c:spPr>
          <c:cat>
            <c:numRef>
              <c:f>'1'!$B$1:$F$1</c:f>
              <c:numCache>
                <c:formatCode>General</c:formatCode>
                <c:ptCount val="5"/>
                <c:pt idx="0">
                  <c:v>2015</c:v>
                </c:pt>
                <c:pt idx="1">
                  <c:v>2016</c:v>
                </c:pt>
                <c:pt idx="2">
                  <c:v>2017</c:v>
                </c:pt>
                <c:pt idx="3">
                  <c:v>2018</c:v>
                </c:pt>
                <c:pt idx="4">
                  <c:v>2019</c:v>
                </c:pt>
              </c:numCache>
            </c:numRef>
          </c:cat>
          <c:val>
            <c:numRef>
              <c:f>'1'!$B$4:$F$4</c:f>
              <c:numCache>
                <c:formatCode>#,##0</c:formatCode>
                <c:ptCount val="5"/>
                <c:pt idx="0">
                  <c:v>5909</c:v>
                </c:pt>
                <c:pt idx="1">
                  <c:v>6285</c:v>
                </c:pt>
                <c:pt idx="2">
                  <c:v>6602</c:v>
                </c:pt>
                <c:pt idx="3">
                  <c:v>6922</c:v>
                </c:pt>
                <c:pt idx="4">
                  <c:v>7188</c:v>
                </c:pt>
              </c:numCache>
            </c:numRef>
          </c:val>
          <c:extLst xmlns:c16r2="http://schemas.microsoft.com/office/drawing/2015/06/chart">
            <c:ext xmlns:c16="http://schemas.microsoft.com/office/drawing/2014/chart" uri="{C3380CC4-5D6E-409C-BE32-E72D297353CC}">
              <c16:uniqueId val="{00000002-AAD1-42AF-A4D6-32A4BBC7C8E3}"/>
            </c:ext>
          </c:extLst>
        </c:ser>
        <c:gapWidth val="55"/>
        <c:overlap val="100"/>
        <c:axId val="10443008"/>
        <c:axId val="10444800"/>
      </c:barChart>
      <c:catAx>
        <c:axId val="10443008"/>
        <c:scaling>
          <c:orientation val="minMax"/>
        </c:scaling>
        <c:axPos val="b"/>
        <c:numFmt formatCode="General" sourceLinked="1"/>
        <c:majorTickMark val="none"/>
        <c:tickLblPos val="nextTo"/>
        <c:txPr>
          <a:bodyPr/>
          <a:lstStyle/>
          <a:p>
            <a:pPr>
              <a:defRPr>
                <a:latin typeface="+mj-lt"/>
              </a:defRPr>
            </a:pPr>
            <a:endParaRPr lang="pl-PL"/>
          </a:p>
        </c:txPr>
        <c:crossAx val="10444800"/>
        <c:crosses val="autoZero"/>
        <c:auto val="1"/>
        <c:lblAlgn val="ctr"/>
        <c:lblOffset val="100"/>
      </c:catAx>
      <c:valAx>
        <c:axId val="10444800"/>
        <c:scaling>
          <c:orientation val="minMax"/>
          <c:max val="34000"/>
          <c:min val="0"/>
        </c:scaling>
        <c:axPos val="l"/>
        <c:majorGridlines/>
        <c:numFmt formatCode="General" sourceLinked="0"/>
        <c:majorTickMark val="none"/>
        <c:tickLblPos val="nextTo"/>
        <c:txPr>
          <a:bodyPr/>
          <a:lstStyle/>
          <a:p>
            <a:pPr>
              <a:defRPr>
                <a:latin typeface="+mj-lt"/>
              </a:defRPr>
            </a:pPr>
            <a:endParaRPr lang="pl-PL"/>
          </a:p>
        </c:txPr>
        <c:crossAx val="10443008"/>
        <c:crosses val="autoZero"/>
        <c:crossBetween val="between"/>
        <c:majorUnit val="2000"/>
      </c:valAx>
      <c:spPr>
        <a:gradFill flip="none" rotWithShape="1">
          <a:gsLst>
            <a:gs pos="0">
              <a:schemeClr val="accent4">
                <a:lumMod val="40000"/>
                <a:lumOff val="60000"/>
              </a:schemeClr>
            </a:gs>
            <a:gs pos="50000">
              <a:srgbClr val="C0504D">
                <a:lumMod val="20000"/>
                <a:lumOff val="80000"/>
              </a:srgbClr>
            </a:gs>
            <a:gs pos="100000">
              <a:srgbClr val="4F81BD">
                <a:tint val="23500"/>
                <a:satMod val="160000"/>
              </a:srgbClr>
            </a:gs>
          </a:gsLst>
          <a:lin ang="16200000" scaled="1"/>
          <a:tileRect/>
        </a:gradFill>
      </c:spPr>
    </c:plotArea>
    <c:legend>
      <c:legendPos val="r"/>
      <c:txPr>
        <a:bodyPr/>
        <a:lstStyle/>
        <a:p>
          <a:pPr>
            <a:defRPr>
              <a:latin typeface="+mj-lt"/>
            </a:defRPr>
          </a:pPr>
          <a:endParaRPr lang="pl-PL"/>
        </a:p>
      </c:txPr>
    </c:legend>
    <c:plotVisOnly val="1"/>
    <c:dispBlanksAs val="gap"/>
  </c:chart>
  <c:spPr>
    <a:gradFill flip="none" rotWithShape="1">
      <a:gsLst>
        <a:gs pos="0">
          <a:schemeClr val="accent4">
            <a:lumMod val="40000"/>
            <a:lumOff val="60000"/>
          </a:schemeClr>
        </a:gs>
        <a:gs pos="50000">
          <a:srgbClr val="C0504D">
            <a:lumMod val="20000"/>
            <a:lumOff val="80000"/>
          </a:srgbClr>
        </a:gs>
        <a:gs pos="100000">
          <a:srgbClr val="4F81BD">
            <a:tint val="23500"/>
            <a:satMod val="160000"/>
          </a:srgbClr>
        </a:gs>
      </a:gsLst>
      <a:lin ang="16200000" scaled="1"/>
      <a:tileRect/>
    </a:gradFill>
    <a:ln>
      <a:noFill/>
    </a:ln>
    <a:effectLst>
      <a:outerShdw blurRad="50800" dist="50800" dir="5400000" algn="ctr" rotWithShape="0">
        <a:schemeClr val="accent2">
          <a:lumMod val="20000"/>
          <a:lumOff val="80000"/>
        </a:scheme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'2'!$A$2</c:f>
              <c:strCache>
                <c:ptCount val="1"/>
                <c:pt idx="0">
                  <c:v>gmina Gryfino</c:v>
                </c:pt>
              </c:strCache>
            </c:strRef>
          </c:tx>
          <c:cat>
            <c:numRef>
              <c:f>'2'!$B$1:$E$1</c:f>
              <c:numCache>
                <c:formatCode>General</c:formatCode>
                <c:ptCount val="4"/>
                <c:pt idx="0">
                  <c:v>2016</c:v>
                </c:pt>
                <c:pt idx="1">
                  <c:v>2017</c:v>
                </c:pt>
                <c:pt idx="2">
                  <c:v>2018</c:v>
                </c:pt>
                <c:pt idx="3">
                  <c:v>2019</c:v>
                </c:pt>
              </c:numCache>
            </c:numRef>
          </c:cat>
          <c:val>
            <c:numRef>
              <c:f>'2'!$B$2:$E$2</c:f>
              <c:numCache>
                <c:formatCode>General</c:formatCode>
                <c:ptCount val="4"/>
                <c:pt idx="0">
                  <c:v>1.37</c:v>
                </c:pt>
                <c:pt idx="1">
                  <c:v>-9.0000000000000024E-2</c:v>
                </c:pt>
                <c:pt idx="2">
                  <c:v>-0.4</c:v>
                </c:pt>
                <c:pt idx="3">
                  <c:v>-2.38</c:v>
                </c:pt>
              </c:numCache>
            </c:numRef>
          </c:val>
          <c:extLst xmlns:c16r2="http://schemas.microsoft.com/office/drawing/2015/06/chart">
            <c:ext xmlns:c16="http://schemas.microsoft.com/office/drawing/2014/chart" uri="{C3380CC4-5D6E-409C-BE32-E72D297353CC}">
              <c16:uniqueId val="{00000000-96FD-42DD-B260-7574DDF93F89}"/>
            </c:ext>
          </c:extLst>
        </c:ser>
        <c:ser>
          <c:idx val="1"/>
          <c:order val="1"/>
          <c:tx>
            <c:strRef>
              <c:f>'2'!$A$3</c:f>
              <c:strCache>
                <c:ptCount val="1"/>
                <c:pt idx="0">
                  <c:v>powiat gryfiński</c:v>
                </c:pt>
              </c:strCache>
            </c:strRef>
          </c:tx>
          <c:cat>
            <c:numRef>
              <c:f>'2'!$B$1:$E$1</c:f>
              <c:numCache>
                <c:formatCode>General</c:formatCode>
                <c:ptCount val="4"/>
                <c:pt idx="0">
                  <c:v>2016</c:v>
                </c:pt>
                <c:pt idx="1">
                  <c:v>2017</c:v>
                </c:pt>
                <c:pt idx="2">
                  <c:v>2018</c:v>
                </c:pt>
                <c:pt idx="3">
                  <c:v>2019</c:v>
                </c:pt>
              </c:numCache>
            </c:numRef>
          </c:cat>
          <c:val>
            <c:numRef>
              <c:f>'2'!$B$3:$E$3</c:f>
              <c:numCache>
                <c:formatCode>General</c:formatCode>
                <c:ptCount val="4"/>
                <c:pt idx="0">
                  <c:v>0.1</c:v>
                </c:pt>
                <c:pt idx="1">
                  <c:v>-0.60000000000000064</c:v>
                </c:pt>
                <c:pt idx="2">
                  <c:v>-2</c:v>
                </c:pt>
                <c:pt idx="3">
                  <c:v>-3.3</c:v>
                </c:pt>
              </c:numCache>
            </c:numRef>
          </c:val>
          <c:extLst xmlns:c16r2="http://schemas.microsoft.com/office/drawing/2015/06/chart">
            <c:ext xmlns:c16="http://schemas.microsoft.com/office/drawing/2014/chart" uri="{C3380CC4-5D6E-409C-BE32-E72D297353CC}">
              <c16:uniqueId val="{00000001-96FD-42DD-B260-7574DDF93F89}"/>
            </c:ext>
          </c:extLst>
        </c:ser>
        <c:ser>
          <c:idx val="2"/>
          <c:order val="2"/>
          <c:tx>
            <c:strRef>
              <c:f>'2'!$A$4</c:f>
              <c:strCache>
                <c:ptCount val="1"/>
                <c:pt idx="0">
                  <c:v>województwo zachodniopomorskie</c:v>
                </c:pt>
              </c:strCache>
            </c:strRef>
          </c:tx>
          <c:cat>
            <c:numRef>
              <c:f>'2'!$B$1:$E$1</c:f>
              <c:numCache>
                <c:formatCode>General</c:formatCode>
                <c:ptCount val="4"/>
                <c:pt idx="0">
                  <c:v>2016</c:v>
                </c:pt>
                <c:pt idx="1">
                  <c:v>2017</c:v>
                </c:pt>
                <c:pt idx="2">
                  <c:v>2018</c:v>
                </c:pt>
                <c:pt idx="3">
                  <c:v>2019</c:v>
                </c:pt>
              </c:numCache>
            </c:numRef>
          </c:cat>
          <c:val>
            <c:numRef>
              <c:f>'2'!$B$4:$E$4</c:f>
              <c:numCache>
                <c:formatCode>General</c:formatCode>
                <c:ptCount val="4"/>
                <c:pt idx="0">
                  <c:v>-0.8</c:v>
                </c:pt>
                <c:pt idx="1">
                  <c:v>-0.9</c:v>
                </c:pt>
                <c:pt idx="2">
                  <c:v>-1.9000000000000001</c:v>
                </c:pt>
                <c:pt idx="3">
                  <c:v>-2.2999999999999998</c:v>
                </c:pt>
              </c:numCache>
            </c:numRef>
          </c:val>
          <c:extLst xmlns:c16r2="http://schemas.microsoft.com/office/drawing/2015/06/chart">
            <c:ext xmlns:c16="http://schemas.microsoft.com/office/drawing/2014/chart" uri="{C3380CC4-5D6E-409C-BE32-E72D297353CC}">
              <c16:uniqueId val="{00000002-96FD-42DD-B260-7574DDF93F89}"/>
            </c:ext>
          </c:extLst>
        </c:ser>
        <c:marker val="1"/>
        <c:axId val="10466048"/>
        <c:axId val="10467584"/>
      </c:lineChart>
      <c:dateAx>
        <c:axId val="10466048"/>
        <c:scaling>
          <c:orientation val="minMax"/>
        </c:scaling>
        <c:axPos val="b"/>
        <c:numFmt formatCode="General" sourceLinked="1"/>
        <c:majorTickMark val="none"/>
        <c:tickLblPos val="low"/>
        <c:crossAx val="10467584"/>
        <c:crosses val="autoZero"/>
        <c:lblOffset val="100"/>
        <c:baseTimeUnit val="days"/>
      </c:dateAx>
      <c:valAx>
        <c:axId val="10467584"/>
        <c:scaling>
          <c:orientation val="minMax"/>
        </c:scaling>
        <c:axPos val="l"/>
        <c:majorGridlines/>
        <c:numFmt formatCode="#,##0.00" sourceLinked="0"/>
        <c:majorTickMark val="none"/>
        <c:tickLblPos val="nextTo"/>
        <c:crossAx val="10466048"/>
        <c:crosses val="autoZero"/>
        <c:crossBetween val="between"/>
      </c:valAx>
      <c:spPr>
        <a:gradFill>
          <a:gsLst>
            <a:gs pos="0">
              <a:schemeClr val="accent1">
                <a:lumMod val="40000"/>
                <a:lumOff val="60000"/>
              </a:schemeClr>
            </a:gs>
            <a:gs pos="50000">
              <a:srgbClr val="C0504D">
                <a:lumMod val="20000"/>
                <a:lumOff val="80000"/>
              </a:srgbClr>
            </a:gs>
            <a:gs pos="100000">
              <a:srgbClr val="4F81BD">
                <a:tint val="23500"/>
                <a:satMod val="160000"/>
              </a:srgbClr>
            </a:gs>
          </a:gsLst>
          <a:lin ang="16200000" scaled="1"/>
        </a:gradFill>
      </c:spPr>
    </c:plotArea>
    <c:legend>
      <c:legendPos val="r"/>
    </c:legend>
    <c:plotVisOnly val="1"/>
    <c:dispBlanksAs val="gap"/>
  </c:chart>
  <c:spPr>
    <a:gradFill>
      <a:gsLst>
        <a:gs pos="0">
          <a:schemeClr val="accent1">
            <a:lumMod val="40000"/>
            <a:lumOff val="60000"/>
          </a:schemeClr>
        </a:gs>
        <a:gs pos="50000">
          <a:srgbClr val="C0504D">
            <a:lumMod val="20000"/>
            <a:lumOff val="80000"/>
          </a:srgbClr>
        </a:gs>
        <a:gs pos="100000">
          <a:srgbClr val="4F81BD">
            <a:tint val="23500"/>
            <a:satMod val="160000"/>
          </a:srgbClr>
        </a:gs>
      </a:gsLst>
      <a:lin ang="16200000" scaled="1"/>
    </a:gra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9.1034403527843463E-2"/>
          <c:y val="4.2174813618383156E-2"/>
          <c:w val="0.88427423844746678"/>
          <c:h val="0.56506000852458238"/>
        </c:manualLayout>
      </c:layout>
      <c:lineChart>
        <c:grouping val="standard"/>
        <c:ser>
          <c:idx val="0"/>
          <c:order val="0"/>
          <c:tx>
            <c:strRef>
              <c:f>'5'!$A$2</c:f>
              <c:strCache>
                <c:ptCount val="1"/>
                <c:pt idx="0">
                  <c:v>UBÓSTWO</c:v>
                </c:pt>
              </c:strCache>
            </c:strRef>
          </c:tx>
          <c:marker>
            <c:symbol val="none"/>
          </c:marker>
          <c:cat>
            <c:numRef>
              <c:f>'5'!$B$1:$F$1</c:f>
              <c:numCache>
                <c:formatCode>General</c:formatCode>
                <c:ptCount val="5"/>
                <c:pt idx="0">
                  <c:v>2015</c:v>
                </c:pt>
                <c:pt idx="1">
                  <c:v>2016</c:v>
                </c:pt>
                <c:pt idx="2">
                  <c:v>2017</c:v>
                </c:pt>
                <c:pt idx="3">
                  <c:v>2018</c:v>
                </c:pt>
                <c:pt idx="4">
                  <c:v>2019</c:v>
                </c:pt>
              </c:numCache>
            </c:numRef>
          </c:cat>
          <c:val>
            <c:numRef>
              <c:f>'5'!$B$2:$F$2</c:f>
              <c:numCache>
                <c:formatCode>General</c:formatCode>
                <c:ptCount val="5"/>
                <c:pt idx="0">
                  <c:v>933</c:v>
                </c:pt>
                <c:pt idx="1">
                  <c:v>796</c:v>
                </c:pt>
                <c:pt idx="2">
                  <c:v>736</c:v>
                </c:pt>
                <c:pt idx="3">
                  <c:v>618</c:v>
                </c:pt>
                <c:pt idx="4">
                  <c:v>610</c:v>
                </c:pt>
              </c:numCache>
            </c:numRef>
          </c:val>
          <c:extLst xmlns:c16r2="http://schemas.microsoft.com/office/drawing/2015/06/chart">
            <c:ext xmlns:c16="http://schemas.microsoft.com/office/drawing/2014/chart" uri="{C3380CC4-5D6E-409C-BE32-E72D297353CC}">
              <c16:uniqueId val="{00000000-109E-4547-B9F1-F6A98584351A}"/>
            </c:ext>
          </c:extLst>
        </c:ser>
        <c:ser>
          <c:idx val="1"/>
          <c:order val="1"/>
          <c:tx>
            <c:strRef>
              <c:f>'5'!$A$3</c:f>
              <c:strCache>
                <c:ptCount val="1"/>
                <c:pt idx="0">
                  <c:v>POTRZEBA OCHRONY MACIERZYŃSTWA</c:v>
                </c:pt>
              </c:strCache>
            </c:strRef>
          </c:tx>
          <c:marker>
            <c:symbol val="none"/>
          </c:marker>
          <c:cat>
            <c:numRef>
              <c:f>'5'!$B$1:$F$1</c:f>
              <c:numCache>
                <c:formatCode>General</c:formatCode>
                <c:ptCount val="5"/>
                <c:pt idx="0">
                  <c:v>2015</c:v>
                </c:pt>
                <c:pt idx="1">
                  <c:v>2016</c:v>
                </c:pt>
                <c:pt idx="2">
                  <c:v>2017</c:v>
                </c:pt>
                <c:pt idx="3">
                  <c:v>2018</c:v>
                </c:pt>
                <c:pt idx="4">
                  <c:v>2019</c:v>
                </c:pt>
              </c:numCache>
            </c:numRef>
          </c:cat>
          <c:val>
            <c:numRef>
              <c:f>'5'!$B$3:$F$3</c:f>
              <c:numCache>
                <c:formatCode>General</c:formatCode>
                <c:ptCount val="5"/>
                <c:pt idx="0">
                  <c:v>375</c:v>
                </c:pt>
                <c:pt idx="1">
                  <c:v>333</c:v>
                </c:pt>
                <c:pt idx="2">
                  <c:v>270</c:v>
                </c:pt>
                <c:pt idx="3">
                  <c:v>224</c:v>
                </c:pt>
                <c:pt idx="4">
                  <c:v>189</c:v>
                </c:pt>
              </c:numCache>
            </c:numRef>
          </c:val>
          <c:extLst xmlns:c16r2="http://schemas.microsoft.com/office/drawing/2015/06/chart">
            <c:ext xmlns:c16="http://schemas.microsoft.com/office/drawing/2014/chart" uri="{C3380CC4-5D6E-409C-BE32-E72D297353CC}">
              <c16:uniqueId val="{00000001-109E-4547-B9F1-F6A98584351A}"/>
            </c:ext>
          </c:extLst>
        </c:ser>
        <c:ser>
          <c:idx val="2"/>
          <c:order val="2"/>
          <c:tx>
            <c:strRef>
              <c:f>'5'!$A$4</c:f>
              <c:strCache>
                <c:ptCount val="1"/>
                <c:pt idx="0">
                  <c:v>BEZROBOCIE</c:v>
                </c:pt>
              </c:strCache>
            </c:strRef>
          </c:tx>
          <c:marker>
            <c:symbol val="none"/>
          </c:marker>
          <c:cat>
            <c:numRef>
              <c:f>'5'!$B$1:$F$1</c:f>
              <c:numCache>
                <c:formatCode>General</c:formatCode>
                <c:ptCount val="5"/>
                <c:pt idx="0">
                  <c:v>2015</c:v>
                </c:pt>
                <c:pt idx="1">
                  <c:v>2016</c:v>
                </c:pt>
                <c:pt idx="2">
                  <c:v>2017</c:v>
                </c:pt>
                <c:pt idx="3">
                  <c:v>2018</c:v>
                </c:pt>
                <c:pt idx="4">
                  <c:v>2019</c:v>
                </c:pt>
              </c:numCache>
            </c:numRef>
          </c:cat>
          <c:val>
            <c:numRef>
              <c:f>'5'!$B$4:$F$4</c:f>
              <c:numCache>
                <c:formatCode>General</c:formatCode>
                <c:ptCount val="5"/>
                <c:pt idx="0">
                  <c:v>500</c:v>
                </c:pt>
                <c:pt idx="1">
                  <c:v>345</c:v>
                </c:pt>
                <c:pt idx="2">
                  <c:v>300</c:v>
                </c:pt>
                <c:pt idx="3">
                  <c:v>206</c:v>
                </c:pt>
                <c:pt idx="4">
                  <c:v>190</c:v>
                </c:pt>
              </c:numCache>
            </c:numRef>
          </c:val>
          <c:extLst xmlns:c16r2="http://schemas.microsoft.com/office/drawing/2015/06/chart">
            <c:ext xmlns:c16="http://schemas.microsoft.com/office/drawing/2014/chart" uri="{C3380CC4-5D6E-409C-BE32-E72D297353CC}">
              <c16:uniqueId val="{00000002-109E-4547-B9F1-F6A98584351A}"/>
            </c:ext>
          </c:extLst>
        </c:ser>
        <c:ser>
          <c:idx val="3"/>
          <c:order val="3"/>
          <c:tx>
            <c:strRef>
              <c:f>'5'!$A$5</c:f>
              <c:strCache>
                <c:ptCount val="1"/>
                <c:pt idx="0">
                  <c:v>NIEPEŁNOSPRAWNOŚĆ</c:v>
                </c:pt>
              </c:strCache>
            </c:strRef>
          </c:tx>
          <c:marker>
            <c:symbol val="none"/>
          </c:marker>
          <c:cat>
            <c:numRef>
              <c:f>'5'!$B$1:$F$1</c:f>
              <c:numCache>
                <c:formatCode>General</c:formatCode>
                <c:ptCount val="5"/>
                <c:pt idx="0">
                  <c:v>2015</c:v>
                </c:pt>
                <c:pt idx="1">
                  <c:v>2016</c:v>
                </c:pt>
                <c:pt idx="2">
                  <c:v>2017</c:v>
                </c:pt>
                <c:pt idx="3">
                  <c:v>2018</c:v>
                </c:pt>
                <c:pt idx="4">
                  <c:v>2019</c:v>
                </c:pt>
              </c:numCache>
            </c:numRef>
          </c:cat>
          <c:val>
            <c:numRef>
              <c:f>'5'!$B$5:$F$5</c:f>
              <c:numCache>
                <c:formatCode>General</c:formatCode>
                <c:ptCount val="5"/>
                <c:pt idx="0">
                  <c:v>632</c:v>
                </c:pt>
                <c:pt idx="1">
                  <c:v>593</c:v>
                </c:pt>
                <c:pt idx="2">
                  <c:v>567</c:v>
                </c:pt>
                <c:pt idx="3">
                  <c:v>487</c:v>
                </c:pt>
                <c:pt idx="4">
                  <c:v>467</c:v>
                </c:pt>
              </c:numCache>
            </c:numRef>
          </c:val>
          <c:extLst xmlns:c16r2="http://schemas.microsoft.com/office/drawing/2015/06/chart">
            <c:ext xmlns:c16="http://schemas.microsoft.com/office/drawing/2014/chart" uri="{C3380CC4-5D6E-409C-BE32-E72D297353CC}">
              <c16:uniqueId val="{00000003-109E-4547-B9F1-F6A98584351A}"/>
            </c:ext>
          </c:extLst>
        </c:ser>
        <c:ser>
          <c:idx val="4"/>
          <c:order val="4"/>
          <c:tx>
            <c:strRef>
              <c:f>'5'!$A$6</c:f>
              <c:strCache>
                <c:ptCount val="1"/>
                <c:pt idx="0">
                  <c:v>BEZRADNOŚĆ W SPRAWACH OPIEK.- WYCHOWAWCZYCH GOSPODARSTWA DOMOWEGO  </c:v>
                </c:pt>
              </c:strCache>
            </c:strRef>
          </c:tx>
          <c:marker>
            <c:symbol val="none"/>
          </c:marker>
          <c:cat>
            <c:numRef>
              <c:f>'5'!$B$1:$F$1</c:f>
              <c:numCache>
                <c:formatCode>General</c:formatCode>
                <c:ptCount val="5"/>
                <c:pt idx="0">
                  <c:v>2015</c:v>
                </c:pt>
                <c:pt idx="1">
                  <c:v>2016</c:v>
                </c:pt>
                <c:pt idx="2">
                  <c:v>2017</c:v>
                </c:pt>
                <c:pt idx="3">
                  <c:v>2018</c:v>
                </c:pt>
                <c:pt idx="4">
                  <c:v>2019</c:v>
                </c:pt>
              </c:numCache>
            </c:numRef>
          </c:cat>
          <c:val>
            <c:numRef>
              <c:f>'5'!$B$6:$F$6</c:f>
              <c:numCache>
                <c:formatCode>General</c:formatCode>
                <c:ptCount val="5"/>
                <c:pt idx="0">
                  <c:v>444</c:v>
                </c:pt>
                <c:pt idx="1">
                  <c:v>247</c:v>
                </c:pt>
                <c:pt idx="2">
                  <c:v>175</c:v>
                </c:pt>
                <c:pt idx="3">
                  <c:v>212</c:v>
                </c:pt>
                <c:pt idx="4">
                  <c:v>242</c:v>
                </c:pt>
              </c:numCache>
            </c:numRef>
          </c:val>
          <c:extLst xmlns:c16r2="http://schemas.microsoft.com/office/drawing/2015/06/chart">
            <c:ext xmlns:c16="http://schemas.microsoft.com/office/drawing/2014/chart" uri="{C3380CC4-5D6E-409C-BE32-E72D297353CC}">
              <c16:uniqueId val="{00000004-109E-4547-B9F1-F6A98584351A}"/>
            </c:ext>
          </c:extLst>
        </c:ser>
        <c:marker val="1"/>
        <c:axId val="10512640"/>
        <c:axId val="10526720"/>
      </c:lineChart>
      <c:catAx>
        <c:axId val="10512640"/>
        <c:scaling>
          <c:orientation val="minMax"/>
        </c:scaling>
        <c:axPos val="b"/>
        <c:numFmt formatCode="General" sourceLinked="1"/>
        <c:majorTickMark val="none"/>
        <c:tickLblPos val="nextTo"/>
        <c:crossAx val="10526720"/>
        <c:crosses val="autoZero"/>
        <c:auto val="1"/>
        <c:lblAlgn val="ctr"/>
        <c:lblOffset val="100"/>
      </c:catAx>
      <c:valAx>
        <c:axId val="10526720"/>
        <c:scaling>
          <c:orientation val="minMax"/>
        </c:scaling>
        <c:axPos val="l"/>
        <c:majorGridlines/>
        <c:numFmt formatCode="General" sourceLinked="1"/>
        <c:majorTickMark val="none"/>
        <c:tickLblPos val="nextTo"/>
        <c:spPr>
          <a:ln w="9525">
            <a:noFill/>
          </a:ln>
        </c:spPr>
        <c:crossAx val="10512640"/>
        <c:crosses val="autoZero"/>
        <c:crossBetween val="between"/>
      </c:valAx>
      <c:spPr>
        <a:gradFill>
          <a:gsLst>
            <a:gs pos="0">
              <a:srgbClr val="FFEFD1"/>
            </a:gs>
            <a:gs pos="64999">
              <a:srgbClr val="F0EBD5"/>
            </a:gs>
            <a:gs pos="100000">
              <a:srgbClr val="D1C39F"/>
            </a:gs>
          </a:gsLst>
          <a:lin ang="5400000" scaled="0"/>
        </a:gradFill>
      </c:spPr>
    </c:plotArea>
    <c:legend>
      <c:legendPos val="b"/>
      <c:layout>
        <c:manualLayout>
          <c:xMode val="edge"/>
          <c:yMode val="edge"/>
          <c:x val="6.1184018664333616E-2"/>
          <c:y val="0.70782690625210365"/>
          <c:w val="0.88212130049400395"/>
          <c:h val="0.27697841188655248"/>
        </c:manualLayout>
      </c:layout>
    </c:legend>
    <c:plotVisOnly val="1"/>
    <c:dispBlanksAs val="gap"/>
  </c:chart>
  <c:spPr>
    <a:gradFill>
      <a:gsLst>
        <a:gs pos="0">
          <a:srgbClr val="FFEFD1"/>
        </a:gs>
        <a:gs pos="64999">
          <a:srgbClr val="F0EBD5"/>
        </a:gs>
        <a:gs pos="100000">
          <a:srgbClr val="D1C39F"/>
        </a:gs>
      </a:gsLst>
      <a:lin ang="5400000" scaled="0"/>
    </a:gra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1"/>
  <c:chart>
    <c:autoTitleDeleted val="1"/>
    <c:plotArea>
      <c:layout/>
      <c:barChart>
        <c:barDir val="col"/>
        <c:grouping val="clustered"/>
        <c:ser>
          <c:idx val="0"/>
          <c:order val="0"/>
          <c:spPr>
            <a:gradFill>
              <a:gsLst>
                <a:gs pos="0">
                  <a:schemeClr val="dk1">
                    <a:tint val="88500"/>
                  </a:schemeClr>
                </a:gs>
                <a:gs pos="100000">
                  <a:schemeClr val="dk1">
                    <a:tint val="88500"/>
                    <a:lumMod val="84000"/>
                  </a:schemeClr>
                </a:gs>
              </a:gsLst>
              <a:lin ang="5400000" scaled="1"/>
            </a:gra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Arkusz1!$A$3:$E$3</c:f>
              <c:numCache>
                <c:formatCode>General</c:formatCode>
                <c:ptCount val="5"/>
                <c:pt idx="0">
                  <c:v>2015</c:v>
                </c:pt>
                <c:pt idx="1">
                  <c:v>2016</c:v>
                </c:pt>
                <c:pt idx="2">
                  <c:v>2017</c:v>
                </c:pt>
                <c:pt idx="3">
                  <c:v>2018</c:v>
                </c:pt>
                <c:pt idx="4">
                  <c:v>2019</c:v>
                </c:pt>
              </c:numCache>
            </c:numRef>
          </c:cat>
          <c:val>
            <c:numRef>
              <c:f>Arkusz1!$A$4:$E$4</c:f>
              <c:numCache>
                <c:formatCode>General</c:formatCode>
                <c:ptCount val="5"/>
                <c:pt idx="0">
                  <c:v>349</c:v>
                </c:pt>
                <c:pt idx="1">
                  <c:v>488</c:v>
                </c:pt>
                <c:pt idx="2">
                  <c:v>557</c:v>
                </c:pt>
                <c:pt idx="3">
                  <c:v>414</c:v>
                </c:pt>
                <c:pt idx="4">
                  <c:v>422</c:v>
                </c:pt>
              </c:numCache>
            </c:numRef>
          </c:val>
          <c:extLst xmlns:c16r2="http://schemas.microsoft.com/office/drawing/2015/06/chart">
            <c:ext xmlns:c16="http://schemas.microsoft.com/office/drawing/2014/chart" uri="{C3380CC4-5D6E-409C-BE32-E72D297353CC}">
              <c16:uniqueId val="{00000000-9AEC-4167-8910-8622331E7AC8}"/>
            </c:ext>
          </c:extLst>
        </c:ser>
        <c:dLbls>
          <c:showVal val="1"/>
        </c:dLbls>
        <c:gapWidth val="41"/>
        <c:axId val="36787328"/>
        <c:axId val="36788864"/>
      </c:barChart>
      <c:catAx>
        <c:axId val="3678732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pl-PL"/>
          </a:p>
        </c:txPr>
        <c:crossAx val="36788864"/>
        <c:crosses val="autoZero"/>
        <c:auto val="1"/>
        <c:lblAlgn val="ctr"/>
        <c:lblOffset val="100"/>
      </c:catAx>
      <c:valAx>
        <c:axId val="36788864"/>
        <c:scaling>
          <c:orientation val="minMax"/>
        </c:scaling>
        <c:delete val="1"/>
        <c:axPos val="l"/>
        <c:numFmt formatCode="General" sourceLinked="1"/>
        <c:majorTickMark val="none"/>
        <c:tickLblPos val="none"/>
        <c:crossAx val="36787328"/>
        <c:crosses val="autoZero"/>
        <c:crossBetween val="between"/>
      </c:valAx>
      <c:spPr>
        <a:noFill/>
        <a:ln>
          <a:noFill/>
        </a:ln>
        <a:effectLst/>
      </c:spPr>
    </c:plotArea>
    <c:plotVisOnly val="1"/>
    <c:dispBlanksAs val="gap"/>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1"/>
  <c:chart>
    <c:autoTitleDeleted val="1"/>
    <c:plotArea>
      <c:layout/>
      <c:barChart>
        <c:barDir val="col"/>
        <c:grouping val="clustered"/>
        <c:ser>
          <c:idx val="0"/>
          <c:order val="0"/>
          <c:spPr>
            <a:gradFill>
              <a:gsLst>
                <a:gs pos="0">
                  <a:schemeClr val="dk1">
                    <a:tint val="88500"/>
                  </a:schemeClr>
                </a:gs>
                <a:gs pos="100000">
                  <a:schemeClr val="dk1">
                    <a:tint val="88500"/>
                    <a:lumMod val="84000"/>
                  </a:schemeClr>
                </a:gs>
              </a:gsLst>
              <a:lin ang="5400000" scaled="1"/>
            </a:gra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Arkusz1!$A$24:$E$24</c:f>
              <c:numCache>
                <c:formatCode>General</c:formatCode>
                <c:ptCount val="5"/>
                <c:pt idx="0">
                  <c:v>2015</c:v>
                </c:pt>
                <c:pt idx="1">
                  <c:v>2016</c:v>
                </c:pt>
                <c:pt idx="2">
                  <c:v>2017</c:v>
                </c:pt>
                <c:pt idx="3">
                  <c:v>2018</c:v>
                </c:pt>
                <c:pt idx="4">
                  <c:v>2019</c:v>
                </c:pt>
              </c:numCache>
            </c:numRef>
          </c:cat>
          <c:val>
            <c:numRef>
              <c:f>Arkusz1!$A$25:$E$25</c:f>
              <c:numCache>
                <c:formatCode>General</c:formatCode>
                <c:ptCount val="5"/>
                <c:pt idx="0">
                  <c:v>428</c:v>
                </c:pt>
                <c:pt idx="1">
                  <c:v>632</c:v>
                </c:pt>
                <c:pt idx="2">
                  <c:v>644</c:v>
                </c:pt>
                <c:pt idx="3">
                  <c:v>672</c:v>
                </c:pt>
                <c:pt idx="4">
                  <c:v>712</c:v>
                </c:pt>
              </c:numCache>
            </c:numRef>
          </c:val>
          <c:extLst xmlns:c16r2="http://schemas.microsoft.com/office/drawing/2015/06/chart">
            <c:ext xmlns:c16="http://schemas.microsoft.com/office/drawing/2014/chart" uri="{C3380CC4-5D6E-409C-BE32-E72D297353CC}">
              <c16:uniqueId val="{00000000-95AD-448D-AE30-0D7E10FD842F}"/>
            </c:ext>
          </c:extLst>
        </c:ser>
        <c:dLbls>
          <c:showVal val="1"/>
        </c:dLbls>
        <c:gapWidth val="41"/>
        <c:axId val="36800768"/>
        <c:axId val="36810752"/>
      </c:barChart>
      <c:catAx>
        <c:axId val="3680076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pl-PL"/>
          </a:p>
        </c:txPr>
        <c:crossAx val="36810752"/>
        <c:crosses val="autoZero"/>
        <c:auto val="1"/>
        <c:lblAlgn val="ctr"/>
        <c:lblOffset val="100"/>
      </c:catAx>
      <c:valAx>
        <c:axId val="36810752"/>
        <c:scaling>
          <c:orientation val="minMax"/>
        </c:scaling>
        <c:delete val="1"/>
        <c:axPos val="l"/>
        <c:numFmt formatCode="General" sourceLinked="1"/>
        <c:majorTickMark val="none"/>
        <c:tickLblPos val="none"/>
        <c:crossAx val="36800768"/>
        <c:crosses val="autoZero"/>
        <c:crossBetween val="between"/>
      </c:valAx>
      <c:spPr>
        <a:noFill/>
        <a:ln>
          <a:noFill/>
        </a:ln>
        <a:effectLst/>
      </c:spPr>
    </c:plotArea>
    <c:plotVisOnly val="1"/>
    <c:dispBlanksAs val="gap"/>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pl-PL"/>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9EC234-E1F5-4F36-AA65-999101947B4A}" type="doc">
      <dgm:prSet loTypeId="urn:microsoft.com/office/officeart/2005/8/layout/hList1" loCatId="list" qsTypeId="urn:microsoft.com/office/officeart/2005/8/quickstyle/simple5" qsCatId="simple" csTypeId="urn:microsoft.com/office/officeart/2005/8/colors/accent1_2" csCatId="accent1" phldr="1"/>
      <dgm:spPr/>
      <dgm:t>
        <a:bodyPr/>
        <a:lstStyle/>
        <a:p>
          <a:endParaRPr lang="pl-PL"/>
        </a:p>
      </dgm:t>
    </dgm:pt>
    <dgm:pt modelId="{DDB919F5-9DCA-41D8-B142-753984D3891E}">
      <dgm:prSet phldrT="[Tekst]" custT="1"/>
      <dgm:spPr/>
      <dgm:t>
        <a:bodyPr/>
        <a:lstStyle/>
        <a:p>
          <a:r>
            <a:rPr lang="pl-PL" sz="1200" b="1">
              <a:latin typeface="+mj-lt"/>
            </a:rPr>
            <a:t>CS1. Ciągły</a:t>
          </a:r>
          <a:r>
            <a:rPr lang="pl-PL" sz="1200"/>
            <a:t> </a:t>
          </a:r>
          <a:r>
            <a:rPr lang="pl-PL" sz="1200" b="1">
              <a:latin typeface="+mj-lt"/>
            </a:rPr>
            <a:t> rozwój usług społecznych</a:t>
          </a:r>
        </a:p>
      </dgm:t>
    </dgm:pt>
    <dgm:pt modelId="{C7329157-F79E-4702-979D-59C20258857E}" type="parTrans" cxnId="{248B904F-F18A-4119-9426-CCF006993514}">
      <dgm:prSet/>
      <dgm:spPr/>
      <dgm:t>
        <a:bodyPr/>
        <a:lstStyle/>
        <a:p>
          <a:endParaRPr lang="pl-PL"/>
        </a:p>
      </dgm:t>
    </dgm:pt>
    <dgm:pt modelId="{C4082F91-3880-411C-A4DA-D53F2676BF4A}" type="sibTrans" cxnId="{248B904F-F18A-4119-9426-CCF006993514}">
      <dgm:prSet/>
      <dgm:spPr/>
      <dgm:t>
        <a:bodyPr/>
        <a:lstStyle/>
        <a:p>
          <a:endParaRPr lang="pl-PL"/>
        </a:p>
      </dgm:t>
    </dgm:pt>
    <dgm:pt modelId="{0F938FB8-2EF7-4618-98CD-32824965A324}">
      <dgm:prSet phldrT="[Tekst]" custT="1"/>
      <dgm:spPr/>
      <dgm:t>
        <a:bodyPr/>
        <a:lstStyle/>
        <a:p>
          <a:r>
            <a:rPr lang="pl-PL" sz="1100">
              <a:latin typeface="+mj-lt"/>
            </a:rPr>
            <a:t>1.1. Wspieranie grup narażonych na wykluczenie społeczne</a:t>
          </a:r>
        </a:p>
      </dgm:t>
    </dgm:pt>
    <dgm:pt modelId="{EB1F01E4-AC9B-4A93-AB1F-12E7F8C864FC}" type="parTrans" cxnId="{E3C1F255-935B-422D-8AD6-BDC622E9BC9D}">
      <dgm:prSet/>
      <dgm:spPr/>
      <dgm:t>
        <a:bodyPr/>
        <a:lstStyle/>
        <a:p>
          <a:endParaRPr lang="pl-PL"/>
        </a:p>
      </dgm:t>
    </dgm:pt>
    <dgm:pt modelId="{CA5371A1-E2C7-4D37-86A4-83F23A97AB26}" type="sibTrans" cxnId="{E3C1F255-935B-422D-8AD6-BDC622E9BC9D}">
      <dgm:prSet/>
      <dgm:spPr/>
      <dgm:t>
        <a:bodyPr/>
        <a:lstStyle/>
        <a:p>
          <a:endParaRPr lang="pl-PL"/>
        </a:p>
      </dgm:t>
    </dgm:pt>
    <dgm:pt modelId="{A486C68C-B17A-494F-BF41-E358B2ACF8B1}">
      <dgm:prSet phldrT="[Tekst]" custT="1"/>
      <dgm:spPr/>
      <dgm:t>
        <a:bodyPr/>
        <a:lstStyle/>
        <a:p>
          <a:r>
            <a:rPr lang="pl-PL" sz="1100">
              <a:latin typeface="+mj-lt"/>
            </a:rPr>
            <a:t>1.2. Wspieranie rodzin i eliminowanie dysfunkcji</a:t>
          </a:r>
        </a:p>
      </dgm:t>
    </dgm:pt>
    <dgm:pt modelId="{E718387E-6DF9-4E71-899F-AFB9B94F1633}" type="parTrans" cxnId="{23CB2B74-9FBC-4A2F-A6AA-E90D6235D828}">
      <dgm:prSet/>
      <dgm:spPr/>
      <dgm:t>
        <a:bodyPr/>
        <a:lstStyle/>
        <a:p>
          <a:endParaRPr lang="pl-PL"/>
        </a:p>
      </dgm:t>
    </dgm:pt>
    <dgm:pt modelId="{7FA003F9-5A1C-4BFD-A0B3-3E6DBA30551B}" type="sibTrans" cxnId="{23CB2B74-9FBC-4A2F-A6AA-E90D6235D828}">
      <dgm:prSet/>
      <dgm:spPr/>
      <dgm:t>
        <a:bodyPr/>
        <a:lstStyle/>
        <a:p>
          <a:endParaRPr lang="pl-PL"/>
        </a:p>
      </dgm:t>
    </dgm:pt>
    <dgm:pt modelId="{7FB2CBCA-FBC0-4E51-9F6F-C2771C0057AF}">
      <dgm:prSet phldrT="[Tekst]" custT="1"/>
      <dgm:spPr/>
      <dgm:t>
        <a:bodyPr/>
        <a:lstStyle/>
        <a:p>
          <a:r>
            <a:rPr lang="pl-PL" sz="1200" b="1">
              <a:latin typeface="+mj-lt"/>
            </a:rPr>
            <a:t>CS2. Budowa koalicji społecznej na rzecz rozwiązywania problemów społecznych</a:t>
          </a:r>
        </a:p>
      </dgm:t>
    </dgm:pt>
    <dgm:pt modelId="{48467EE7-6463-4DAE-98A8-89F180AC9434}" type="parTrans" cxnId="{67F3994B-C953-419F-B4FF-D07D15724CF1}">
      <dgm:prSet/>
      <dgm:spPr/>
      <dgm:t>
        <a:bodyPr/>
        <a:lstStyle/>
        <a:p>
          <a:endParaRPr lang="pl-PL"/>
        </a:p>
      </dgm:t>
    </dgm:pt>
    <dgm:pt modelId="{3673A386-1088-4D09-B391-B5B9D90706AE}" type="sibTrans" cxnId="{67F3994B-C953-419F-B4FF-D07D15724CF1}">
      <dgm:prSet/>
      <dgm:spPr/>
      <dgm:t>
        <a:bodyPr/>
        <a:lstStyle/>
        <a:p>
          <a:endParaRPr lang="pl-PL"/>
        </a:p>
      </dgm:t>
    </dgm:pt>
    <dgm:pt modelId="{716E4EFF-5FC3-44DF-85CD-D8B07405CE44}">
      <dgm:prSet phldrT="[Tekst]" custT="1"/>
      <dgm:spPr/>
      <dgm:t>
        <a:bodyPr/>
        <a:lstStyle/>
        <a:p>
          <a:r>
            <a:rPr lang="pl-PL" sz="1100">
              <a:latin typeface="+mj-lt"/>
            </a:rPr>
            <a:t>2.1. Wspieranie profesjonalizacji organizacji pozarządowych z terenu gminy</a:t>
          </a:r>
        </a:p>
      </dgm:t>
    </dgm:pt>
    <dgm:pt modelId="{4B474274-EFEB-4D68-85C7-758BEF521669}" type="parTrans" cxnId="{B962DA22-FCFA-4983-916B-DB5A191E3ABE}">
      <dgm:prSet/>
      <dgm:spPr/>
      <dgm:t>
        <a:bodyPr/>
        <a:lstStyle/>
        <a:p>
          <a:endParaRPr lang="pl-PL"/>
        </a:p>
      </dgm:t>
    </dgm:pt>
    <dgm:pt modelId="{C438CE1D-019B-461A-8BCA-0E4F704E3569}" type="sibTrans" cxnId="{B962DA22-FCFA-4983-916B-DB5A191E3ABE}">
      <dgm:prSet/>
      <dgm:spPr/>
      <dgm:t>
        <a:bodyPr/>
        <a:lstStyle/>
        <a:p>
          <a:endParaRPr lang="pl-PL"/>
        </a:p>
      </dgm:t>
    </dgm:pt>
    <dgm:pt modelId="{ECC0330E-B1A6-4B89-8307-35A2DFBC7D38}">
      <dgm:prSet phldrT="[Tekst]" custT="1"/>
      <dgm:spPr/>
      <dgm:t>
        <a:bodyPr/>
        <a:lstStyle/>
        <a:p>
          <a:r>
            <a:rPr lang="pl-PL" sz="1100">
              <a:latin typeface="+mj-lt"/>
            </a:rPr>
            <a:t>2.2. Zaangażowanie mieszkańców do pomocy innym</a:t>
          </a:r>
        </a:p>
      </dgm:t>
    </dgm:pt>
    <dgm:pt modelId="{49A3854A-4AB6-4631-BFF5-CE7A0023B3B2}" type="parTrans" cxnId="{E3160AE7-9284-480A-8B3B-02F32DF5D885}">
      <dgm:prSet/>
      <dgm:spPr/>
      <dgm:t>
        <a:bodyPr/>
        <a:lstStyle/>
        <a:p>
          <a:endParaRPr lang="pl-PL"/>
        </a:p>
      </dgm:t>
    </dgm:pt>
    <dgm:pt modelId="{84D02965-4559-411C-A78D-D337ED59A318}" type="sibTrans" cxnId="{E3160AE7-9284-480A-8B3B-02F32DF5D885}">
      <dgm:prSet/>
      <dgm:spPr/>
      <dgm:t>
        <a:bodyPr/>
        <a:lstStyle/>
        <a:p>
          <a:endParaRPr lang="pl-PL"/>
        </a:p>
      </dgm:t>
    </dgm:pt>
    <dgm:pt modelId="{FFE53962-9983-4531-9F8B-03A06CC2FE38}">
      <dgm:prSet phldrT="[Tekst]" custT="1"/>
      <dgm:spPr/>
      <dgm:t>
        <a:bodyPr/>
        <a:lstStyle/>
        <a:p>
          <a:r>
            <a:rPr lang="pl-PL" sz="1100">
              <a:latin typeface="+mj-lt"/>
            </a:rPr>
            <a:t>1.3. Profesjonalizacja działań kadr pomocy społecznej oraz osób je wspierających</a:t>
          </a:r>
        </a:p>
      </dgm:t>
    </dgm:pt>
    <dgm:pt modelId="{2E0DF76E-EAD2-4685-9836-7D063563FA30}" type="parTrans" cxnId="{A33038CF-2D02-4307-9BDF-13191DCB94FF}">
      <dgm:prSet/>
      <dgm:spPr/>
      <dgm:t>
        <a:bodyPr/>
        <a:lstStyle/>
        <a:p>
          <a:endParaRPr lang="pl-PL"/>
        </a:p>
      </dgm:t>
    </dgm:pt>
    <dgm:pt modelId="{A45F189E-65C5-4854-AD18-5D4EAA1C2B30}" type="sibTrans" cxnId="{A33038CF-2D02-4307-9BDF-13191DCB94FF}">
      <dgm:prSet/>
      <dgm:spPr/>
      <dgm:t>
        <a:bodyPr/>
        <a:lstStyle/>
        <a:p>
          <a:endParaRPr lang="pl-PL"/>
        </a:p>
      </dgm:t>
    </dgm:pt>
    <dgm:pt modelId="{BA5B8C83-1452-4084-AE6B-EFE9E31A10C2}">
      <dgm:prSet phldrT="[Tekst]" custT="1"/>
      <dgm:spPr/>
      <dgm:t>
        <a:bodyPr/>
        <a:lstStyle/>
        <a:p>
          <a:r>
            <a:rPr lang="pl-PL" sz="1100">
              <a:latin typeface="+mj-lt"/>
            </a:rPr>
            <a:t>2.3. Promowanie aktywności społecznej i zaangażowania w sprawy lokalne</a:t>
          </a:r>
        </a:p>
      </dgm:t>
    </dgm:pt>
    <dgm:pt modelId="{B8581E65-1E17-47AB-9FA3-F698C26C4E4C}" type="parTrans" cxnId="{B79484A4-C8B6-476B-91CC-EACEDBF5A776}">
      <dgm:prSet/>
      <dgm:spPr/>
      <dgm:t>
        <a:bodyPr/>
        <a:lstStyle/>
        <a:p>
          <a:endParaRPr lang="pl-PL"/>
        </a:p>
      </dgm:t>
    </dgm:pt>
    <dgm:pt modelId="{CC88C996-CD16-46E1-B85B-B817C463B02E}" type="sibTrans" cxnId="{B79484A4-C8B6-476B-91CC-EACEDBF5A776}">
      <dgm:prSet/>
      <dgm:spPr/>
      <dgm:t>
        <a:bodyPr/>
        <a:lstStyle/>
        <a:p>
          <a:endParaRPr lang="pl-PL"/>
        </a:p>
      </dgm:t>
    </dgm:pt>
    <dgm:pt modelId="{0B8A498E-F87E-4D0D-8850-2DEF608814C2}" type="pres">
      <dgm:prSet presAssocID="{ED9EC234-E1F5-4F36-AA65-999101947B4A}" presName="Name0" presStyleCnt="0">
        <dgm:presLayoutVars>
          <dgm:dir/>
          <dgm:animLvl val="lvl"/>
          <dgm:resizeHandles val="exact"/>
        </dgm:presLayoutVars>
      </dgm:prSet>
      <dgm:spPr/>
      <dgm:t>
        <a:bodyPr/>
        <a:lstStyle/>
        <a:p>
          <a:endParaRPr lang="pl-PL"/>
        </a:p>
      </dgm:t>
    </dgm:pt>
    <dgm:pt modelId="{1A40D658-6608-4376-B281-8CE6558067A1}" type="pres">
      <dgm:prSet presAssocID="{DDB919F5-9DCA-41D8-B142-753984D3891E}" presName="composite" presStyleCnt="0"/>
      <dgm:spPr/>
    </dgm:pt>
    <dgm:pt modelId="{D88C2387-E7EB-429A-B67B-3BBD300221BA}" type="pres">
      <dgm:prSet presAssocID="{DDB919F5-9DCA-41D8-B142-753984D3891E}" presName="parTx" presStyleLbl="alignNode1" presStyleIdx="0" presStyleCnt="2">
        <dgm:presLayoutVars>
          <dgm:chMax val="0"/>
          <dgm:chPref val="0"/>
          <dgm:bulletEnabled val="1"/>
        </dgm:presLayoutVars>
      </dgm:prSet>
      <dgm:spPr/>
      <dgm:t>
        <a:bodyPr/>
        <a:lstStyle/>
        <a:p>
          <a:endParaRPr lang="pl-PL"/>
        </a:p>
      </dgm:t>
    </dgm:pt>
    <dgm:pt modelId="{B43746DF-AC9B-4E00-B3DC-455511265F1A}" type="pres">
      <dgm:prSet presAssocID="{DDB919F5-9DCA-41D8-B142-753984D3891E}" presName="desTx" presStyleLbl="alignAccFollowNode1" presStyleIdx="0" presStyleCnt="2">
        <dgm:presLayoutVars>
          <dgm:bulletEnabled val="1"/>
        </dgm:presLayoutVars>
      </dgm:prSet>
      <dgm:spPr/>
      <dgm:t>
        <a:bodyPr/>
        <a:lstStyle/>
        <a:p>
          <a:endParaRPr lang="pl-PL"/>
        </a:p>
      </dgm:t>
    </dgm:pt>
    <dgm:pt modelId="{F8E3E2BF-9755-4100-A2AB-63F4B3715044}" type="pres">
      <dgm:prSet presAssocID="{C4082F91-3880-411C-A4DA-D53F2676BF4A}" presName="space" presStyleCnt="0"/>
      <dgm:spPr/>
    </dgm:pt>
    <dgm:pt modelId="{3C4E1831-BED2-4878-8F2B-3CDECE749B66}" type="pres">
      <dgm:prSet presAssocID="{7FB2CBCA-FBC0-4E51-9F6F-C2771C0057AF}" presName="composite" presStyleCnt="0"/>
      <dgm:spPr/>
    </dgm:pt>
    <dgm:pt modelId="{B8BF3B30-1D3A-4B9A-81BE-1F7D8C1FF4D7}" type="pres">
      <dgm:prSet presAssocID="{7FB2CBCA-FBC0-4E51-9F6F-C2771C0057AF}" presName="parTx" presStyleLbl="alignNode1" presStyleIdx="1" presStyleCnt="2">
        <dgm:presLayoutVars>
          <dgm:chMax val="0"/>
          <dgm:chPref val="0"/>
          <dgm:bulletEnabled val="1"/>
        </dgm:presLayoutVars>
      </dgm:prSet>
      <dgm:spPr/>
      <dgm:t>
        <a:bodyPr/>
        <a:lstStyle/>
        <a:p>
          <a:endParaRPr lang="pl-PL"/>
        </a:p>
      </dgm:t>
    </dgm:pt>
    <dgm:pt modelId="{B1BB60E7-1821-4FF5-9736-CDC22E39D9AA}" type="pres">
      <dgm:prSet presAssocID="{7FB2CBCA-FBC0-4E51-9F6F-C2771C0057AF}" presName="desTx" presStyleLbl="alignAccFollowNode1" presStyleIdx="1" presStyleCnt="2">
        <dgm:presLayoutVars>
          <dgm:bulletEnabled val="1"/>
        </dgm:presLayoutVars>
      </dgm:prSet>
      <dgm:spPr/>
      <dgm:t>
        <a:bodyPr/>
        <a:lstStyle/>
        <a:p>
          <a:endParaRPr lang="pl-PL"/>
        </a:p>
      </dgm:t>
    </dgm:pt>
  </dgm:ptLst>
  <dgm:cxnLst>
    <dgm:cxn modelId="{1B50167A-C2C5-46C1-AFDF-123A66F51322}" type="presOf" srcId="{FFE53962-9983-4531-9F8B-03A06CC2FE38}" destId="{B43746DF-AC9B-4E00-B3DC-455511265F1A}" srcOrd="0" destOrd="2" presId="urn:microsoft.com/office/officeart/2005/8/layout/hList1"/>
    <dgm:cxn modelId="{67F3994B-C953-419F-B4FF-D07D15724CF1}" srcId="{ED9EC234-E1F5-4F36-AA65-999101947B4A}" destId="{7FB2CBCA-FBC0-4E51-9F6F-C2771C0057AF}" srcOrd="1" destOrd="0" parTransId="{48467EE7-6463-4DAE-98A8-89F180AC9434}" sibTransId="{3673A386-1088-4D09-B391-B5B9D90706AE}"/>
    <dgm:cxn modelId="{23CB2B74-9FBC-4A2F-A6AA-E90D6235D828}" srcId="{DDB919F5-9DCA-41D8-B142-753984D3891E}" destId="{A486C68C-B17A-494F-BF41-E358B2ACF8B1}" srcOrd="1" destOrd="0" parTransId="{E718387E-6DF9-4E71-899F-AFB9B94F1633}" sibTransId="{7FA003F9-5A1C-4BFD-A0B3-3E6DBA30551B}"/>
    <dgm:cxn modelId="{248B904F-F18A-4119-9426-CCF006993514}" srcId="{ED9EC234-E1F5-4F36-AA65-999101947B4A}" destId="{DDB919F5-9DCA-41D8-B142-753984D3891E}" srcOrd="0" destOrd="0" parTransId="{C7329157-F79E-4702-979D-59C20258857E}" sibTransId="{C4082F91-3880-411C-A4DA-D53F2676BF4A}"/>
    <dgm:cxn modelId="{B962DA22-FCFA-4983-916B-DB5A191E3ABE}" srcId="{7FB2CBCA-FBC0-4E51-9F6F-C2771C0057AF}" destId="{716E4EFF-5FC3-44DF-85CD-D8B07405CE44}" srcOrd="0" destOrd="0" parTransId="{4B474274-EFEB-4D68-85C7-758BEF521669}" sibTransId="{C438CE1D-019B-461A-8BCA-0E4F704E3569}"/>
    <dgm:cxn modelId="{E3160AE7-9284-480A-8B3B-02F32DF5D885}" srcId="{7FB2CBCA-FBC0-4E51-9F6F-C2771C0057AF}" destId="{ECC0330E-B1A6-4B89-8307-35A2DFBC7D38}" srcOrd="1" destOrd="0" parTransId="{49A3854A-4AB6-4631-BFF5-CE7A0023B3B2}" sibTransId="{84D02965-4559-411C-A78D-D337ED59A318}"/>
    <dgm:cxn modelId="{F5AD4C86-C227-45CB-9F47-BE20CF24E4F4}" type="presOf" srcId="{BA5B8C83-1452-4084-AE6B-EFE9E31A10C2}" destId="{B1BB60E7-1821-4FF5-9736-CDC22E39D9AA}" srcOrd="0" destOrd="2" presId="urn:microsoft.com/office/officeart/2005/8/layout/hList1"/>
    <dgm:cxn modelId="{A33038CF-2D02-4307-9BDF-13191DCB94FF}" srcId="{DDB919F5-9DCA-41D8-B142-753984D3891E}" destId="{FFE53962-9983-4531-9F8B-03A06CC2FE38}" srcOrd="2" destOrd="0" parTransId="{2E0DF76E-EAD2-4685-9836-7D063563FA30}" sibTransId="{A45F189E-65C5-4854-AD18-5D4EAA1C2B30}"/>
    <dgm:cxn modelId="{E3C1F255-935B-422D-8AD6-BDC622E9BC9D}" srcId="{DDB919F5-9DCA-41D8-B142-753984D3891E}" destId="{0F938FB8-2EF7-4618-98CD-32824965A324}" srcOrd="0" destOrd="0" parTransId="{EB1F01E4-AC9B-4A93-AB1F-12E7F8C864FC}" sibTransId="{CA5371A1-E2C7-4D37-86A4-83F23A97AB26}"/>
    <dgm:cxn modelId="{6944E94A-9601-4503-9EFD-30497DD01D71}" type="presOf" srcId="{ED9EC234-E1F5-4F36-AA65-999101947B4A}" destId="{0B8A498E-F87E-4D0D-8850-2DEF608814C2}" srcOrd="0" destOrd="0" presId="urn:microsoft.com/office/officeart/2005/8/layout/hList1"/>
    <dgm:cxn modelId="{8F219F3C-A418-4555-95FA-0D96F255927E}" type="presOf" srcId="{716E4EFF-5FC3-44DF-85CD-D8B07405CE44}" destId="{B1BB60E7-1821-4FF5-9736-CDC22E39D9AA}" srcOrd="0" destOrd="0" presId="urn:microsoft.com/office/officeart/2005/8/layout/hList1"/>
    <dgm:cxn modelId="{B79484A4-C8B6-476B-91CC-EACEDBF5A776}" srcId="{7FB2CBCA-FBC0-4E51-9F6F-C2771C0057AF}" destId="{BA5B8C83-1452-4084-AE6B-EFE9E31A10C2}" srcOrd="2" destOrd="0" parTransId="{B8581E65-1E17-47AB-9FA3-F698C26C4E4C}" sibTransId="{CC88C996-CD16-46E1-B85B-B817C463B02E}"/>
    <dgm:cxn modelId="{26E97313-02B5-4E0C-972B-67D1566A76BB}" type="presOf" srcId="{7FB2CBCA-FBC0-4E51-9F6F-C2771C0057AF}" destId="{B8BF3B30-1D3A-4B9A-81BE-1F7D8C1FF4D7}" srcOrd="0" destOrd="0" presId="urn:microsoft.com/office/officeart/2005/8/layout/hList1"/>
    <dgm:cxn modelId="{AFAAD5F0-159A-4FB6-8C33-05BB1C5C88C1}" type="presOf" srcId="{0F938FB8-2EF7-4618-98CD-32824965A324}" destId="{B43746DF-AC9B-4E00-B3DC-455511265F1A}" srcOrd="0" destOrd="0" presId="urn:microsoft.com/office/officeart/2005/8/layout/hList1"/>
    <dgm:cxn modelId="{8F48623B-8297-4AC0-AA82-F7B9142E7309}" type="presOf" srcId="{A486C68C-B17A-494F-BF41-E358B2ACF8B1}" destId="{B43746DF-AC9B-4E00-B3DC-455511265F1A}" srcOrd="0" destOrd="1" presId="urn:microsoft.com/office/officeart/2005/8/layout/hList1"/>
    <dgm:cxn modelId="{03E21CE3-E8AE-404E-BC2D-BB11584E393E}" type="presOf" srcId="{ECC0330E-B1A6-4B89-8307-35A2DFBC7D38}" destId="{B1BB60E7-1821-4FF5-9736-CDC22E39D9AA}" srcOrd="0" destOrd="1" presId="urn:microsoft.com/office/officeart/2005/8/layout/hList1"/>
    <dgm:cxn modelId="{FA192203-DF4C-4A7B-9FA1-B050956900A0}" type="presOf" srcId="{DDB919F5-9DCA-41D8-B142-753984D3891E}" destId="{D88C2387-E7EB-429A-B67B-3BBD300221BA}" srcOrd="0" destOrd="0" presId="urn:microsoft.com/office/officeart/2005/8/layout/hList1"/>
    <dgm:cxn modelId="{60B9AB9A-3E4B-42DD-8EF3-124F2A94B1CB}" type="presParOf" srcId="{0B8A498E-F87E-4D0D-8850-2DEF608814C2}" destId="{1A40D658-6608-4376-B281-8CE6558067A1}" srcOrd="0" destOrd="0" presId="urn:microsoft.com/office/officeart/2005/8/layout/hList1"/>
    <dgm:cxn modelId="{327B8116-8A4C-4D5C-B7AC-1E4406787A0E}" type="presParOf" srcId="{1A40D658-6608-4376-B281-8CE6558067A1}" destId="{D88C2387-E7EB-429A-B67B-3BBD300221BA}" srcOrd="0" destOrd="0" presId="urn:microsoft.com/office/officeart/2005/8/layout/hList1"/>
    <dgm:cxn modelId="{8D4FA9C1-4CF4-4D85-A52A-6DF363BBD618}" type="presParOf" srcId="{1A40D658-6608-4376-B281-8CE6558067A1}" destId="{B43746DF-AC9B-4E00-B3DC-455511265F1A}" srcOrd="1" destOrd="0" presId="urn:microsoft.com/office/officeart/2005/8/layout/hList1"/>
    <dgm:cxn modelId="{BB7B18F8-B3E6-4C9A-A55D-446A47C7FE04}" type="presParOf" srcId="{0B8A498E-F87E-4D0D-8850-2DEF608814C2}" destId="{F8E3E2BF-9755-4100-A2AB-63F4B3715044}" srcOrd="1" destOrd="0" presId="urn:microsoft.com/office/officeart/2005/8/layout/hList1"/>
    <dgm:cxn modelId="{4BBE19FC-A936-4588-B237-02CCE25591CC}" type="presParOf" srcId="{0B8A498E-F87E-4D0D-8850-2DEF608814C2}" destId="{3C4E1831-BED2-4878-8F2B-3CDECE749B66}" srcOrd="2" destOrd="0" presId="urn:microsoft.com/office/officeart/2005/8/layout/hList1"/>
    <dgm:cxn modelId="{23930544-3CFB-4AEF-BEEE-558BEAD1FB74}" type="presParOf" srcId="{3C4E1831-BED2-4878-8F2B-3CDECE749B66}" destId="{B8BF3B30-1D3A-4B9A-81BE-1F7D8C1FF4D7}" srcOrd="0" destOrd="0" presId="urn:microsoft.com/office/officeart/2005/8/layout/hList1"/>
    <dgm:cxn modelId="{92000302-0920-47F7-974E-F1F6A24BAB77}" type="presParOf" srcId="{3C4E1831-BED2-4878-8F2B-3CDECE749B66}" destId="{B1BB60E7-1821-4FF5-9736-CDC22E39D9AA}" srcOrd="1" destOrd="0" presId="urn:microsoft.com/office/officeart/2005/8/layout/hLis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88C2387-E7EB-429A-B67B-3BBD300221BA}">
      <dsp:nvSpPr>
        <dsp:cNvPr id="0" name=""/>
        <dsp:cNvSpPr/>
      </dsp:nvSpPr>
      <dsp:spPr>
        <a:xfrm>
          <a:off x="26" y="11865"/>
          <a:ext cx="2563713" cy="806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l-PL" sz="1200" b="1" kern="1200">
              <a:latin typeface="+mj-lt"/>
            </a:rPr>
            <a:t>CS1. Ciągły</a:t>
          </a:r>
          <a:r>
            <a:rPr lang="pl-PL" sz="1200" kern="1200"/>
            <a:t> </a:t>
          </a:r>
          <a:r>
            <a:rPr lang="pl-PL" sz="1200" b="1" kern="1200">
              <a:latin typeface="+mj-lt"/>
            </a:rPr>
            <a:t> rozwój usług społecznych</a:t>
          </a:r>
        </a:p>
      </dsp:txBody>
      <dsp:txXfrm>
        <a:off x="26" y="11865"/>
        <a:ext cx="2563713" cy="806400"/>
      </dsp:txXfrm>
    </dsp:sp>
    <dsp:sp modelId="{B43746DF-AC9B-4E00-B3DC-455511265F1A}">
      <dsp:nvSpPr>
        <dsp:cNvPr id="0" name=""/>
        <dsp:cNvSpPr/>
      </dsp:nvSpPr>
      <dsp:spPr>
        <a:xfrm>
          <a:off x="26" y="818265"/>
          <a:ext cx="2563713" cy="138347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l-PL" sz="1100" kern="1200">
              <a:latin typeface="+mj-lt"/>
            </a:rPr>
            <a:t>1.1. Wspieranie grup narażonych na wykluczenie społeczne</a:t>
          </a:r>
        </a:p>
        <a:p>
          <a:pPr marL="57150" lvl="1" indent="-57150" algn="l" defTabSz="488950">
            <a:lnSpc>
              <a:spcPct val="90000"/>
            </a:lnSpc>
            <a:spcBef>
              <a:spcPct val="0"/>
            </a:spcBef>
            <a:spcAft>
              <a:spcPct val="15000"/>
            </a:spcAft>
            <a:buChar char="••"/>
          </a:pPr>
          <a:r>
            <a:rPr lang="pl-PL" sz="1100" kern="1200">
              <a:latin typeface="+mj-lt"/>
            </a:rPr>
            <a:t>1.2. Wspieranie rodzin i eliminowanie dysfunkcji</a:t>
          </a:r>
        </a:p>
        <a:p>
          <a:pPr marL="57150" lvl="1" indent="-57150" algn="l" defTabSz="488950">
            <a:lnSpc>
              <a:spcPct val="90000"/>
            </a:lnSpc>
            <a:spcBef>
              <a:spcPct val="0"/>
            </a:spcBef>
            <a:spcAft>
              <a:spcPct val="15000"/>
            </a:spcAft>
            <a:buChar char="••"/>
          </a:pPr>
          <a:r>
            <a:rPr lang="pl-PL" sz="1100" kern="1200">
              <a:latin typeface="+mj-lt"/>
            </a:rPr>
            <a:t>1.3. Profesjonalizacja działań kadr pomocy społecznej oraz osób je wspierających</a:t>
          </a:r>
        </a:p>
      </dsp:txBody>
      <dsp:txXfrm>
        <a:off x="26" y="818265"/>
        <a:ext cx="2563713" cy="1383479"/>
      </dsp:txXfrm>
    </dsp:sp>
    <dsp:sp modelId="{B8BF3B30-1D3A-4B9A-81BE-1F7D8C1FF4D7}">
      <dsp:nvSpPr>
        <dsp:cNvPr id="0" name=""/>
        <dsp:cNvSpPr/>
      </dsp:nvSpPr>
      <dsp:spPr>
        <a:xfrm>
          <a:off x="2922659" y="11865"/>
          <a:ext cx="2563713" cy="8064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l-PL" sz="1200" b="1" kern="1200">
              <a:latin typeface="+mj-lt"/>
            </a:rPr>
            <a:t>CS2. Budowa koalicji społecznej na rzecz rozwiązywania problemów społecznych</a:t>
          </a:r>
        </a:p>
      </dsp:txBody>
      <dsp:txXfrm>
        <a:off x="2922659" y="11865"/>
        <a:ext cx="2563713" cy="806400"/>
      </dsp:txXfrm>
    </dsp:sp>
    <dsp:sp modelId="{B1BB60E7-1821-4FF5-9736-CDC22E39D9AA}">
      <dsp:nvSpPr>
        <dsp:cNvPr id="0" name=""/>
        <dsp:cNvSpPr/>
      </dsp:nvSpPr>
      <dsp:spPr>
        <a:xfrm>
          <a:off x="2922659" y="818265"/>
          <a:ext cx="2563713" cy="138347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pl-PL" sz="1100" kern="1200">
              <a:latin typeface="+mj-lt"/>
            </a:rPr>
            <a:t>2.1. Wspieranie profesjonalizacji organizacji pozarządowych z terenu gminy</a:t>
          </a:r>
        </a:p>
        <a:p>
          <a:pPr marL="57150" lvl="1" indent="-57150" algn="l" defTabSz="488950">
            <a:lnSpc>
              <a:spcPct val="90000"/>
            </a:lnSpc>
            <a:spcBef>
              <a:spcPct val="0"/>
            </a:spcBef>
            <a:spcAft>
              <a:spcPct val="15000"/>
            </a:spcAft>
            <a:buChar char="••"/>
          </a:pPr>
          <a:r>
            <a:rPr lang="pl-PL" sz="1100" kern="1200">
              <a:latin typeface="+mj-lt"/>
            </a:rPr>
            <a:t>2.2. Zaangażowanie mieszkańców do pomocy innym</a:t>
          </a:r>
        </a:p>
        <a:p>
          <a:pPr marL="57150" lvl="1" indent="-57150" algn="l" defTabSz="488950">
            <a:lnSpc>
              <a:spcPct val="90000"/>
            </a:lnSpc>
            <a:spcBef>
              <a:spcPct val="0"/>
            </a:spcBef>
            <a:spcAft>
              <a:spcPct val="15000"/>
            </a:spcAft>
            <a:buChar char="••"/>
          </a:pPr>
          <a:r>
            <a:rPr lang="pl-PL" sz="1100" kern="1200">
              <a:latin typeface="+mj-lt"/>
            </a:rPr>
            <a:t>2.3. Promowanie aktywności społecznej i zaangażowania w sprawy lokalne</a:t>
          </a:r>
        </a:p>
      </dsp:txBody>
      <dsp:txXfrm>
        <a:off x="2922659" y="818265"/>
        <a:ext cx="2563713" cy="138347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5704-A20E-4C99-8B69-5B4E1B27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18508</Words>
  <Characters>111052</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Strategia rozwiązywania problemów społecznych dla Gminy Gryfino na lata 2021-2026</vt:lpstr>
    </vt:vector>
  </TitlesOfParts>
  <Company>Urząd Marszałkowski Województwa Dolnośląskiego</Company>
  <LinksUpToDate>false</LinksUpToDate>
  <CharactersWithSpaces>129302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rozwiązywania problemów społecznych dla Gminy Gryfino na lata 2021-2026</dc:title>
  <dc:creator>aciarczynska</dc:creator>
  <cp:lastModifiedBy>lludwiniak</cp:lastModifiedBy>
  <cp:revision>2</cp:revision>
  <cp:lastPrinted>2021-06-11T10:00:00Z</cp:lastPrinted>
  <dcterms:created xsi:type="dcterms:W3CDTF">2021-06-14T07:53:00Z</dcterms:created>
  <dcterms:modified xsi:type="dcterms:W3CDTF">2021-06-14T07:53:00Z</dcterms:modified>
</cp:coreProperties>
</file>